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876ED0" w14:textId="77777777" w:rsidR="00245F3D" w:rsidRPr="00E06077" w:rsidRDefault="00184EDD" w:rsidP="00E06077">
      <w:pPr>
        <w:pBdr>
          <w:top w:val="nil"/>
          <w:left w:val="nil"/>
          <w:bottom w:val="nil"/>
          <w:right w:val="nil"/>
          <w:between w:val="nil"/>
        </w:pBdr>
        <w:spacing w:after="240"/>
        <w:jc w:val="center"/>
        <w:rPr>
          <w:rFonts w:ascii="Arial" w:eastAsia="Garamond" w:hAnsi="Arial" w:cs="Arial"/>
          <w:b/>
          <w:color w:val="000000"/>
          <w:lang w:val="id-ID"/>
        </w:rPr>
      </w:pPr>
      <w:bookmarkStart w:id="0" w:name="_GoBack"/>
      <w:bookmarkEnd w:id="0"/>
      <w:r w:rsidRPr="00E06077">
        <w:rPr>
          <w:rFonts w:ascii="Arial" w:eastAsia="Garamond" w:hAnsi="Arial" w:cs="Arial"/>
          <w:b/>
          <w:color w:val="000000"/>
          <w:lang w:val="id-ID"/>
        </w:rPr>
        <w:t>PENGUATAN LUMBUNG PANGAN MASYARAKAT MELALUI PROGRAM KEMITRAAN</w:t>
      </w:r>
    </w:p>
    <w:p w14:paraId="12E88C0F" w14:textId="4BA8F3E4" w:rsidR="00AC7874" w:rsidRPr="00E06077" w:rsidRDefault="00245F3D" w:rsidP="00E06077">
      <w:pPr>
        <w:pBdr>
          <w:top w:val="nil"/>
          <w:left w:val="nil"/>
          <w:bottom w:val="nil"/>
          <w:right w:val="nil"/>
          <w:between w:val="nil"/>
        </w:pBdr>
        <w:spacing w:after="240"/>
        <w:jc w:val="center"/>
        <w:rPr>
          <w:rFonts w:ascii="Arial" w:eastAsia="Garamond" w:hAnsi="Arial" w:cs="Arial"/>
          <w:b/>
          <w:i/>
          <w:iCs/>
          <w:color w:val="000000"/>
          <w:lang w:val="id-ID"/>
        </w:rPr>
      </w:pPr>
      <w:r w:rsidRPr="00E06077">
        <w:rPr>
          <w:rFonts w:ascii="Arial" w:eastAsia="Garamond" w:hAnsi="Arial" w:cs="Arial"/>
          <w:b/>
          <w:i/>
          <w:iCs/>
          <w:color w:val="000000"/>
          <w:lang w:val="id-ID"/>
        </w:rPr>
        <w:t>Strengthening Community Food Barn Through The Partnership Program</w:t>
      </w:r>
    </w:p>
    <w:p w14:paraId="7E51CD33" w14:textId="5EC6B73B" w:rsidR="00AC7874" w:rsidRPr="00E06077" w:rsidRDefault="002035FE" w:rsidP="003336F1">
      <w:pPr>
        <w:spacing w:after="240"/>
        <w:jc w:val="center"/>
        <w:rPr>
          <w:rFonts w:ascii="Arial" w:hAnsi="Arial" w:cs="Arial"/>
          <w:b/>
          <w:sz w:val="20"/>
          <w:szCs w:val="20"/>
          <w:vertAlign w:val="superscript"/>
          <w:lang w:val="id-ID"/>
        </w:rPr>
      </w:pPr>
      <w:r w:rsidRPr="00E06077">
        <w:rPr>
          <w:rFonts w:ascii="Arial" w:hAnsi="Arial" w:cs="Arial"/>
          <w:b/>
          <w:bCs/>
          <w:iCs/>
          <w:sz w:val="20"/>
          <w:szCs w:val="20"/>
          <w:lang w:val="id-ID"/>
        </w:rPr>
        <w:t>Ida Marina</w:t>
      </w:r>
      <w:r w:rsidR="00AC7874" w:rsidRPr="00E06077">
        <w:rPr>
          <w:rFonts w:ascii="Arial" w:hAnsi="Arial" w:cs="Arial"/>
          <w:b/>
          <w:bCs/>
          <w:iCs/>
          <w:sz w:val="20"/>
          <w:szCs w:val="20"/>
          <w:vertAlign w:val="superscript"/>
          <w:lang w:val="id-ID"/>
        </w:rPr>
        <w:t>1)</w:t>
      </w:r>
      <w:r w:rsidRPr="00E06077">
        <w:rPr>
          <w:rFonts w:ascii="Arial" w:hAnsi="Arial" w:cs="Arial"/>
          <w:b/>
          <w:bCs/>
          <w:sz w:val="20"/>
          <w:szCs w:val="20"/>
          <w:lang w:val="id-ID"/>
        </w:rPr>
        <w:t xml:space="preserve"> , </w:t>
      </w:r>
      <w:r w:rsidR="00245F3D" w:rsidRPr="00E06077">
        <w:rPr>
          <w:rFonts w:ascii="Arial" w:hAnsi="Arial" w:cs="Arial"/>
          <w:b/>
          <w:bCs/>
          <w:sz w:val="20"/>
          <w:szCs w:val="20"/>
          <w:lang w:val="id-ID"/>
        </w:rPr>
        <w:t>Dinar</w:t>
      </w:r>
      <w:r w:rsidR="003336F1" w:rsidRPr="00E06077">
        <w:rPr>
          <w:rFonts w:ascii="Arial" w:hAnsi="Arial" w:cs="Arial"/>
          <w:b/>
          <w:bCs/>
          <w:sz w:val="20"/>
          <w:szCs w:val="20"/>
          <w:vertAlign w:val="superscript"/>
        </w:rPr>
        <w:t>2</w:t>
      </w:r>
      <w:r w:rsidR="00AC7874" w:rsidRPr="00E06077">
        <w:rPr>
          <w:rFonts w:ascii="Arial" w:hAnsi="Arial" w:cs="Arial"/>
          <w:b/>
          <w:bCs/>
          <w:sz w:val="20"/>
          <w:szCs w:val="20"/>
          <w:vertAlign w:val="superscript"/>
          <w:lang w:val="id-ID"/>
        </w:rPr>
        <w:t xml:space="preserve">) </w:t>
      </w:r>
      <w:r w:rsidRPr="00E06077">
        <w:rPr>
          <w:rFonts w:ascii="Arial" w:hAnsi="Arial" w:cs="Arial"/>
          <w:b/>
          <w:bCs/>
          <w:sz w:val="20"/>
          <w:szCs w:val="20"/>
          <w:lang w:val="id-ID"/>
        </w:rPr>
        <w:t xml:space="preserve">, </w:t>
      </w:r>
      <w:r w:rsidR="00245F3D" w:rsidRPr="00E06077">
        <w:rPr>
          <w:rFonts w:ascii="Arial" w:hAnsi="Arial" w:cs="Arial"/>
          <w:b/>
          <w:bCs/>
          <w:sz w:val="20"/>
          <w:szCs w:val="20"/>
          <w:lang w:val="id-ID"/>
        </w:rPr>
        <w:t>Liffi Halimatul Izzah</w:t>
      </w:r>
      <w:r w:rsidR="00AC7874" w:rsidRPr="00E06077">
        <w:rPr>
          <w:rFonts w:ascii="Arial" w:hAnsi="Arial" w:cs="Arial"/>
          <w:b/>
          <w:bCs/>
          <w:sz w:val="20"/>
          <w:szCs w:val="20"/>
          <w:vertAlign w:val="superscript"/>
          <w:lang w:val="id-ID"/>
        </w:rPr>
        <w:t>3)</w:t>
      </w:r>
    </w:p>
    <w:p w14:paraId="233A0EBF" w14:textId="77777777" w:rsidR="00245F3D" w:rsidRPr="00E06077" w:rsidRDefault="00245F3D" w:rsidP="00143BC1">
      <w:pPr>
        <w:jc w:val="center"/>
        <w:rPr>
          <w:rFonts w:ascii="Arial" w:hAnsi="Arial" w:cs="Arial"/>
          <w:bCs/>
          <w:sz w:val="18"/>
          <w:szCs w:val="18"/>
          <w:lang w:val="id-ID"/>
        </w:rPr>
      </w:pPr>
      <w:r w:rsidRPr="00E06077">
        <w:rPr>
          <w:rFonts w:ascii="Arial" w:hAnsi="Arial" w:cs="Arial"/>
          <w:bCs/>
          <w:sz w:val="18"/>
          <w:szCs w:val="18"/>
          <w:vertAlign w:val="superscript"/>
          <w:lang w:val="id-ID"/>
        </w:rPr>
        <w:t>1 ,2</w:t>
      </w:r>
      <w:r w:rsidR="00AC7874" w:rsidRPr="00E06077">
        <w:rPr>
          <w:rFonts w:ascii="Arial" w:hAnsi="Arial" w:cs="Arial"/>
          <w:bCs/>
          <w:sz w:val="18"/>
          <w:szCs w:val="18"/>
          <w:vertAlign w:val="superscript"/>
          <w:lang w:val="id-ID"/>
        </w:rPr>
        <w:t>)</w:t>
      </w:r>
      <w:r w:rsidRPr="00E06077">
        <w:rPr>
          <w:rFonts w:ascii="Arial" w:hAnsi="Arial" w:cs="Arial"/>
          <w:bCs/>
          <w:sz w:val="18"/>
          <w:szCs w:val="18"/>
          <w:vertAlign w:val="superscript"/>
          <w:lang w:val="id-ID"/>
        </w:rPr>
        <w:t xml:space="preserve"> </w:t>
      </w:r>
      <w:r w:rsidRPr="00E06077">
        <w:rPr>
          <w:rFonts w:ascii="Arial" w:hAnsi="Arial" w:cs="Arial"/>
          <w:bCs/>
          <w:sz w:val="18"/>
          <w:szCs w:val="18"/>
          <w:lang w:val="id-ID"/>
        </w:rPr>
        <w:t>Dosen Jurusan Agribisnis Fakultas Pertanian Universitas Majalengka</w:t>
      </w:r>
    </w:p>
    <w:p w14:paraId="14EE1970" w14:textId="3F99CC94" w:rsidR="006F14F7" w:rsidRPr="00E06077" w:rsidRDefault="00245F3D" w:rsidP="003336F1">
      <w:pPr>
        <w:jc w:val="center"/>
        <w:rPr>
          <w:rFonts w:ascii="Arial" w:hAnsi="Arial" w:cs="Arial"/>
          <w:bCs/>
          <w:sz w:val="18"/>
          <w:szCs w:val="18"/>
          <w:lang w:val="id-ID"/>
        </w:rPr>
      </w:pPr>
      <w:r w:rsidRPr="00E06077">
        <w:rPr>
          <w:rFonts w:ascii="Arial" w:hAnsi="Arial" w:cs="Arial"/>
          <w:bCs/>
          <w:sz w:val="18"/>
          <w:szCs w:val="18"/>
          <w:vertAlign w:val="superscript"/>
          <w:lang w:val="id-ID"/>
        </w:rPr>
        <w:t>3)</w:t>
      </w:r>
      <w:r w:rsidR="00AC7874" w:rsidRPr="00E06077">
        <w:rPr>
          <w:rFonts w:ascii="Arial" w:hAnsi="Arial" w:cs="Arial"/>
          <w:bCs/>
          <w:sz w:val="18"/>
          <w:szCs w:val="18"/>
          <w:lang w:val="id-ID"/>
        </w:rPr>
        <w:t xml:space="preserve">Mahasiswa Agribisnis Fakultas Pertanian Universitas Majalengka, </w:t>
      </w:r>
    </w:p>
    <w:p w14:paraId="3740DFC5" w14:textId="2E07575E" w:rsidR="00AC7874" w:rsidRPr="00E06077" w:rsidRDefault="006F14F7" w:rsidP="006C414A">
      <w:pPr>
        <w:jc w:val="center"/>
        <w:rPr>
          <w:rFonts w:ascii="Arial" w:hAnsi="Arial" w:cs="Arial"/>
          <w:bCs/>
          <w:i/>
          <w:iCs/>
          <w:sz w:val="18"/>
          <w:szCs w:val="18"/>
        </w:rPr>
      </w:pPr>
      <w:r w:rsidRPr="00E06077">
        <w:rPr>
          <w:rFonts w:ascii="Arial" w:hAnsi="Arial" w:cs="Arial"/>
          <w:bCs/>
          <w:sz w:val="18"/>
          <w:szCs w:val="18"/>
          <w:lang w:val="id-ID"/>
        </w:rPr>
        <w:t>Email :</w:t>
      </w:r>
      <w:r w:rsidR="003336F1" w:rsidRPr="00E06077">
        <w:rPr>
          <w:rFonts w:ascii="Arial" w:hAnsi="Arial" w:cs="Arial"/>
          <w:bCs/>
          <w:sz w:val="18"/>
          <w:szCs w:val="18"/>
        </w:rPr>
        <w:t xml:space="preserve"> </w:t>
      </w:r>
      <w:hyperlink r:id="rId9" w:history="1">
        <w:r w:rsidR="008B6200" w:rsidRPr="00E06077">
          <w:rPr>
            <w:rStyle w:val="Hyperlink"/>
            <w:rFonts w:ascii="Arial" w:hAnsi="Arial" w:cs="Arial"/>
            <w:bCs/>
            <w:i/>
            <w:iCs/>
            <w:sz w:val="18"/>
            <w:szCs w:val="18"/>
          </w:rPr>
          <w:t>ida.marina19@yahoo.com</w:t>
        </w:r>
      </w:hyperlink>
    </w:p>
    <w:p w14:paraId="4ED56135" w14:textId="77777777" w:rsidR="0098092B" w:rsidRPr="00E06077" w:rsidRDefault="0098092B" w:rsidP="008B6200">
      <w:pPr>
        <w:spacing w:before="360" w:after="240"/>
        <w:jc w:val="center"/>
        <w:rPr>
          <w:rFonts w:ascii="Arial" w:eastAsia="Calibri" w:hAnsi="Arial" w:cs="Arial"/>
          <w:b/>
          <w:i/>
          <w:iCs/>
          <w:sz w:val="18"/>
          <w:szCs w:val="20"/>
          <w:lang w:val="id-ID"/>
        </w:rPr>
      </w:pPr>
      <w:r w:rsidRPr="00E06077">
        <w:rPr>
          <w:rFonts w:ascii="Arial" w:eastAsia="Calibri" w:hAnsi="Arial" w:cs="Arial"/>
          <w:b/>
          <w:i/>
          <w:iCs/>
          <w:sz w:val="18"/>
          <w:szCs w:val="20"/>
          <w:lang w:val="id-ID"/>
        </w:rPr>
        <w:t>ABSTRACT</w:t>
      </w:r>
    </w:p>
    <w:p w14:paraId="5436FA47" w14:textId="62908136" w:rsidR="006F14F7" w:rsidRPr="00E06077" w:rsidRDefault="001054AF" w:rsidP="00E06077">
      <w:pPr>
        <w:spacing w:after="120"/>
        <w:jc w:val="both"/>
        <w:rPr>
          <w:rFonts w:ascii="Arial" w:eastAsia="Calibri" w:hAnsi="Arial" w:cs="Arial"/>
          <w:i/>
          <w:iCs/>
          <w:sz w:val="18"/>
          <w:szCs w:val="20"/>
          <w:lang w:val="id-ID"/>
        </w:rPr>
      </w:pPr>
      <w:r w:rsidRPr="00E06077">
        <w:rPr>
          <w:rFonts w:ascii="Arial" w:eastAsia="Calibri" w:hAnsi="Arial" w:cs="Arial"/>
          <w:i/>
          <w:iCs/>
          <w:sz w:val="18"/>
          <w:szCs w:val="20"/>
          <w:lang w:val="id-ID"/>
        </w:rPr>
        <w:t>The purpose of this study was to find out: a relationship between food security of farmer families and partnerships with members of the rice barn program. This research was carried out in the Food Barn group in Walahar Village, Gempol District, Cirebon Regency. The method used is a quantitative research method, using descriptive survey techniques. For data collection, namely using primary data obtained by interviewing farmers, and for secondary data obtained from those related to research, namely institutions. The results of the study show: the relationship between family food security and group member partnerships in the rice barn program has a moderate and real relationship, namely obtaining a Kendall Tau correlation coefficient of 0.446 and for the Sig.(2-tailed) value of 0.005, which is less than 0.05.</w:t>
      </w:r>
    </w:p>
    <w:p w14:paraId="5C2C6476" w14:textId="77777777" w:rsidR="00AC7874" w:rsidRPr="00E06077" w:rsidRDefault="00AC7874" w:rsidP="00E06077">
      <w:pPr>
        <w:spacing w:after="120"/>
        <w:jc w:val="both"/>
        <w:rPr>
          <w:rFonts w:ascii="Arial" w:eastAsia="Calibri" w:hAnsi="Arial" w:cs="Arial"/>
          <w:b/>
          <w:bCs/>
          <w:i/>
          <w:iCs/>
          <w:sz w:val="18"/>
          <w:szCs w:val="20"/>
          <w:lang w:val="id-ID"/>
        </w:rPr>
      </w:pPr>
      <w:r w:rsidRPr="00E06077">
        <w:rPr>
          <w:rFonts w:ascii="Arial" w:eastAsia="Calibri" w:hAnsi="Arial" w:cs="Arial"/>
          <w:b/>
          <w:bCs/>
          <w:i/>
          <w:iCs/>
          <w:sz w:val="18"/>
          <w:szCs w:val="20"/>
          <w:lang w:val="id-ID"/>
        </w:rPr>
        <w:t>Keywords: Rice Barns and Family Food Security</w:t>
      </w:r>
    </w:p>
    <w:p w14:paraId="2E16E792" w14:textId="77777777" w:rsidR="00245F3D" w:rsidRPr="00E06077" w:rsidRDefault="00245F3D" w:rsidP="00E06077">
      <w:pPr>
        <w:spacing w:before="360" w:after="240"/>
        <w:jc w:val="center"/>
        <w:rPr>
          <w:rFonts w:ascii="Arial" w:eastAsia="Calibri" w:hAnsi="Arial" w:cs="Arial"/>
          <w:b/>
          <w:sz w:val="18"/>
          <w:szCs w:val="20"/>
          <w:lang w:val="id-ID"/>
        </w:rPr>
      </w:pPr>
      <w:r w:rsidRPr="00E06077">
        <w:rPr>
          <w:rFonts w:ascii="Arial" w:eastAsia="Calibri" w:hAnsi="Arial" w:cs="Arial"/>
          <w:b/>
          <w:sz w:val="18"/>
          <w:szCs w:val="20"/>
          <w:lang w:val="id-ID"/>
        </w:rPr>
        <w:t>ABSTRAK</w:t>
      </w:r>
    </w:p>
    <w:p w14:paraId="10A67223" w14:textId="0D638D9E" w:rsidR="00245F3D" w:rsidRPr="00E06077" w:rsidRDefault="00245F3D" w:rsidP="00E06077">
      <w:pPr>
        <w:spacing w:after="120"/>
        <w:jc w:val="both"/>
        <w:rPr>
          <w:rFonts w:ascii="Arial" w:eastAsia="Calibri" w:hAnsi="Arial" w:cs="Arial"/>
          <w:sz w:val="18"/>
          <w:szCs w:val="20"/>
          <w:lang w:val="id-ID"/>
        </w:rPr>
      </w:pPr>
      <w:r w:rsidRPr="00E06077">
        <w:rPr>
          <w:rFonts w:ascii="Arial" w:eastAsia="Calibri" w:hAnsi="Arial" w:cs="Arial"/>
          <w:sz w:val="18"/>
          <w:szCs w:val="20"/>
          <w:lang w:val="id-ID"/>
        </w:rPr>
        <w:t>Tujuan dari penelitian ini untuk mengetahui : suatu hubungan ketahanan pangan keluarga petani dengan kemitraan anggota program lumbung pangan padi.  Penelitian ini telah di laksanakan pada kelompok Lumbung Pangan di Desa Walahar Kecamatan Gempol Kabupaten Cirebon. Metode yang digunakan adalah metode penelitian kuantitatif, yaitu menggunakan teknik survey deskriptif. Untuk pengumpulan data yaitu menggunakan data primer yang diperoleh dengan wawancara petani, dan untuk data skunder diperoleh dari yang berkaitan d</w:t>
      </w:r>
      <w:r w:rsidR="007A7F12" w:rsidRPr="00E06077">
        <w:rPr>
          <w:rFonts w:ascii="Arial" w:eastAsia="Calibri" w:hAnsi="Arial" w:cs="Arial"/>
          <w:sz w:val="18"/>
          <w:szCs w:val="20"/>
          <w:lang w:val="id-ID"/>
        </w:rPr>
        <w:t xml:space="preserve">engan penelitian yaitu intansi. </w:t>
      </w:r>
      <w:r w:rsidRPr="00E06077">
        <w:rPr>
          <w:rFonts w:ascii="Arial" w:eastAsia="Calibri" w:hAnsi="Arial" w:cs="Arial"/>
          <w:sz w:val="18"/>
          <w:szCs w:val="20"/>
          <w:lang w:val="id-ID"/>
        </w:rPr>
        <w:t xml:space="preserve">Hasil dari penelitian menunjukkan : hubungan ketahanan pangan keluarga dengan kemitraan anggota kelompok dalam program lumbung pangan padi memiliki hubungan yang sedang dan nyata, yaitu memperoleh nilai koefisien korelasi Kendall Tau sebesar 0,446 dan untuk nilai Sig.(2-tailed) yaitu sebesar 0,005 lebih kecil dari 0,05. </w:t>
      </w:r>
    </w:p>
    <w:p w14:paraId="4C8D1A01" w14:textId="4BFC7575" w:rsidR="00AC7874" w:rsidRPr="00E06077" w:rsidRDefault="00245F3D" w:rsidP="00E06077">
      <w:pPr>
        <w:spacing w:after="120"/>
        <w:jc w:val="both"/>
        <w:rPr>
          <w:rFonts w:ascii="Arial" w:eastAsia="Calibri" w:hAnsi="Arial" w:cs="Arial"/>
          <w:b/>
          <w:sz w:val="18"/>
          <w:szCs w:val="18"/>
          <w:lang w:val="id-ID"/>
        </w:rPr>
      </w:pPr>
      <w:r w:rsidRPr="00E06077">
        <w:rPr>
          <w:rFonts w:ascii="Arial" w:eastAsia="Calibri" w:hAnsi="Arial" w:cs="Arial"/>
          <w:b/>
          <w:sz w:val="18"/>
          <w:szCs w:val="18"/>
          <w:lang w:val="id-ID"/>
        </w:rPr>
        <w:t>Kata Kunci : Lumbung Pangan Padi dan Ketahanan Pangan Keluarga</w:t>
      </w:r>
    </w:p>
    <w:p w14:paraId="5C2B7C51" w14:textId="77777777" w:rsidR="00AC7874" w:rsidRPr="00E06077" w:rsidRDefault="00AC7874" w:rsidP="00E06077">
      <w:pPr>
        <w:pBdr>
          <w:top w:val="nil"/>
          <w:left w:val="nil"/>
          <w:bottom w:val="nil"/>
          <w:right w:val="nil"/>
          <w:between w:val="nil"/>
        </w:pBdr>
        <w:spacing w:before="480" w:after="360"/>
        <w:jc w:val="center"/>
        <w:rPr>
          <w:rFonts w:ascii="Arial" w:eastAsia="Garamond" w:hAnsi="Arial" w:cs="Arial"/>
          <w:b/>
          <w:color w:val="000000"/>
          <w:sz w:val="20"/>
          <w:szCs w:val="20"/>
          <w:lang w:val="id-ID"/>
        </w:rPr>
      </w:pPr>
      <w:r w:rsidRPr="00E06077">
        <w:rPr>
          <w:rFonts w:ascii="Arial" w:eastAsia="Garamond" w:hAnsi="Arial" w:cs="Arial"/>
          <w:b/>
          <w:color w:val="000000"/>
          <w:sz w:val="20"/>
          <w:szCs w:val="20"/>
          <w:lang w:val="id-ID"/>
        </w:rPr>
        <w:t>PENDAHULUAN</w:t>
      </w:r>
    </w:p>
    <w:p w14:paraId="0B4D151B" w14:textId="7CA099DC" w:rsidR="00245F3D" w:rsidRPr="00E06077" w:rsidRDefault="001F249F" w:rsidP="00E06077">
      <w:pPr>
        <w:spacing w:after="120"/>
        <w:ind w:firstLine="720"/>
        <w:jc w:val="both"/>
        <w:rPr>
          <w:rFonts w:ascii="Arial" w:eastAsia="Calibri" w:hAnsi="Arial" w:cs="Arial"/>
          <w:sz w:val="20"/>
          <w:szCs w:val="20"/>
          <w:lang w:val="id-ID"/>
        </w:rPr>
      </w:pPr>
      <w:r w:rsidRPr="00E06077">
        <w:rPr>
          <w:rFonts w:ascii="Arial" w:eastAsia="Calibri" w:hAnsi="Arial" w:cs="Arial"/>
          <w:sz w:val="20"/>
          <w:szCs w:val="20"/>
          <w:lang w:val="id-ID"/>
        </w:rPr>
        <w:t>Pemerintah memberdayakan masyarakat sebagai pembangunan dalam persoalan pangan yang menjadi tanggung jawabnya. Pada Pasal 33 (2) UU No 18 Tahun 2012 menjelaskan tentang pangan mengamanatkan bahwa Pemerintah serta Pemerintah Daerah mempasilitasi pengembangan pangan masyaraka</w:t>
      </w:r>
      <w:r w:rsidR="00245F3D" w:rsidRPr="00E06077">
        <w:rPr>
          <w:rFonts w:ascii="Arial" w:eastAsia="Calibri" w:hAnsi="Arial" w:cs="Arial"/>
          <w:sz w:val="20"/>
          <w:szCs w:val="20"/>
          <w:lang w:val="id-ID"/>
        </w:rPr>
        <w:t>t sesuai dengan kearifan lokal.</w:t>
      </w:r>
    </w:p>
    <w:p w14:paraId="272F72F1" w14:textId="383B7932" w:rsidR="001F249F" w:rsidRPr="00E06077" w:rsidRDefault="001F249F" w:rsidP="00E06077">
      <w:pPr>
        <w:spacing w:after="120"/>
        <w:ind w:firstLine="720"/>
        <w:jc w:val="both"/>
        <w:rPr>
          <w:rFonts w:ascii="Arial" w:eastAsia="Calibri" w:hAnsi="Arial" w:cs="Arial"/>
          <w:sz w:val="20"/>
          <w:szCs w:val="20"/>
          <w:lang w:val="id-ID"/>
        </w:rPr>
      </w:pPr>
      <w:r w:rsidRPr="00E06077">
        <w:rPr>
          <w:rFonts w:ascii="Arial" w:eastAsia="Calibri" w:hAnsi="Arial" w:cs="Arial"/>
          <w:sz w:val="20"/>
          <w:szCs w:val="20"/>
          <w:lang w:val="id-ID"/>
        </w:rPr>
        <w:t>Dalam era otonomi daerah, perlu melibatkan masyarakat gun</w:t>
      </w:r>
      <w:r w:rsidR="003523C7" w:rsidRPr="00E06077">
        <w:rPr>
          <w:rFonts w:ascii="Arial" w:eastAsia="Calibri" w:hAnsi="Arial" w:cs="Arial"/>
          <w:sz w:val="20"/>
          <w:szCs w:val="20"/>
          <w:lang w:val="id-ID"/>
        </w:rPr>
        <w:t xml:space="preserve">a dapat menumbuh kembangkan tradisi secara individu maupun kelompok. Untuk memberikan pemahaman dalam terbentuknya suatu persepsi tertentu yaitu dengan cara sosialisasi, misalnya masalah pangan yang dapat muncul kapan saja maka pemahaman pangan pokok pasar bebas dapat dibilang riskan. Selain itu juga program pemberdayaan bisa dilakukan secara stimulan, misalnya program lumbung pangan masyarakat. </w:t>
      </w:r>
    </w:p>
    <w:p w14:paraId="625961FD" w14:textId="5CA538C5" w:rsidR="003523C7" w:rsidRPr="00E06077" w:rsidRDefault="004A3A68" w:rsidP="00E06077">
      <w:pPr>
        <w:spacing w:after="120"/>
        <w:ind w:firstLine="720"/>
        <w:jc w:val="both"/>
        <w:rPr>
          <w:rFonts w:ascii="Arial" w:eastAsia="Calibri" w:hAnsi="Arial" w:cs="Arial"/>
          <w:sz w:val="20"/>
          <w:szCs w:val="20"/>
          <w:lang w:val="id-ID"/>
        </w:rPr>
      </w:pPr>
      <w:r w:rsidRPr="00E06077">
        <w:rPr>
          <w:rFonts w:ascii="Arial" w:eastAsia="Calibri" w:hAnsi="Arial" w:cs="Arial"/>
          <w:sz w:val="20"/>
          <w:szCs w:val="20"/>
          <w:lang w:val="id-ID"/>
        </w:rPr>
        <w:t>Program Lumbung Pangan ini sudah mulai sejak tahun 2008, dengan memfokuskan pemberdayaan masyarakat di Desa Gempol yang memang rawan pangan. Kegiatan tersebut dilaksanakan dengan empat t</w:t>
      </w:r>
      <w:r w:rsidR="006E5AE5" w:rsidRPr="00E06077">
        <w:rPr>
          <w:rFonts w:ascii="Arial" w:eastAsia="Calibri" w:hAnsi="Arial" w:cs="Arial"/>
          <w:sz w:val="20"/>
          <w:szCs w:val="20"/>
          <w:lang w:val="id-ID"/>
        </w:rPr>
        <w:t xml:space="preserve">ahap yaitu : (1) mempersiapkan, (2) menumbuhkan, (3) mengembangkan dan (4) </w:t>
      </w:r>
      <w:r w:rsidRPr="00E06077">
        <w:rPr>
          <w:rFonts w:ascii="Arial" w:eastAsia="Calibri" w:hAnsi="Arial" w:cs="Arial"/>
          <w:sz w:val="20"/>
          <w:szCs w:val="20"/>
          <w:lang w:val="id-ID"/>
        </w:rPr>
        <w:t xml:space="preserve">kemandirian. </w:t>
      </w:r>
      <w:r w:rsidR="004409E8" w:rsidRPr="00E06077">
        <w:rPr>
          <w:rFonts w:ascii="Arial" w:eastAsia="Calibri" w:hAnsi="Arial" w:cs="Arial"/>
          <w:sz w:val="20"/>
          <w:szCs w:val="20"/>
          <w:lang w:val="id-ID"/>
        </w:rPr>
        <w:t xml:space="preserve">Jumlah lumbung pangan yang difasilitasi baik dari APBD Kabupaten Cirebon maupun Provinsi Jawa Barat Tahun 2008-2014 yaitu sebesar Rp. 8.348.200.000 tersebar di 248 Kabupaten Cirebon (BKP5K Cirebon, 2014). Dan jumlah kelompok lumbung pangan </w:t>
      </w:r>
      <w:r w:rsidR="004409E8" w:rsidRPr="00E06077">
        <w:rPr>
          <w:rFonts w:ascii="Arial" w:eastAsia="Calibri" w:hAnsi="Arial" w:cs="Arial"/>
          <w:sz w:val="20"/>
          <w:szCs w:val="20"/>
          <w:lang w:val="id-ID"/>
        </w:rPr>
        <w:lastRenderedPageBreak/>
        <w:t xml:space="preserve">yang ada di Desa Walahar Kecamatan Gempol ada 10 kelompok, salah satunya yaitu kelompok yang difasilitasi sebesar Rp. 256.811.000 (BP3K Gempol, 2014).  </w:t>
      </w:r>
      <w:r w:rsidRPr="00E06077">
        <w:rPr>
          <w:rFonts w:ascii="Arial" w:eastAsia="Calibri" w:hAnsi="Arial" w:cs="Arial"/>
          <w:sz w:val="20"/>
          <w:szCs w:val="20"/>
          <w:lang w:val="id-ID"/>
        </w:rPr>
        <w:t xml:space="preserve"> </w:t>
      </w:r>
    </w:p>
    <w:p w14:paraId="1A1109F8" w14:textId="066C5782" w:rsidR="00675D19" w:rsidRPr="00E06077" w:rsidRDefault="006753D5" w:rsidP="00E06077">
      <w:pPr>
        <w:spacing w:after="120"/>
        <w:ind w:firstLine="720"/>
        <w:jc w:val="both"/>
        <w:rPr>
          <w:rFonts w:ascii="Arial" w:eastAsia="Calibri" w:hAnsi="Arial" w:cs="Arial"/>
          <w:sz w:val="20"/>
          <w:szCs w:val="20"/>
          <w:lang w:val="id-ID"/>
        </w:rPr>
      </w:pPr>
      <w:r w:rsidRPr="00E06077">
        <w:rPr>
          <w:rFonts w:ascii="Arial" w:eastAsia="Calibri" w:hAnsi="Arial" w:cs="Arial"/>
          <w:sz w:val="20"/>
          <w:szCs w:val="20"/>
          <w:lang w:val="id-ID"/>
        </w:rPr>
        <w:t>Kec</w:t>
      </w:r>
      <w:r w:rsidR="00475C2A" w:rsidRPr="00E06077">
        <w:rPr>
          <w:rFonts w:ascii="Arial" w:eastAsia="Calibri" w:hAnsi="Arial" w:cs="Arial"/>
          <w:sz w:val="20"/>
          <w:szCs w:val="20"/>
          <w:lang w:val="id-ID"/>
        </w:rPr>
        <w:t xml:space="preserve">amatan Gempol Kabupaten Cirebon </w:t>
      </w:r>
      <w:r w:rsidRPr="00E06077">
        <w:rPr>
          <w:rFonts w:ascii="Arial" w:eastAsia="Calibri" w:hAnsi="Arial" w:cs="Arial"/>
          <w:sz w:val="20"/>
          <w:szCs w:val="20"/>
          <w:lang w:val="id-ID"/>
        </w:rPr>
        <w:t xml:space="preserve">mendapatkan program lumbung pangan, tetapi pelaksanaannya sangat belum optimal. Hal tersebut dikarenakan anggota kelompok lumbung pangan yang masih rendah dalam berpartisipasi, selain itu juga masih tergantung pada bantuan pemerintah dan kelompok program lumbung pangan yang ada di Kecamatan Gempol Kabupaten Cirebon masih dikatakan belum berkembang karena belum mampu </w:t>
      </w:r>
      <w:r w:rsidR="00475C2A" w:rsidRPr="00E06077">
        <w:rPr>
          <w:rFonts w:ascii="Arial" w:eastAsia="Calibri" w:hAnsi="Arial" w:cs="Arial"/>
          <w:sz w:val="20"/>
          <w:szCs w:val="20"/>
          <w:lang w:val="id-ID"/>
        </w:rPr>
        <w:t>dalam pembangunan</w:t>
      </w:r>
      <w:r w:rsidRPr="00E06077">
        <w:rPr>
          <w:rFonts w:ascii="Arial" w:eastAsia="Calibri" w:hAnsi="Arial" w:cs="Arial"/>
          <w:sz w:val="20"/>
          <w:szCs w:val="20"/>
          <w:lang w:val="id-ID"/>
        </w:rPr>
        <w:t xml:space="preserve"> kemitraan usaha baik dengan perusahaan atau dengan kelompok lainnya. </w:t>
      </w:r>
    </w:p>
    <w:p w14:paraId="25D0C42D" w14:textId="0565D4F2" w:rsidR="00EA5997" w:rsidRPr="00E06077" w:rsidRDefault="00675D19" w:rsidP="00E06077">
      <w:pPr>
        <w:spacing w:after="120"/>
        <w:ind w:firstLine="720"/>
        <w:jc w:val="both"/>
        <w:rPr>
          <w:rFonts w:ascii="Arial" w:eastAsia="Calibri" w:hAnsi="Arial" w:cs="Arial"/>
          <w:sz w:val="20"/>
          <w:szCs w:val="20"/>
          <w:lang w:val="id-ID"/>
        </w:rPr>
      </w:pPr>
      <w:r w:rsidRPr="00E06077">
        <w:rPr>
          <w:rFonts w:ascii="Arial" w:eastAsia="Calibri" w:hAnsi="Arial" w:cs="Arial"/>
          <w:sz w:val="20"/>
          <w:szCs w:val="20"/>
          <w:lang w:val="id-ID"/>
        </w:rPr>
        <w:t>Berdasarkan Latar Belakang Inilah Yang Mendasari Pemikiran Peneliti Untuk Mengkaji “</w:t>
      </w:r>
      <w:r w:rsidR="001054AF" w:rsidRPr="00E06077">
        <w:rPr>
          <w:rFonts w:ascii="Arial" w:eastAsia="Calibri" w:hAnsi="Arial" w:cs="Arial"/>
          <w:sz w:val="20"/>
          <w:szCs w:val="20"/>
          <w:lang w:val="id-ID"/>
        </w:rPr>
        <w:t>Penguatan Lumbung Pangan Masyarakat Melalui Program Kemitraan</w:t>
      </w:r>
      <w:r w:rsidRPr="00E06077">
        <w:rPr>
          <w:rFonts w:ascii="Arial" w:eastAsia="Calibri" w:hAnsi="Arial" w:cs="Arial"/>
          <w:sz w:val="20"/>
          <w:szCs w:val="20"/>
          <w:lang w:val="id-ID"/>
        </w:rPr>
        <w:t xml:space="preserve"> Pada Kelompok Lumbung Pangan Masyarakat Desa Walahar Kecamatan Gempol Kabupaten Cirebon”</w:t>
      </w:r>
    </w:p>
    <w:p w14:paraId="0748CC40" w14:textId="2EA6FCAA" w:rsidR="00AF1F0A" w:rsidRPr="00E06077" w:rsidRDefault="00AF1F0A" w:rsidP="00E06077">
      <w:pPr>
        <w:spacing w:after="120"/>
        <w:ind w:firstLine="720"/>
        <w:jc w:val="both"/>
        <w:rPr>
          <w:rFonts w:ascii="Arial" w:eastAsia="Calibri" w:hAnsi="Arial" w:cs="Arial"/>
          <w:sz w:val="20"/>
          <w:szCs w:val="20"/>
          <w:lang w:val="id-ID"/>
        </w:rPr>
      </w:pPr>
      <w:r w:rsidRPr="00E06077">
        <w:rPr>
          <w:rFonts w:ascii="Arial" w:eastAsia="Calibri" w:hAnsi="Arial" w:cs="Arial"/>
          <w:sz w:val="20"/>
          <w:szCs w:val="20"/>
          <w:lang w:val="id-ID"/>
        </w:rPr>
        <w:t xml:space="preserve">Tujuan dari penelitian ini untuk mengetahui : hubungan ketahanan pangan keluarga petani dengan kemitraan anggota program lumbung pangan padi.  </w:t>
      </w:r>
    </w:p>
    <w:p w14:paraId="0ED06DFF" w14:textId="77777777" w:rsidR="00AC7874" w:rsidRPr="00E06077" w:rsidRDefault="00AC7874" w:rsidP="00E06077">
      <w:pPr>
        <w:pBdr>
          <w:top w:val="nil"/>
          <w:left w:val="nil"/>
          <w:bottom w:val="nil"/>
          <w:right w:val="nil"/>
          <w:between w:val="nil"/>
        </w:pBdr>
        <w:spacing w:before="480" w:after="360"/>
        <w:jc w:val="center"/>
        <w:rPr>
          <w:rFonts w:ascii="Arial" w:eastAsia="Garamond" w:hAnsi="Arial" w:cs="Arial"/>
          <w:b/>
          <w:color w:val="000000"/>
          <w:sz w:val="20"/>
          <w:szCs w:val="20"/>
          <w:lang w:val="id-ID"/>
        </w:rPr>
      </w:pPr>
      <w:r w:rsidRPr="00E06077">
        <w:rPr>
          <w:rFonts w:ascii="Arial" w:eastAsia="Garamond" w:hAnsi="Arial" w:cs="Arial"/>
          <w:b/>
          <w:color w:val="000000"/>
          <w:sz w:val="20"/>
          <w:szCs w:val="20"/>
          <w:lang w:val="id-ID"/>
        </w:rPr>
        <w:t>METODE PENELITIAN</w:t>
      </w:r>
    </w:p>
    <w:p w14:paraId="6D1892B2" w14:textId="70224EC7" w:rsidR="00595481" w:rsidRPr="00E06077" w:rsidRDefault="00675D19" w:rsidP="00E06077">
      <w:pPr>
        <w:spacing w:after="120"/>
        <w:ind w:firstLine="720"/>
        <w:jc w:val="both"/>
        <w:rPr>
          <w:rFonts w:ascii="Arial" w:eastAsia="Calibri" w:hAnsi="Arial" w:cs="Arial"/>
          <w:sz w:val="20"/>
          <w:szCs w:val="20"/>
          <w:lang w:val="id-ID"/>
        </w:rPr>
      </w:pPr>
      <w:r w:rsidRPr="00E06077">
        <w:rPr>
          <w:rFonts w:ascii="Arial" w:eastAsia="Calibri" w:hAnsi="Arial" w:cs="Arial"/>
          <w:sz w:val="20"/>
          <w:szCs w:val="20"/>
          <w:lang w:val="id-ID"/>
        </w:rPr>
        <w:t>Penelitian dilaksanakan</w:t>
      </w:r>
      <w:r w:rsidR="00AC7874" w:rsidRPr="00E06077">
        <w:rPr>
          <w:rFonts w:ascii="Arial" w:eastAsia="Calibri" w:hAnsi="Arial" w:cs="Arial"/>
          <w:sz w:val="20"/>
          <w:szCs w:val="20"/>
          <w:lang w:val="id-ID"/>
        </w:rPr>
        <w:t xml:space="preserve"> </w:t>
      </w:r>
      <w:r w:rsidRPr="00E06077">
        <w:rPr>
          <w:rFonts w:ascii="Arial" w:eastAsia="Calibri" w:hAnsi="Arial" w:cs="Arial"/>
          <w:sz w:val="20"/>
          <w:szCs w:val="20"/>
          <w:lang w:val="id-ID"/>
        </w:rPr>
        <w:t>pada Lu</w:t>
      </w:r>
      <w:r w:rsidR="00AC7874" w:rsidRPr="00E06077">
        <w:rPr>
          <w:rFonts w:ascii="Arial" w:eastAsia="Calibri" w:hAnsi="Arial" w:cs="Arial"/>
          <w:sz w:val="20"/>
          <w:szCs w:val="20"/>
          <w:lang w:val="id-ID"/>
        </w:rPr>
        <w:t xml:space="preserve">mbung Pangan Desa Walahar Kecamatan Gempol Kabupaten Cirebon, dari bulan Mei sampai Agustus 2021. </w:t>
      </w:r>
      <w:r w:rsidR="00453A69" w:rsidRPr="00E06077">
        <w:rPr>
          <w:rFonts w:ascii="Arial" w:eastAsia="Calibri" w:hAnsi="Arial" w:cs="Arial"/>
          <w:sz w:val="20"/>
          <w:szCs w:val="20"/>
          <w:lang w:val="id-ID"/>
        </w:rPr>
        <w:t xml:space="preserve">Metode yang digunakan adalah metode penelitian kuantitatif, yaitu menggunakan teknik survey deskriptif. Untuk pengumpulan data yaitu menggunakan data primer yang diperoleh dengan wawancara petani, dan untuk data skunder diperoleh dari yang berkaitan dengan penelitian yaitu intansi. Uji Korelasi Kendall’s tau adalah uji yang digunakan untuk mengetahui ketahanan pangan yang menguatkan lumbung pangan terhadap keluarga petani. </w:t>
      </w:r>
    </w:p>
    <w:p w14:paraId="62C0A64E" w14:textId="77777777" w:rsidR="00AC7874" w:rsidRPr="00E06077" w:rsidRDefault="00AC7874" w:rsidP="00E06077">
      <w:pPr>
        <w:pBdr>
          <w:top w:val="nil"/>
          <w:left w:val="nil"/>
          <w:bottom w:val="nil"/>
          <w:right w:val="nil"/>
          <w:between w:val="nil"/>
        </w:pBdr>
        <w:spacing w:before="480" w:after="360"/>
        <w:jc w:val="center"/>
        <w:rPr>
          <w:rFonts w:ascii="Arial" w:eastAsia="Garamond" w:hAnsi="Arial" w:cs="Arial"/>
          <w:b/>
          <w:color w:val="000000"/>
          <w:sz w:val="20"/>
          <w:szCs w:val="20"/>
          <w:lang w:val="id-ID"/>
        </w:rPr>
      </w:pPr>
      <w:r w:rsidRPr="00E06077">
        <w:rPr>
          <w:rFonts w:ascii="Arial" w:eastAsia="Garamond" w:hAnsi="Arial" w:cs="Arial"/>
          <w:b/>
          <w:color w:val="000000"/>
          <w:sz w:val="20"/>
          <w:szCs w:val="20"/>
          <w:lang w:val="id-ID"/>
        </w:rPr>
        <w:t>HASIL DAN PEMBAHASAN</w:t>
      </w:r>
    </w:p>
    <w:p w14:paraId="13B8F10E" w14:textId="77777777" w:rsidR="00AC7874" w:rsidRPr="00E06077" w:rsidRDefault="00AC7874" w:rsidP="00E06077">
      <w:pPr>
        <w:pBdr>
          <w:top w:val="nil"/>
          <w:left w:val="nil"/>
          <w:bottom w:val="nil"/>
          <w:right w:val="nil"/>
          <w:between w:val="nil"/>
        </w:pBdr>
        <w:spacing w:before="360" w:after="240"/>
        <w:jc w:val="both"/>
        <w:rPr>
          <w:rFonts w:ascii="Arial" w:eastAsia="Garamond" w:hAnsi="Arial" w:cs="Arial"/>
          <w:b/>
          <w:color w:val="000000"/>
          <w:sz w:val="20"/>
          <w:szCs w:val="20"/>
          <w:lang w:val="id-ID"/>
        </w:rPr>
      </w:pPr>
      <w:r w:rsidRPr="00E06077">
        <w:rPr>
          <w:rFonts w:ascii="Arial" w:eastAsia="Garamond" w:hAnsi="Arial" w:cs="Arial"/>
          <w:b/>
          <w:color w:val="000000"/>
          <w:sz w:val="20"/>
          <w:szCs w:val="20"/>
          <w:lang w:val="id-ID"/>
        </w:rPr>
        <w:t>Karakteristik Responden</w:t>
      </w:r>
    </w:p>
    <w:p w14:paraId="39045D16" w14:textId="77777777" w:rsidR="00AC7874" w:rsidRPr="00DE05B5" w:rsidRDefault="00FC48D4" w:rsidP="00DE05B5">
      <w:pPr>
        <w:pStyle w:val="ListParagraph"/>
        <w:numPr>
          <w:ilvl w:val="0"/>
          <w:numId w:val="16"/>
        </w:numPr>
        <w:spacing w:after="120"/>
        <w:ind w:left="426"/>
        <w:rPr>
          <w:rFonts w:ascii="Arial" w:hAnsi="Arial" w:cs="Arial"/>
          <w:sz w:val="20"/>
          <w:szCs w:val="20"/>
          <w:lang w:val="id-ID"/>
        </w:rPr>
      </w:pPr>
      <w:r w:rsidRPr="00DE05B5">
        <w:rPr>
          <w:rFonts w:ascii="Arial" w:hAnsi="Arial" w:cs="Arial"/>
          <w:sz w:val="20"/>
          <w:szCs w:val="20"/>
          <w:lang w:val="id-ID"/>
        </w:rPr>
        <w:t>Dari hasil</w:t>
      </w:r>
      <w:r w:rsidR="00475C2A" w:rsidRPr="00DE05B5">
        <w:rPr>
          <w:rFonts w:ascii="Arial" w:hAnsi="Arial" w:cs="Arial"/>
          <w:sz w:val="20"/>
          <w:szCs w:val="20"/>
          <w:lang w:val="id-ID"/>
        </w:rPr>
        <w:t xml:space="preserve"> wawancara petani yang</w:t>
      </w:r>
      <w:r w:rsidRPr="00DE05B5">
        <w:rPr>
          <w:rFonts w:ascii="Arial" w:hAnsi="Arial" w:cs="Arial"/>
          <w:sz w:val="20"/>
          <w:szCs w:val="20"/>
          <w:lang w:val="id-ID"/>
        </w:rPr>
        <w:t xml:space="preserve"> </w:t>
      </w:r>
      <w:r w:rsidR="00475C2A" w:rsidRPr="00DE05B5">
        <w:rPr>
          <w:rFonts w:ascii="Arial" w:hAnsi="Arial" w:cs="Arial"/>
          <w:sz w:val="20"/>
          <w:szCs w:val="20"/>
          <w:lang w:val="id-ID"/>
        </w:rPr>
        <w:t>berumur  kisaran</w:t>
      </w:r>
      <w:r w:rsidR="00AC7874" w:rsidRPr="00DE05B5">
        <w:rPr>
          <w:rFonts w:ascii="Arial" w:hAnsi="Arial" w:cs="Arial"/>
          <w:sz w:val="20"/>
          <w:szCs w:val="20"/>
          <w:lang w:val="id-ID"/>
        </w:rPr>
        <w:t xml:space="preserve"> antara 28 – 63 tahun</w:t>
      </w:r>
      <w:r w:rsidRPr="00DE05B5">
        <w:rPr>
          <w:rFonts w:ascii="Arial" w:hAnsi="Arial" w:cs="Arial"/>
          <w:sz w:val="20"/>
          <w:szCs w:val="20"/>
          <w:lang w:val="id-ID"/>
        </w:rPr>
        <w:t xml:space="preserve"> dan rata-rata umur petani adalah 43 tahun. Sebagian besar</w:t>
      </w:r>
      <w:r w:rsidR="00AC7874" w:rsidRPr="00DE05B5">
        <w:rPr>
          <w:rFonts w:ascii="Arial" w:hAnsi="Arial" w:cs="Arial"/>
          <w:sz w:val="20"/>
          <w:szCs w:val="20"/>
          <w:lang w:val="id-ID"/>
        </w:rPr>
        <w:t xml:space="preserve"> berumur 52 – 62 tahun yaitu sebanyak 11 orang (44%). Hal tersebut sangat meunjukan bahwa petani pangan pada penelitian ini merupakan petani usia produktif, karena umur sangat mempengaruhi cara seseorang dalam berpikir dan bertindak, hal ini diakibatkan setiap petani memiliki umur yang berbeda-beda. </w:t>
      </w:r>
    </w:p>
    <w:p w14:paraId="7773D4E7" w14:textId="77777777" w:rsidR="00AC7874" w:rsidRPr="00DE05B5" w:rsidRDefault="00AC7874" w:rsidP="00DE05B5">
      <w:pPr>
        <w:pStyle w:val="ListParagraph"/>
        <w:numPr>
          <w:ilvl w:val="0"/>
          <w:numId w:val="16"/>
        </w:numPr>
        <w:spacing w:after="120"/>
        <w:ind w:left="426"/>
        <w:rPr>
          <w:rFonts w:ascii="Arial" w:hAnsi="Arial" w:cs="Arial"/>
          <w:sz w:val="20"/>
          <w:szCs w:val="20"/>
          <w:lang w:val="id-ID"/>
        </w:rPr>
      </w:pPr>
      <w:r w:rsidRPr="00DE05B5">
        <w:rPr>
          <w:rFonts w:ascii="Arial" w:hAnsi="Arial" w:cs="Arial"/>
          <w:sz w:val="20"/>
          <w:szCs w:val="20"/>
          <w:lang w:val="id-ID"/>
        </w:rPr>
        <w:t>Rendahnya kualitas sumber daya manusia</w:t>
      </w:r>
      <w:r w:rsidR="00FC48D4" w:rsidRPr="00DE05B5">
        <w:rPr>
          <w:rFonts w:ascii="Arial" w:hAnsi="Arial" w:cs="Arial"/>
          <w:sz w:val="20"/>
          <w:szCs w:val="20"/>
          <w:lang w:val="id-ID"/>
        </w:rPr>
        <w:t xml:space="preserve"> merupakan </w:t>
      </w:r>
      <w:r w:rsidRPr="00DE05B5">
        <w:rPr>
          <w:rFonts w:ascii="Arial" w:hAnsi="Arial" w:cs="Arial"/>
          <w:sz w:val="20"/>
          <w:szCs w:val="20"/>
          <w:lang w:val="id-ID"/>
        </w:rPr>
        <w:t xml:space="preserve">kendala yang serius dalam pembangunan pertanian (Marina, 2015). Petani </w:t>
      </w:r>
      <w:r w:rsidR="00FC48D4" w:rsidRPr="00DE05B5">
        <w:rPr>
          <w:rFonts w:ascii="Arial" w:hAnsi="Arial" w:cs="Arial"/>
          <w:sz w:val="20"/>
          <w:szCs w:val="20"/>
          <w:lang w:val="id-ID"/>
        </w:rPr>
        <w:t>yang tinggal di pedesaan umunya memiliki pendidikan rendah</w:t>
      </w:r>
      <w:r w:rsidRPr="00DE05B5">
        <w:rPr>
          <w:rFonts w:ascii="Arial" w:hAnsi="Arial" w:cs="Arial"/>
          <w:sz w:val="20"/>
          <w:szCs w:val="20"/>
          <w:lang w:val="id-ID"/>
        </w:rPr>
        <w:t xml:space="preserve"> seperti petani padi di</w:t>
      </w:r>
      <w:r w:rsidR="00FC48D4" w:rsidRPr="00DE05B5">
        <w:rPr>
          <w:rFonts w:ascii="Arial" w:hAnsi="Arial" w:cs="Arial"/>
          <w:sz w:val="20"/>
          <w:szCs w:val="20"/>
          <w:lang w:val="id-ID"/>
        </w:rPr>
        <w:t xml:space="preserve"> Desa Walahar Kecamatan Gempol, sehingga upaya pendampingan program lumbung pangan ini kondisinya</w:t>
      </w:r>
      <w:r w:rsidRPr="00DE05B5">
        <w:rPr>
          <w:rFonts w:ascii="Arial" w:hAnsi="Arial" w:cs="Arial"/>
          <w:sz w:val="20"/>
          <w:szCs w:val="20"/>
          <w:lang w:val="id-ID"/>
        </w:rPr>
        <w:t xml:space="preserve"> semakin menyulitkan. Sebagian besar petani berpendidikan Sekolah Dasar (SD) (71,67%), dan yang paling sedikit tamatan DIII/S1 (3,33%). Tingkat pendidikan memang sangat penting karena akan mempengaruhi petani, baik dalam bertindak ataupun cara berfikir. Semakin lama petani menganyam bangku sekolah secara langsung</w:t>
      </w:r>
      <w:r w:rsidR="00FC48D4" w:rsidRPr="00DE05B5">
        <w:rPr>
          <w:rFonts w:ascii="Arial" w:hAnsi="Arial" w:cs="Arial"/>
          <w:sz w:val="20"/>
          <w:szCs w:val="20"/>
          <w:lang w:val="id-ID"/>
        </w:rPr>
        <w:t xml:space="preserve"> maka</w:t>
      </w:r>
      <w:r w:rsidR="00E35AD2" w:rsidRPr="00DE05B5">
        <w:rPr>
          <w:rFonts w:ascii="Arial" w:hAnsi="Arial" w:cs="Arial"/>
          <w:sz w:val="20"/>
          <w:szCs w:val="20"/>
          <w:lang w:val="id-ID"/>
        </w:rPr>
        <w:t xml:space="preserve"> petani akan</w:t>
      </w:r>
      <w:r w:rsidR="00FC48D4" w:rsidRPr="00DE05B5">
        <w:rPr>
          <w:rFonts w:ascii="Arial" w:hAnsi="Arial" w:cs="Arial"/>
          <w:sz w:val="20"/>
          <w:szCs w:val="20"/>
          <w:lang w:val="id-ID"/>
        </w:rPr>
        <w:t xml:space="preserve"> mendapatkan informasi-informasi serta kecenderungan pengetahuan yang</w:t>
      </w:r>
      <w:r w:rsidR="00E35AD2" w:rsidRPr="00DE05B5">
        <w:rPr>
          <w:rFonts w:ascii="Arial" w:hAnsi="Arial" w:cs="Arial"/>
          <w:sz w:val="20"/>
          <w:szCs w:val="20"/>
          <w:lang w:val="id-ID"/>
        </w:rPr>
        <w:t xml:space="preserve"> relatif </w:t>
      </w:r>
      <w:r w:rsidR="00FC48D4" w:rsidRPr="00DE05B5">
        <w:rPr>
          <w:rFonts w:ascii="Arial" w:hAnsi="Arial" w:cs="Arial"/>
          <w:sz w:val="20"/>
          <w:szCs w:val="20"/>
          <w:lang w:val="id-ID"/>
        </w:rPr>
        <w:t>meningkat</w:t>
      </w:r>
      <w:r w:rsidRPr="00DE05B5">
        <w:rPr>
          <w:rFonts w:ascii="Arial" w:hAnsi="Arial" w:cs="Arial"/>
          <w:sz w:val="20"/>
          <w:szCs w:val="20"/>
          <w:lang w:val="id-ID"/>
        </w:rPr>
        <w:t xml:space="preserve">. </w:t>
      </w:r>
    </w:p>
    <w:p w14:paraId="31BB9FCC" w14:textId="77777777" w:rsidR="00AC7874" w:rsidRPr="00DE05B5" w:rsidRDefault="00E35AD2" w:rsidP="00DE05B5">
      <w:pPr>
        <w:pStyle w:val="ListParagraph"/>
        <w:numPr>
          <w:ilvl w:val="0"/>
          <w:numId w:val="16"/>
        </w:numPr>
        <w:spacing w:after="120"/>
        <w:ind w:left="426"/>
        <w:rPr>
          <w:rFonts w:ascii="Arial" w:hAnsi="Arial" w:cs="Arial"/>
          <w:sz w:val="20"/>
          <w:szCs w:val="20"/>
          <w:lang w:val="id-ID"/>
        </w:rPr>
      </w:pPr>
      <w:r w:rsidRPr="00DE05B5">
        <w:rPr>
          <w:rFonts w:ascii="Arial" w:hAnsi="Arial" w:cs="Arial"/>
          <w:sz w:val="20"/>
          <w:szCs w:val="20"/>
          <w:lang w:val="id-ID"/>
        </w:rPr>
        <w:t xml:space="preserve">Selain pendidikan faktor yang menentukan keberhasilan dalam berusahatani adalah pengalaman, seperti anggota program lumbung pangan masyarakat. Pengalaman berusahatani </w:t>
      </w:r>
      <w:r w:rsidRPr="00DE05B5">
        <w:rPr>
          <w:rFonts w:ascii="Arial" w:hAnsi="Arial" w:cs="Arial"/>
          <w:sz w:val="20"/>
          <w:szCs w:val="20"/>
          <w:lang w:val="id-ID"/>
        </w:rPr>
        <w:lastRenderedPageBreak/>
        <w:t xml:space="preserve">responden berkisar antara 5 – 20 tahun, dengan rata-rata 13 tahun. </w:t>
      </w:r>
      <w:r w:rsidR="00FA4F16" w:rsidRPr="00DE05B5">
        <w:rPr>
          <w:rFonts w:ascii="Arial" w:hAnsi="Arial" w:cs="Arial"/>
          <w:sz w:val="20"/>
          <w:szCs w:val="20"/>
          <w:lang w:val="id-ID"/>
        </w:rPr>
        <w:t xml:space="preserve">Sebagian besar berpengalaman selama 11 – 15 tahun  9 orang (36%), berpengalaman 5 – 10 tahun  8 orang (32%), dan berpengalaman 16 – 20 tahun 8 orang (32%).  </w:t>
      </w:r>
    </w:p>
    <w:p w14:paraId="05EE34F2" w14:textId="77777777" w:rsidR="00AC7874" w:rsidRPr="00DE05B5" w:rsidRDefault="00AC7874" w:rsidP="00DE05B5">
      <w:pPr>
        <w:pStyle w:val="ListParagraph"/>
        <w:numPr>
          <w:ilvl w:val="0"/>
          <w:numId w:val="16"/>
        </w:numPr>
        <w:spacing w:after="120"/>
        <w:ind w:left="426"/>
        <w:rPr>
          <w:rFonts w:ascii="Arial" w:hAnsi="Arial" w:cs="Arial"/>
          <w:sz w:val="20"/>
          <w:szCs w:val="20"/>
          <w:lang w:val="id-ID"/>
        </w:rPr>
      </w:pPr>
      <w:r w:rsidRPr="00DE05B5">
        <w:rPr>
          <w:rFonts w:ascii="Arial" w:hAnsi="Arial" w:cs="Arial"/>
          <w:sz w:val="20"/>
          <w:szCs w:val="20"/>
          <w:lang w:val="id-ID"/>
        </w:rPr>
        <w:t xml:space="preserve">Dari hasil penelitian diperoleh luas garapan petani anggota lumbung pangan masyarakat di Desa Walahar Kecamatan Gempol berkisar antara 0,120 </w:t>
      </w:r>
      <w:r w:rsidR="00577F8F" w:rsidRPr="00DE05B5">
        <w:rPr>
          <w:rFonts w:ascii="Arial" w:hAnsi="Arial" w:cs="Arial"/>
          <w:sz w:val="20"/>
          <w:szCs w:val="20"/>
          <w:lang w:val="id-ID"/>
        </w:rPr>
        <w:t>ha – 1,25 ha dan</w:t>
      </w:r>
      <w:r w:rsidRPr="00DE05B5">
        <w:rPr>
          <w:rFonts w:ascii="Arial" w:hAnsi="Arial" w:cs="Arial"/>
          <w:sz w:val="20"/>
          <w:szCs w:val="20"/>
          <w:lang w:val="id-ID"/>
        </w:rPr>
        <w:t xml:space="preserve"> rata-rata garapan sebesar 0,</w:t>
      </w:r>
      <w:r w:rsidR="00577F8F" w:rsidRPr="00DE05B5">
        <w:rPr>
          <w:rFonts w:ascii="Arial" w:hAnsi="Arial" w:cs="Arial"/>
          <w:sz w:val="20"/>
          <w:szCs w:val="20"/>
          <w:lang w:val="id-ID"/>
        </w:rPr>
        <w:t>42 ha. Sebagian besar mempunyai</w:t>
      </w:r>
      <w:r w:rsidRPr="00DE05B5">
        <w:rPr>
          <w:rFonts w:ascii="Arial" w:hAnsi="Arial" w:cs="Arial"/>
          <w:sz w:val="20"/>
          <w:szCs w:val="20"/>
          <w:lang w:val="id-ID"/>
        </w:rPr>
        <w:t xml:space="preserve"> garapan antara 0,12 – 0,50 ha, yang termasuk katagori sempit yaitu sebanyak 17 orang (68%). Dengan luas kepemilikan lahan ini, maka efisiensi dan produktivitas lahan sungguh jauh dari yang diharapkan.</w:t>
      </w:r>
    </w:p>
    <w:p w14:paraId="1E71E79B" w14:textId="77777777" w:rsidR="00AC7874" w:rsidRPr="00DE05B5" w:rsidRDefault="003B3EC6" w:rsidP="00DE05B5">
      <w:pPr>
        <w:pStyle w:val="ListParagraph"/>
        <w:numPr>
          <w:ilvl w:val="0"/>
          <w:numId w:val="16"/>
        </w:numPr>
        <w:spacing w:after="120"/>
        <w:ind w:left="426"/>
        <w:rPr>
          <w:rFonts w:ascii="Arial" w:hAnsi="Arial" w:cs="Arial"/>
          <w:sz w:val="20"/>
          <w:szCs w:val="20"/>
          <w:lang w:val="id-ID"/>
        </w:rPr>
      </w:pPr>
      <w:r w:rsidRPr="00DE05B5">
        <w:rPr>
          <w:rFonts w:ascii="Arial" w:hAnsi="Arial" w:cs="Arial"/>
          <w:sz w:val="20"/>
          <w:szCs w:val="20"/>
          <w:lang w:val="id-ID"/>
        </w:rPr>
        <w:t xml:space="preserve">Tanggungan keluarga petani anggota lumbung pangan masyarakat merupakan aset sumberdaya manusia dibidang pertanian, khususnya bagi yang masih berusia produktif dan ikut serta membantu dalam usahataninya. Tanggungan keluarga bisa dikatakan sebagai beban hidup bagi keluarga apabila tidak bekerja. </w:t>
      </w:r>
    </w:p>
    <w:p w14:paraId="12CEE7EC" w14:textId="77777777" w:rsidR="00AC7874" w:rsidRPr="00E06077" w:rsidRDefault="00AC7874" w:rsidP="00E06077">
      <w:pPr>
        <w:pBdr>
          <w:top w:val="nil"/>
          <w:left w:val="nil"/>
          <w:bottom w:val="nil"/>
          <w:right w:val="nil"/>
          <w:between w:val="nil"/>
        </w:pBdr>
        <w:spacing w:before="360" w:after="240"/>
        <w:jc w:val="both"/>
        <w:rPr>
          <w:rFonts w:ascii="Arial" w:eastAsia="Garamond" w:hAnsi="Arial" w:cs="Arial"/>
          <w:b/>
          <w:color w:val="000000"/>
          <w:sz w:val="20"/>
          <w:szCs w:val="20"/>
          <w:lang w:val="id-ID"/>
        </w:rPr>
      </w:pPr>
      <w:r w:rsidRPr="00E06077">
        <w:rPr>
          <w:rFonts w:ascii="Arial" w:eastAsia="Garamond" w:hAnsi="Arial" w:cs="Arial"/>
          <w:b/>
          <w:color w:val="000000"/>
          <w:sz w:val="20"/>
          <w:szCs w:val="20"/>
          <w:lang w:val="id-ID"/>
        </w:rPr>
        <w:t>Deskripsi Program Lumbung Pangan</w:t>
      </w:r>
    </w:p>
    <w:p w14:paraId="26A40E92" w14:textId="77777777" w:rsidR="00AC7874" w:rsidRPr="00E06077" w:rsidRDefault="00AC7874" w:rsidP="00E06077">
      <w:pPr>
        <w:pBdr>
          <w:top w:val="nil"/>
          <w:left w:val="nil"/>
          <w:bottom w:val="nil"/>
          <w:right w:val="nil"/>
          <w:between w:val="nil"/>
        </w:pBdr>
        <w:spacing w:before="360" w:after="240"/>
        <w:jc w:val="both"/>
        <w:rPr>
          <w:rFonts w:ascii="Arial" w:eastAsia="Garamond" w:hAnsi="Arial" w:cs="Arial"/>
          <w:b/>
          <w:color w:val="000000"/>
          <w:sz w:val="20"/>
          <w:szCs w:val="20"/>
          <w:lang w:val="id-ID"/>
        </w:rPr>
      </w:pPr>
      <w:r w:rsidRPr="00E06077">
        <w:rPr>
          <w:rFonts w:ascii="Arial" w:eastAsia="Garamond" w:hAnsi="Arial" w:cs="Arial"/>
          <w:b/>
          <w:color w:val="000000"/>
          <w:sz w:val="20"/>
          <w:szCs w:val="20"/>
          <w:lang w:val="id-ID"/>
        </w:rPr>
        <w:t>a.</w:t>
      </w:r>
      <w:r w:rsidRPr="00E06077">
        <w:rPr>
          <w:rFonts w:ascii="Arial" w:eastAsia="Garamond" w:hAnsi="Arial" w:cs="Arial"/>
          <w:b/>
          <w:color w:val="000000"/>
          <w:sz w:val="20"/>
          <w:szCs w:val="20"/>
          <w:lang w:val="id-ID"/>
        </w:rPr>
        <w:tab/>
        <w:t xml:space="preserve">Partisipasi Program Lumbung Pangan </w:t>
      </w:r>
    </w:p>
    <w:p w14:paraId="7ECFB59A" w14:textId="77777777" w:rsidR="00AC7874" w:rsidRPr="00DE05B5" w:rsidRDefault="00AC7874" w:rsidP="00DE05B5">
      <w:pPr>
        <w:spacing w:after="120"/>
        <w:ind w:firstLine="720"/>
        <w:jc w:val="both"/>
        <w:rPr>
          <w:rFonts w:ascii="Arial" w:eastAsia="Calibri" w:hAnsi="Arial" w:cs="Arial"/>
          <w:sz w:val="20"/>
          <w:szCs w:val="20"/>
          <w:lang w:val="id-ID"/>
        </w:rPr>
      </w:pPr>
      <w:r w:rsidRPr="00DE05B5">
        <w:rPr>
          <w:rFonts w:ascii="Arial" w:eastAsia="Calibri" w:hAnsi="Arial" w:cs="Arial"/>
          <w:sz w:val="20"/>
          <w:szCs w:val="20"/>
          <w:lang w:val="id-ID"/>
        </w:rPr>
        <w:t xml:space="preserve">Petani Desa Walahar Kecamatan Gempol berpartisipasi dalam kegiatan Program Lumbung Pangan dari mulai </w:t>
      </w:r>
      <w:r w:rsidR="007910F8" w:rsidRPr="00DE05B5">
        <w:rPr>
          <w:rFonts w:ascii="Arial" w:eastAsia="Calibri" w:hAnsi="Arial" w:cs="Arial"/>
          <w:sz w:val="20"/>
          <w:szCs w:val="20"/>
          <w:lang w:val="id-ID"/>
        </w:rPr>
        <w:t xml:space="preserve">merencanakan, melaksanakan, memantau dan mengevaluasi kegiatan. </w:t>
      </w:r>
      <w:r w:rsidRPr="00DE05B5">
        <w:rPr>
          <w:rFonts w:ascii="Arial" w:eastAsia="Calibri" w:hAnsi="Arial" w:cs="Arial"/>
          <w:sz w:val="20"/>
          <w:szCs w:val="20"/>
          <w:lang w:val="id-ID"/>
        </w:rPr>
        <w:t xml:space="preserve"> Dari hasil kuesioner yang diberikan kepada petani yaitu sebanyak 25 responden program lumbung pangan di Desa Walhar Kecamatan Gempol, menunjukan bahwa partisipasi anggota kelompok program tersebut</w:t>
      </w:r>
      <w:r w:rsidR="007910F8" w:rsidRPr="00DE05B5">
        <w:rPr>
          <w:rFonts w:ascii="Arial" w:eastAsia="Calibri" w:hAnsi="Arial" w:cs="Arial"/>
          <w:sz w:val="20"/>
          <w:szCs w:val="20"/>
          <w:lang w:val="id-ID"/>
        </w:rPr>
        <w:t xml:space="preserve"> berkategori cukup baik, dengan skor partisipasi</w:t>
      </w:r>
      <w:r w:rsidRPr="00DE05B5">
        <w:rPr>
          <w:rFonts w:ascii="Arial" w:eastAsia="Calibri" w:hAnsi="Arial" w:cs="Arial"/>
          <w:sz w:val="20"/>
          <w:szCs w:val="20"/>
          <w:lang w:val="id-ID"/>
        </w:rPr>
        <w:t xml:space="preserve"> </w:t>
      </w:r>
      <w:r w:rsidR="007910F8" w:rsidRPr="00DE05B5">
        <w:rPr>
          <w:rFonts w:ascii="Arial" w:eastAsia="Calibri" w:hAnsi="Arial" w:cs="Arial"/>
          <w:sz w:val="20"/>
          <w:szCs w:val="20"/>
          <w:lang w:val="id-ID"/>
        </w:rPr>
        <w:t xml:space="preserve">yaitu </w:t>
      </w:r>
      <w:r w:rsidRPr="00DE05B5">
        <w:rPr>
          <w:rFonts w:ascii="Arial" w:eastAsia="Calibri" w:hAnsi="Arial" w:cs="Arial"/>
          <w:sz w:val="20"/>
          <w:szCs w:val="20"/>
          <w:lang w:val="id-ID"/>
        </w:rPr>
        <w:t xml:space="preserve">1.187 (74,19%) dari skor yang diharapkan 1.600, sebagaimana Tabel 1. </w:t>
      </w:r>
    </w:p>
    <w:tbl>
      <w:tblP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2"/>
        <w:gridCol w:w="2665"/>
        <w:gridCol w:w="1080"/>
        <w:gridCol w:w="1368"/>
        <w:gridCol w:w="862"/>
        <w:gridCol w:w="1865"/>
      </w:tblGrid>
      <w:tr w:rsidR="000D6E45" w:rsidRPr="00E06077" w14:paraId="2C8FFE02" w14:textId="77777777" w:rsidTr="00444227">
        <w:trPr>
          <w:jc w:val="center"/>
        </w:trPr>
        <w:tc>
          <w:tcPr>
            <w:tcW w:w="1062" w:type="dxa"/>
            <w:vMerge w:val="restart"/>
            <w:tcBorders>
              <w:left w:val="nil"/>
              <w:right w:val="nil"/>
            </w:tcBorders>
            <w:shd w:val="clear" w:color="auto" w:fill="auto"/>
            <w:vAlign w:val="center"/>
          </w:tcPr>
          <w:p w14:paraId="0176C87D" w14:textId="77777777" w:rsidR="000D6E45" w:rsidRPr="00E06077" w:rsidRDefault="000D6E45" w:rsidP="00EC077F">
            <w:pPr>
              <w:pStyle w:val="BodyTextIndent2"/>
              <w:tabs>
                <w:tab w:val="left" w:pos="360"/>
                <w:tab w:val="left" w:pos="900"/>
                <w:tab w:val="left" w:pos="1260"/>
                <w:tab w:val="left" w:pos="1620"/>
                <w:tab w:val="left" w:pos="1980"/>
                <w:tab w:val="left" w:pos="2340"/>
                <w:tab w:val="left" w:pos="2700"/>
                <w:tab w:val="left" w:pos="3060"/>
                <w:tab w:val="left" w:pos="3600"/>
                <w:tab w:val="left" w:pos="3960"/>
                <w:tab w:val="left" w:pos="4140"/>
              </w:tabs>
              <w:spacing w:afterLines="120" w:after="288" w:line="240" w:lineRule="auto"/>
              <w:ind w:left="0"/>
              <w:jc w:val="center"/>
              <w:rPr>
                <w:rFonts w:ascii="Arial" w:hAnsi="Arial" w:cs="Arial"/>
                <w:b/>
                <w:sz w:val="20"/>
                <w:szCs w:val="20"/>
                <w:lang w:val="id-ID"/>
              </w:rPr>
            </w:pPr>
            <w:r w:rsidRPr="00E06077">
              <w:rPr>
                <w:rFonts w:ascii="Arial" w:hAnsi="Arial" w:cs="Arial"/>
                <w:b/>
                <w:sz w:val="20"/>
                <w:szCs w:val="20"/>
                <w:lang w:val="id-ID"/>
              </w:rPr>
              <w:t>No.</w:t>
            </w:r>
          </w:p>
        </w:tc>
        <w:tc>
          <w:tcPr>
            <w:tcW w:w="2665" w:type="dxa"/>
            <w:vMerge w:val="restart"/>
            <w:tcBorders>
              <w:left w:val="nil"/>
              <w:right w:val="nil"/>
            </w:tcBorders>
            <w:shd w:val="clear" w:color="auto" w:fill="auto"/>
            <w:vAlign w:val="center"/>
          </w:tcPr>
          <w:p w14:paraId="44F61A7C" w14:textId="77777777" w:rsidR="000D6E45" w:rsidRPr="00E06077" w:rsidRDefault="000D6E45" w:rsidP="00EC077F">
            <w:pPr>
              <w:pStyle w:val="BodyTextIndent2"/>
              <w:tabs>
                <w:tab w:val="left" w:pos="360"/>
                <w:tab w:val="left" w:pos="900"/>
                <w:tab w:val="left" w:pos="1260"/>
                <w:tab w:val="left" w:pos="1620"/>
                <w:tab w:val="left" w:pos="1980"/>
                <w:tab w:val="left" w:pos="2340"/>
                <w:tab w:val="left" w:pos="2700"/>
                <w:tab w:val="left" w:pos="3060"/>
                <w:tab w:val="left" w:pos="3600"/>
                <w:tab w:val="left" w:pos="3960"/>
                <w:tab w:val="left" w:pos="4140"/>
              </w:tabs>
              <w:spacing w:afterLines="120" w:after="288" w:line="240" w:lineRule="auto"/>
              <w:ind w:left="0"/>
              <w:jc w:val="center"/>
              <w:rPr>
                <w:rFonts w:ascii="Arial" w:hAnsi="Arial" w:cs="Arial"/>
                <w:b/>
                <w:sz w:val="20"/>
                <w:szCs w:val="20"/>
                <w:lang w:val="id-ID"/>
              </w:rPr>
            </w:pPr>
            <w:r w:rsidRPr="00E06077">
              <w:rPr>
                <w:rFonts w:ascii="Arial" w:hAnsi="Arial" w:cs="Arial"/>
                <w:b/>
                <w:sz w:val="20"/>
                <w:szCs w:val="20"/>
                <w:lang w:val="id-ID"/>
              </w:rPr>
              <w:t>Komponen Partisipasi Program Lumbung Pangan</w:t>
            </w:r>
          </w:p>
        </w:tc>
        <w:tc>
          <w:tcPr>
            <w:tcW w:w="2448" w:type="dxa"/>
            <w:gridSpan w:val="2"/>
            <w:tcBorders>
              <w:left w:val="nil"/>
              <w:bottom w:val="single" w:sz="4" w:space="0" w:color="auto"/>
              <w:right w:val="nil"/>
            </w:tcBorders>
            <w:shd w:val="clear" w:color="auto" w:fill="auto"/>
            <w:vAlign w:val="center"/>
          </w:tcPr>
          <w:p w14:paraId="3062CDEE" w14:textId="77777777" w:rsidR="000D6E45" w:rsidRPr="00E06077" w:rsidRDefault="000D6E45" w:rsidP="00EC077F">
            <w:pPr>
              <w:pStyle w:val="BodyTextIndent2"/>
              <w:tabs>
                <w:tab w:val="left" w:pos="360"/>
                <w:tab w:val="left" w:pos="900"/>
                <w:tab w:val="left" w:pos="1260"/>
                <w:tab w:val="left" w:pos="1620"/>
                <w:tab w:val="left" w:pos="1980"/>
                <w:tab w:val="left" w:pos="2340"/>
                <w:tab w:val="left" w:pos="2700"/>
                <w:tab w:val="left" w:pos="3060"/>
                <w:tab w:val="left" w:pos="3600"/>
                <w:tab w:val="left" w:pos="3960"/>
                <w:tab w:val="left" w:pos="4140"/>
              </w:tabs>
              <w:spacing w:afterLines="120" w:after="288" w:line="240" w:lineRule="auto"/>
              <w:ind w:left="0"/>
              <w:jc w:val="center"/>
              <w:rPr>
                <w:rFonts w:ascii="Arial" w:hAnsi="Arial" w:cs="Arial"/>
                <w:b/>
                <w:sz w:val="20"/>
                <w:szCs w:val="20"/>
                <w:lang w:val="id-ID"/>
              </w:rPr>
            </w:pPr>
            <w:r w:rsidRPr="00E06077">
              <w:rPr>
                <w:rFonts w:ascii="Arial" w:hAnsi="Arial" w:cs="Arial"/>
                <w:b/>
                <w:sz w:val="20"/>
                <w:szCs w:val="20"/>
                <w:lang w:val="id-ID"/>
              </w:rPr>
              <w:t>Skor</w:t>
            </w:r>
          </w:p>
        </w:tc>
        <w:tc>
          <w:tcPr>
            <w:tcW w:w="862" w:type="dxa"/>
            <w:tcBorders>
              <w:left w:val="nil"/>
              <w:bottom w:val="nil"/>
              <w:right w:val="nil"/>
            </w:tcBorders>
            <w:shd w:val="clear" w:color="auto" w:fill="auto"/>
            <w:vAlign w:val="center"/>
          </w:tcPr>
          <w:p w14:paraId="59830252" w14:textId="77777777" w:rsidR="000D6E45" w:rsidRPr="00E06077" w:rsidRDefault="000D6E45" w:rsidP="00EC077F">
            <w:pPr>
              <w:pStyle w:val="BodyTextIndent2"/>
              <w:tabs>
                <w:tab w:val="left" w:pos="360"/>
                <w:tab w:val="left" w:pos="900"/>
                <w:tab w:val="left" w:pos="1260"/>
                <w:tab w:val="left" w:pos="1620"/>
                <w:tab w:val="left" w:pos="1980"/>
                <w:tab w:val="left" w:pos="2340"/>
                <w:tab w:val="left" w:pos="2700"/>
                <w:tab w:val="left" w:pos="3060"/>
                <w:tab w:val="left" w:pos="3600"/>
                <w:tab w:val="left" w:pos="3960"/>
                <w:tab w:val="left" w:pos="4140"/>
              </w:tabs>
              <w:spacing w:afterLines="120" w:after="288" w:line="240" w:lineRule="auto"/>
              <w:ind w:left="0"/>
              <w:jc w:val="center"/>
              <w:rPr>
                <w:rFonts w:ascii="Arial" w:hAnsi="Arial" w:cs="Arial"/>
                <w:b/>
                <w:sz w:val="20"/>
                <w:szCs w:val="20"/>
                <w:lang w:val="id-ID"/>
              </w:rPr>
            </w:pPr>
            <w:r w:rsidRPr="00E06077">
              <w:rPr>
                <w:rFonts w:ascii="Arial" w:hAnsi="Arial" w:cs="Arial"/>
                <w:b/>
                <w:sz w:val="20"/>
                <w:szCs w:val="20"/>
                <w:lang w:val="id-ID"/>
              </w:rPr>
              <w:t>Persen</w:t>
            </w:r>
          </w:p>
        </w:tc>
        <w:tc>
          <w:tcPr>
            <w:tcW w:w="1865" w:type="dxa"/>
            <w:vMerge w:val="restart"/>
            <w:tcBorders>
              <w:left w:val="nil"/>
              <w:right w:val="nil"/>
            </w:tcBorders>
            <w:vAlign w:val="center"/>
          </w:tcPr>
          <w:p w14:paraId="11FCDBFC" w14:textId="77777777" w:rsidR="000D6E45" w:rsidRPr="00E06077" w:rsidRDefault="000D6E45" w:rsidP="00EC077F">
            <w:pPr>
              <w:pStyle w:val="BodyTextIndent2"/>
              <w:tabs>
                <w:tab w:val="left" w:pos="360"/>
                <w:tab w:val="left" w:pos="900"/>
                <w:tab w:val="left" w:pos="1260"/>
                <w:tab w:val="left" w:pos="1620"/>
                <w:tab w:val="left" w:pos="1980"/>
                <w:tab w:val="left" w:pos="2340"/>
                <w:tab w:val="left" w:pos="2700"/>
                <w:tab w:val="left" w:pos="3060"/>
                <w:tab w:val="left" w:pos="3600"/>
                <w:tab w:val="left" w:pos="3960"/>
                <w:tab w:val="left" w:pos="4140"/>
              </w:tabs>
              <w:spacing w:afterLines="120" w:after="288" w:line="240" w:lineRule="auto"/>
              <w:ind w:left="0"/>
              <w:jc w:val="center"/>
              <w:rPr>
                <w:rFonts w:ascii="Arial" w:hAnsi="Arial" w:cs="Arial"/>
                <w:b/>
                <w:sz w:val="20"/>
                <w:szCs w:val="20"/>
                <w:lang w:val="id-ID"/>
              </w:rPr>
            </w:pPr>
            <w:r w:rsidRPr="00E06077">
              <w:rPr>
                <w:rFonts w:ascii="Arial" w:hAnsi="Arial" w:cs="Arial"/>
                <w:b/>
                <w:sz w:val="20"/>
                <w:szCs w:val="20"/>
                <w:lang w:val="id-ID"/>
              </w:rPr>
              <w:t>Kategori</w:t>
            </w:r>
          </w:p>
        </w:tc>
      </w:tr>
      <w:tr w:rsidR="000D6E45" w:rsidRPr="00E06077" w14:paraId="0D0F5622" w14:textId="77777777" w:rsidTr="00444227">
        <w:trPr>
          <w:jc w:val="center"/>
        </w:trPr>
        <w:tc>
          <w:tcPr>
            <w:tcW w:w="1062" w:type="dxa"/>
            <w:vMerge/>
            <w:tcBorders>
              <w:left w:val="nil"/>
              <w:bottom w:val="single" w:sz="4" w:space="0" w:color="auto"/>
              <w:right w:val="nil"/>
            </w:tcBorders>
            <w:shd w:val="clear" w:color="auto" w:fill="auto"/>
            <w:vAlign w:val="center"/>
          </w:tcPr>
          <w:p w14:paraId="2B1053B1" w14:textId="77777777" w:rsidR="000D6E45" w:rsidRPr="00E06077" w:rsidRDefault="000D6E45" w:rsidP="00EC077F">
            <w:pPr>
              <w:pStyle w:val="BodyTextIndent2"/>
              <w:tabs>
                <w:tab w:val="left" w:pos="360"/>
                <w:tab w:val="left" w:pos="900"/>
                <w:tab w:val="left" w:pos="1260"/>
                <w:tab w:val="left" w:pos="1620"/>
                <w:tab w:val="left" w:pos="1980"/>
                <w:tab w:val="left" w:pos="2340"/>
                <w:tab w:val="left" w:pos="2700"/>
                <w:tab w:val="left" w:pos="3060"/>
                <w:tab w:val="left" w:pos="3600"/>
                <w:tab w:val="left" w:pos="3960"/>
                <w:tab w:val="left" w:pos="4140"/>
              </w:tabs>
              <w:spacing w:afterLines="120" w:after="288" w:line="240" w:lineRule="auto"/>
              <w:ind w:left="0"/>
              <w:jc w:val="center"/>
              <w:rPr>
                <w:rFonts w:ascii="Arial" w:hAnsi="Arial" w:cs="Arial"/>
                <w:sz w:val="20"/>
                <w:szCs w:val="20"/>
                <w:lang w:val="id-ID"/>
              </w:rPr>
            </w:pPr>
          </w:p>
        </w:tc>
        <w:tc>
          <w:tcPr>
            <w:tcW w:w="2665" w:type="dxa"/>
            <w:vMerge/>
            <w:tcBorders>
              <w:left w:val="nil"/>
              <w:bottom w:val="single" w:sz="4" w:space="0" w:color="auto"/>
              <w:right w:val="nil"/>
            </w:tcBorders>
            <w:shd w:val="clear" w:color="auto" w:fill="auto"/>
            <w:vAlign w:val="center"/>
          </w:tcPr>
          <w:p w14:paraId="2C677349" w14:textId="77777777" w:rsidR="000D6E45" w:rsidRPr="00E06077" w:rsidRDefault="000D6E45" w:rsidP="00EC077F">
            <w:pPr>
              <w:pStyle w:val="BodyTextIndent2"/>
              <w:tabs>
                <w:tab w:val="left" w:pos="360"/>
                <w:tab w:val="left" w:pos="900"/>
                <w:tab w:val="left" w:pos="1260"/>
                <w:tab w:val="left" w:pos="1620"/>
                <w:tab w:val="left" w:pos="1980"/>
                <w:tab w:val="left" w:pos="2340"/>
                <w:tab w:val="left" w:pos="2700"/>
                <w:tab w:val="left" w:pos="3060"/>
                <w:tab w:val="left" w:pos="3600"/>
                <w:tab w:val="left" w:pos="3960"/>
                <w:tab w:val="left" w:pos="4140"/>
              </w:tabs>
              <w:spacing w:afterLines="120" w:after="288" w:line="240" w:lineRule="auto"/>
              <w:ind w:left="0"/>
              <w:jc w:val="center"/>
              <w:rPr>
                <w:rFonts w:ascii="Arial" w:hAnsi="Arial" w:cs="Arial"/>
                <w:sz w:val="20"/>
                <w:szCs w:val="20"/>
                <w:lang w:val="id-ID"/>
              </w:rPr>
            </w:pPr>
          </w:p>
        </w:tc>
        <w:tc>
          <w:tcPr>
            <w:tcW w:w="1080" w:type="dxa"/>
            <w:tcBorders>
              <w:left w:val="nil"/>
              <w:bottom w:val="single" w:sz="4" w:space="0" w:color="auto"/>
              <w:right w:val="nil"/>
            </w:tcBorders>
            <w:shd w:val="clear" w:color="auto" w:fill="auto"/>
            <w:vAlign w:val="center"/>
          </w:tcPr>
          <w:p w14:paraId="17BE8406" w14:textId="77777777" w:rsidR="000D6E45" w:rsidRPr="00E06077" w:rsidRDefault="000D6E45" w:rsidP="00EC077F">
            <w:pPr>
              <w:pStyle w:val="BodyTextIndent2"/>
              <w:tabs>
                <w:tab w:val="left" w:pos="360"/>
                <w:tab w:val="left" w:pos="900"/>
                <w:tab w:val="left" w:pos="1260"/>
                <w:tab w:val="left" w:pos="1620"/>
                <w:tab w:val="left" w:pos="1980"/>
                <w:tab w:val="left" w:pos="2340"/>
                <w:tab w:val="left" w:pos="2700"/>
                <w:tab w:val="left" w:pos="3060"/>
                <w:tab w:val="left" w:pos="3600"/>
                <w:tab w:val="left" w:pos="3960"/>
                <w:tab w:val="left" w:pos="4140"/>
              </w:tabs>
              <w:spacing w:afterLines="120" w:after="288" w:line="240" w:lineRule="auto"/>
              <w:ind w:left="0"/>
              <w:jc w:val="center"/>
              <w:rPr>
                <w:rFonts w:ascii="Arial" w:hAnsi="Arial" w:cs="Arial"/>
                <w:b/>
                <w:sz w:val="20"/>
                <w:szCs w:val="20"/>
                <w:lang w:val="id-ID"/>
              </w:rPr>
            </w:pPr>
            <w:r w:rsidRPr="00E06077">
              <w:rPr>
                <w:rFonts w:ascii="Arial" w:hAnsi="Arial" w:cs="Arial"/>
                <w:b/>
                <w:sz w:val="20"/>
                <w:szCs w:val="20"/>
                <w:lang w:val="id-ID"/>
              </w:rPr>
              <w:t>Harapan</w:t>
            </w:r>
          </w:p>
        </w:tc>
        <w:tc>
          <w:tcPr>
            <w:tcW w:w="1368" w:type="dxa"/>
            <w:tcBorders>
              <w:left w:val="nil"/>
              <w:bottom w:val="single" w:sz="4" w:space="0" w:color="auto"/>
              <w:right w:val="nil"/>
            </w:tcBorders>
            <w:vAlign w:val="center"/>
          </w:tcPr>
          <w:p w14:paraId="02DB9F1E" w14:textId="77777777" w:rsidR="000D6E45" w:rsidRPr="00E06077" w:rsidRDefault="000D6E45" w:rsidP="00EC077F">
            <w:pPr>
              <w:pStyle w:val="BodyTextIndent2"/>
              <w:tabs>
                <w:tab w:val="left" w:pos="360"/>
                <w:tab w:val="left" w:pos="900"/>
                <w:tab w:val="left" w:pos="1260"/>
                <w:tab w:val="left" w:pos="1620"/>
                <w:tab w:val="left" w:pos="1980"/>
                <w:tab w:val="left" w:pos="2340"/>
                <w:tab w:val="left" w:pos="2700"/>
                <w:tab w:val="left" w:pos="3060"/>
                <w:tab w:val="left" w:pos="3600"/>
                <w:tab w:val="left" w:pos="3960"/>
                <w:tab w:val="left" w:pos="4140"/>
              </w:tabs>
              <w:spacing w:afterLines="120" w:after="288" w:line="240" w:lineRule="auto"/>
              <w:ind w:left="0"/>
              <w:jc w:val="center"/>
              <w:rPr>
                <w:rFonts w:ascii="Arial" w:hAnsi="Arial" w:cs="Arial"/>
                <w:b/>
                <w:sz w:val="20"/>
                <w:szCs w:val="20"/>
                <w:lang w:val="id-ID"/>
              </w:rPr>
            </w:pPr>
            <w:r w:rsidRPr="00E06077">
              <w:rPr>
                <w:rFonts w:ascii="Arial" w:hAnsi="Arial" w:cs="Arial"/>
                <w:b/>
                <w:sz w:val="20"/>
                <w:szCs w:val="20"/>
                <w:lang w:val="id-ID"/>
              </w:rPr>
              <w:t>Kenyataan</w:t>
            </w:r>
          </w:p>
        </w:tc>
        <w:tc>
          <w:tcPr>
            <w:tcW w:w="862" w:type="dxa"/>
            <w:tcBorders>
              <w:top w:val="nil"/>
              <w:left w:val="nil"/>
              <w:bottom w:val="single" w:sz="4" w:space="0" w:color="auto"/>
              <w:right w:val="nil"/>
            </w:tcBorders>
            <w:shd w:val="clear" w:color="auto" w:fill="auto"/>
            <w:vAlign w:val="center"/>
          </w:tcPr>
          <w:p w14:paraId="3E73F992" w14:textId="77777777" w:rsidR="000D6E45" w:rsidRPr="00E06077" w:rsidRDefault="000D6E45" w:rsidP="00EC077F">
            <w:pPr>
              <w:pStyle w:val="BodyTextIndent2"/>
              <w:tabs>
                <w:tab w:val="left" w:pos="360"/>
                <w:tab w:val="left" w:pos="900"/>
                <w:tab w:val="left" w:pos="1260"/>
                <w:tab w:val="left" w:pos="1620"/>
                <w:tab w:val="left" w:pos="1980"/>
                <w:tab w:val="left" w:pos="2340"/>
                <w:tab w:val="left" w:pos="2700"/>
                <w:tab w:val="left" w:pos="3060"/>
                <w:tab w:val="left" w:pos="3600"/>
                <w:tab w:val="left" w:pos="3960"/>
                <w:tab w:val="left" w:pos="4140"/>
              </w:tabs>
              <w:spacing w:afterLines="120" w:after="288" w:line="240" w:lineRule="auto"/>
              <w:ind w:left="0"/>
              <w:jc w:val="center"/>
              <w:rPr>
                <w:rFonts w:ascii="Arial" w:hAnsi="Arial" w:cs="Arial"/>
                <w:b/>
                <w:sz w:val="20"/>
                <w:szCs w:val="20"/>
                <w:lang w:val="id-ID"/>
              </w:rPr>
            </w:pPr>
            <w:r w:rsidRPr="00E06077">
              <w:rPr>
                <w:rFonts w:ascii="Arial" w:hAnsi="Arial" w:cs="Arial"/>
                <w:b/>
                <w:sz w:val="20"/>
                <w:szCs w:val="20"/>
                <w:lang w:val="id-ID"/>
              </w:rPr>
              <w:t>(%)</w:t>
            </w:r>
          </w:p>
        </w:tc>
        <w:tc>
          <w:tcPr>
            <w:tcW w:w="1865" w:type="dxa"/>
            <w:vMerge/>
            <w:tcBorders>
              <w:left w:val="nil"/>
              <w:bottom w:val="single" w:sz="4" w:space="0" w:color="auto"/>
              <w:right w:val="nil"/>
            </w:tcBorders>
            <w:vAlign w:val="center"/>
          </w:tcPr>
          <w:p w14:paraId="023A2E50" w14:textId="77777777" w:rsidR="000D6E45" w:rsidRPr="00E06077" w:rsidRDefault="000D6E45" w:rsidP="00EC077F">
            <w:pPr>
              <w:pStyle w:val="BodyTextIndent2"/>
              <w:tabs>
                <w:tab w:val="left" w:pos="360"/>
                <w:tab w:val="left" w:pos="900"/>
                <w:tab w:val="left" w:pos="1260"/>
                <w:tab w:val="left" w:pos="1620"/>
                <w:tab w:val="left" w:pos="1980"/>
                <w:tab w:val="left" w:pos="2340"/>
                <w:tab w:val="left" w:pos="2700"/>
                <w:tab w:val="left" w:pos="3060"/>
                <w:tab w:val="left" w:pos="3600"/>
                <w:tab w:val="left" w:pos="3960"/>
                <w:tab w:val="left" w:pos="4140"/>
              </w:tabs>
              <w:spacing w:afterLines="120" w:after="288" w:line="240" w:lineRule="auto"/>
              <w:ind w:left="0"/>
              <w:jc w:val="center"/>
              <w:rPr>
                <w:rFonts w:ascii="Arial" w:hAnsi="Arial" w:cs="Arial"/>
                <w:sz w:val="20"/>
                <w:szCs w:val="20"/>
                <w:lang w:val="id-ID"/>
              </w:rPr>
            </w:pPr>
          </w:p>
        </w:tc>
      </w:tr>
      <w:tr w:rsidR="000D6E45" w:rsidRPr="00E06077" w14:paraId="217EF581" w14:textId="77777777" w:rsidTr="00444227">
        <w:trPr>
          <w:jc w:val="center"/>
        </w:trPr>
        <w:tc>
          <w:tcPr>
            <w:tcW w:w="1062" w:type="dxa"/>
            <w:tcBorders>
              <w:top w:val="nil"/>
              <w:left w:val="nil"/>
              <w:bottom w:val="nil"/>
              <w:right w:val="nil"/>
            </w:tcBorders>
          </w:tcPr>
          <w:p w14:paraId="20680A22" w14:textId="77777777" w:rsidR="000D6E45" w:rsidRPr="00E06077" w:rsidRDefault="000D6E45" w:rsidP="00EC077F">
            <w:pPr>
              <w:pStyle w:val="BodyTextIndent2"/>
              <w:tabs>
                <w:tab w:val="left" w:pos="360"/>
                <w:tab w:val="left" w:pos="900"/>
                <w:tab w:val="left" w:pos="1260"/>
                <w:tab w:val="left" w:pos="1620"/>
                <w:tab w:val="left" w:pos="1980"/>
                <w:tab w:val="left" w:pos="2340"/>
                <w:tab w:val="left" w:pos="2700"/>
                <w:tab w:val="left" w:pos="3060"/>
                <w:tab w:val="left" w:pos="3600"/>
                <w:tab w:val="left" w:pos="3960"/>
                <w:tab w:val="left" w:pos="4140"/>
              </w:tabs>
              <w:spacing w:afterLines="120" w:after="288" w:line="240" w:lineRule="auto"/>
              <w:ind w:left="0"/>
              <w:jc w:val="center"/>
              <w:rPr>
                <w:rFonts w:ascii="Arial" w:hAnsi="Arial" w:cs="Arial"/>
                <w:sz w:val="20"/>
                <w:szCs w:val="20"/>
                <w:lang w:val="id-ID"/>
              </w:rPr>
            </w:pPr>
            <w:r w:rsidRPr="00E06077">
              <w:rPr>
                <w:rFonts w:ascii="Arial" w:hAnsi="Arial" w:cs="Arial"/>
                <w:sz w:val="20"/>
                <w:szCs w:val="20"/>
                <w:lang w:val="id-ID"/>
              </w:rPr>
              <w:t>1.</w:t>
            </w:r>
          </w:p>
        </w:tc>
        <w:tc>
          <w:tcPr>
            <w:tcW w:w="2665" w:type="dxa"/>
            <w:tcBorders>
              <w:top w:val="nil"/>
              <w:left w:val="nil"/>
              <w:bottom w:val="nil"/>
              <w:right w:val="nil"/>
            </w:tcBorders>
          </w:tcPr>
          <w:p w14:paraId="5259722A" w14:textId="77777777" w:rsidR="000D6E45" w:rsidRPr="00E06077" w:rsidRDefault="000D6E45" w:rsidP="00EC077F">
            <w:pPr>
              <w:pStyle w:val="BodyTextIndent2"/>
              <w:tabs>
                <w:tab w:val="left" w:pos="360"/>
                <w:tab w:val="left" w:pos="900"/>
                <w:tab w:val="left" w:pos="1260"/>
                <w:tab w:val="left" w:pos="1620"/>
                <w:tab w:val="left" w:pos="1980"/>
                <w:tab w:val="left" w:pos="2340"/>
                <w:tab w:val="left" w:pos="2700"/>
                <w:tab w:val="left" w:pos="3060"/>
                <w:tab w:val="left" w:pos="3600"/>
                <w:tab w:val="left" w:pos="3960"/>
                <w:tab w:val="left" w:pos="4140"/>
              </w:tabs>
              <w:spacing w:afterLines="120" w:after="288" w:line="240" w:lineRule="auto"/>
              <w:ind w:left="0"/>
              <w:rPr>
                <w:rFonts w:ascii="Arial" w:hAnsi="Arial" w:cs="Arial"/>
                <w:sz w:val="20"/>
                <w:szCs w:val="20"/>
                <w:lang w:val="id-ID"/>
              </w:rPr>
            </w:pPr>
            <w:r w:rsidRPr="00E06077">
              <w:rPr>
                <w:rFonts w:ascii="Arial" w:hAnsi="Arial" w:cs="Arial"/>
                <w:sz w:val="20"/>
                <w:szCs w:val="20"/>
                <w:lang w:val="id-ID"/>
              </w:rPr>
              <w:t>Perencanaan</w:t>
            </w:r>
          </w:p>
        </w:tc>
        <w:tc>
          <w:tcPr>
            <w:tcW w:w="1080" w:type="dxa"/>
            <w:tcBorders>
              <w:top w:val="nil"/>
              <w:left w:val="nil"/>
              <w:bottom w:val="nil"/>
              <w:right w:val="nil"/>
            </w:tcBorders>
          </w:tcPr>
          <w:p w14:paraId="4C7D8C36" w14:textId="77777777" w:rsidR="000D6E45" w:rsidRPr="00E06077" w:rsidRDefault="000D6E45" w:rsidP="00EC077F">
            <w:pPr>
              <w:pStyle w:val="BodyTextIndent2"/>
              <w:tabs>
                <w:tab w:val="left" w:pos="360"/>
                <w:tab w:val="left" w:pos="900"/>
                <w:tab w:val="left" w:pos="1260"/>
                <w:tab w:val="left" w:pos="1620"/>
                <w:tab w:val="left" w:pos="1980"/>
                <w:tab w:val="left" w:pos="2340"/>
                <w:tab w:val="left" w:pos="2700"/>
                <w:tab w:val="left" w:pos="3060"/>
                <w:tab w:val="left" w:pos="3600"/>
                <w:tab w:val="left" w:pos="3960"/>
                <w:tab w:val="left" w:pos="4140"/>
              </w:tabs>
              <w:spacing w:afterLines="120" w:after="288" w:line="240" w:lineRule="auto"/>
              <w:ind w:left="0" w:right="284"/>
              <w:jc w:val="center"/>
              <w:rPr>
                <w:rFonts w:ascii="Arial" w:hAnsi="Arial" w:cs="Arial"/>
                <w:sz w:val="20"/>
                <w:szCs w:val="20"/>
                <w:lang w:val="id-ID"/>
              </w:rPr>
            </w:pPr>
            <w:r w:rsidRPr="00E06077">
              <w:rPr>
                <w:rFonts w:ascii="Arial" w:hAnsi="Arial" w:cs="Arial"/>
                <w:sz w:val="20"/>
                <w:szCs w:val="20"/>
                <w:lang w:val="id-ID"/>
              </w:rPr>
              <w:t>400</w:t>
            </w:r>
          </w:p>
        </w:tc>
        <w:tc>
          <w:tcPr>
            <w:tcW w:w="1368" w:type="dxa"/>
            <w:tcBorders>
              <w:top w:val="nil"/>
              <w:left w:val="nil"/>
              <w:bottom w:val="nil"/>
              <w:right w:val="nil"/>
            </w:tcBorders>
          </w:tcPr>
          <w:p w14:paraId="0778D8C6" w14:textId="77777777" w:rsidR="000D6E45" w:rsidRPr="00E06077" w:rsidRDefault="000D6E45" w:rsidP="00EC077F">
            <w:pPr>
              <w:pStyle w:val="BodyTextIndent2"/>
              <w:tabs>
                <w:tab w:val="left" w:pos="360"/>
                <w:tab w:val="left" w:pos="900"/>
                <w:tab w:val="left" w:pos="1260"/>
                <w:tab w:val="left" w:pos="1620"/>
                <w:tab w:val="left" w:pos="1980"/>
                <w:tab w:val="left" w:pos="2340"/>
                <w:tab w:val="left" w:pos="2700"/>
                <w:tab w:val="left" w:pos="3060"/>
                <w:tab w:val="left" w:pos="3600"/>
                <w:tab w:val="left" w:pos="3960"/>
                <w:tab w:val="left" w:pos="4140"/>
              </w:tabs>
              <w:spacing w:afterLines="120" w:after="288" w:line="240" w:lineRule="auto"/>
              <w:ind w:left="0" w:right="284"/>
              <w:jc w:val="center"/>
              <w:rPr>
                <w:rFonts w:ascii="Arial" w:hAnsi="Arial" w:cs="Arial"/>
                <w:sz w:val="20"/>
                <w:szCs w:val="20"/>
                <w:lang w:val="id-ID"/>
              </w:rPr>
            </w:pPr>
            <w:r w:rsidRPr="00E06077">
              <w:rPr>
                <w:rFonts w:ascii="Arial" w:hAnsi="Arial" w:cs="Arial"/>
                <w:sz w:val="20"/>
                <w:szCs w:val="20"/>
                <w:lang w:val="id-ID"/>
              </w:rPr>
              <w:t>298</w:t>
            </w:r>
          </w:p>
        </w:tc>
        <w:tc>
          <w:tcPr>
            <w:tcW w:w="862" w:type="dxa"/>
            <w:tcBorders>
              <w:top w:val="nil"/>
              <w:left w:val="nil"/>
              <w:bottom w:val="nil"/>
              <w:right w:val="nil"/>
            </w:tcBorders>
          </w:tcPr>
          <w:p w14:paraId="4220DFA6" w14:textId="77777777" w:rsidR="000D6E45" w:rsidRPr="00E06077" w:rsidRDefault="000D6E45" w:rsidP="00EC077F">
            <w:pPr>
              <w:pStyle w:val="BodyTextIndent2"/>
              <w:tabs>
                <w:tab w:val="left" w:pos="360"/>
                <w:tab w:val="left" w:pos="900"/>
                <w:tab w:val="left" w:pos="1260"/>
                <w:tab w:val="left" w:pos="1620"/>
                <w:tab w:val="left" w:pos="1980"/>
                <w:tab w:val="left" w:pos="2340"/>
                <w:tab w:val="left" w:pos="2700"/>
                <w:tab w:val="left" w:pos="3060"/>
                <w:tab w:val="left" w:pos="3600"/>
                <w:tab w:val="left" w:pos="3960"/>
                <w:tab w:val="left" w:pos="4140"/>
              </w:tabs>
              <w:spacing w:afterLines="120" w:after="288" w:line="240" w:lineRule="auto"/>
              <w:ind w:left="0"/>
              <w:jc w:val="center"/>
              <w:rPr>
                <w:rFonts w:ascii="Arial" w:hAnsi="Arial" w:cs="Arial"/>
                <w:sz w:val="20"/>
                <w:szCs w:val="20"/>
                <w:lang w:val="id-ID"/>
              </w:rPr>
            </w:pPr>
            <w:r w:rsidRPr="00E06077">
              <w:rPr>
                <w:rFonts w:ascii="Arial" w:hAnsi="Arial" w:cs="Arial"/>
                <w:sz w:val="20"/>
                <w:szCs w:val="20"/>
                <w:lang w:val="id-ID"/>
              </w:rPr>
              <w:t>74,50</w:t>
            </w:r>
          </w:p>
        </w:tc>
        <w:tc>
          <w:tcPr>
            <w:tcW w:w="1865" w:type="dxa"/>
            <w:tcBorders>
              <w:top w:val="nil"/>
              <w:left w:val="nil"/>
              <w:bottom w:val="nil"/>
              <w:right w:val="nil"/>
            </w:tcBorders>
          </w:tcPr>
          <w:p w14:paraId="0230B43B" w14:textId="77777777" w:rsidR="000D6E45" w:rsidRPr="00E06077" w:rsidRDefault="000D6E45" w:rsidP="00EC077F">
            <w:pPr>
              <w:pStyle w:val="BodyTextIndent2"/>
              <w:tabs>
                <w:tab w:val="left" w:pos="360"/>
                <w:tab w:val="left" w:pos="900"/>
                <w:tab w:val="left" w:pos="1260"/>
                <w:tab w:val="left" w:pos="1620"/>
                <w:tab w:val="left" w:pos="1980"/>
                <w:tab w:val="left" w:pos="2340"/>
                <w:tab w:val="left" w:pos="2700"/>
                <w:tab w:val="left" w:pos="3060"/>
                <w:tab w:val="left" w:pos="3600"/>
                <w:tab w:val="left" w:pos="3960"/>
                <w:tab w:val="left" w:pos="4140"/>
              </w:tabs>
              <w:spacing w:afterLines="120" w:after="288" w:line="240" w:lineRule="auto"/>
              <w:ind w:left="0"/>
              <w:jc w:val="center"/>
              <w:rPr>
                <w:rFonts w:ascii="Arial" w:hAnsi="Arial" w:cs="Arial"/>
                <w:sz w:val="20"/>
                <w:szCs w:val="20"/>
                <w:lang w:val="id-ID"/>
              </w:rPr>
            </w:pPr>
            <w:r w:rsidRPr="00E06077">
              <w:rPr>
                <w:rFonts w:ascii="Arial" w:hAnsi="Arial" w:cs="Arial"/>
                <w:sz w:val="20"/>
                <w:szCs w:val="20"/>
                <w:lang w:val="id-ID"/>
              </w:rPr>
              <w:t>Cukup baik</w:t>
            </w:r>
          </w:p>
        </w:tc>
      </w:tr>
      <w:tr w:rsidR="000D6E45" w:rsidRPr="00E06077" w14:paraId="2A995B08" w14:textId="77777777" w:rsidTr="00444227">
        <w:trPr>
          <w:jc w:val="center"/>
        </w:trPr>
        <w:tc>
          <w:tcPr>
            <w:tcW w:w="1062" w:type="dxa"/>
            <w:tcBorders>
              <w:top w:val="nil"/>
              <w:left w:val="nil"/>
              <w:bottom w:val="nil"/>
              <w:right w:val="nil"/>
            </w:tcBorders>
          </w:tcPr>
          <w:p w14:paraId="1E9D26F1" w14:textId="77777777" w:rsidR="000D6E45" w:rsidRPr="00E06077" w:rsidRDefault="000D6E45" w:rsidP="00EC077F">
            <w:pPr>
              <w:pStyle w:val="BodyTextIndent2"/>
              <w:tabs>
                <w:tab w:val="left" w:pos="360"/>
                <w:tab w:val="left" w:pos="900"/>
                <w:tab w:val="left" w:pos="1260"/>
                <w:tab w:val="left" w:pos="1620"/>
                <w:tab w:val="left" w:pos="1980"/>
                <w:tab w:val="left" w:pos="2340"/>
                <w:tab w:val="left" w:pos="2700"/>
                <w:tab w:val="left" w:pos="3060"/>
                <w:tab w:val="left" w:pos="3600"/>
                <w:tab w:val="left" w:pos="3960"/>
                <w:tab w:val="left" w:pos="4140"/>
              </w:tabs>
              <w:spacing w:afterLines="120" w:after="288" w:line="240" w:lineRule="auto"/>
              <w:ind w:left="0"/>
              <w:jc w:val="center"/>
              <w:rPr>
                <w:rFonts w:ascii="Arial" w:hAnsi="Arial" w:cs="Arial"/>
                <w:sz w:val="20"/>
                <w:szCs w:val="20"/>
                <w:lang w:val="id-ID"/>
              </w:rPr>
            </w:pPr>
            <w:r w:rsidRPr="00E06077">
              <w:rPr>
                <w:rFonts w:ascii="Arial" w:hAnsi="Arial" w:cs="Arial"/>
                <w:sz w:val="20"/>
                <w:szCs w:val="20"/>
                <w:lang w:val="id-ID"/>
              </w:rPr>
              <w:t>2.</w:t>
            </w:r>
          </w:p>
        </w:tc>
        <w:tc>
          <w:tcPr>
            <w:tcW w:w="2665" w:type="dxa"/>
            <w:tcBorders>
              <w:top w:val="nil"/>
              <w:left w:val="nil"/>
              <w:bottom w:val="nil"/>
              <w:right w:val="nil"/>
            </w:tcBorders>
          </w:tcPr>
          <w:p w14:paraId="0DEBA433" w14:textId="77777777" w:rsidR="000D6E45" w:rsidRPr="00E06077" w:rsidRDefault="000D6E45" w:rsidP="00EC077F">
            <w:pPr>
              <w:pStyle w:val="BodyTextIndent2"/>
              <w:tabs>
                <w:tab w:val="left" w:pos="360"/>
                <w:tab w:val="left" w:pos="900"/>
                <w:tab w:val="left" w:pos="1260"/>
                <w:tab w:val="left" w:pos="1620"/>
                <w:tab w:val="left" w:pos="1980"/>
                <w:tab w:val="left" w:pos="2340"/>
                <w:tab w:val="left" w:pos="2700"/>
                <w:tab w:val="left" w:pos="3060"/>
                <w:tab w:val="left" w:pos="3600"/>
                <w:tab w:val="left" w:pos="3960"/>
                <w:tab w:val="left" w:pos="4140"/>
              </w:tabs>
              <w:spacing w:afterLines="120" w:after="288" w:line="240" w:lineRule="auto"/>
              <w:ind w:left="0"/>
              <w:rPr>
                <w:rFonts w:ascii="Arial" w:hAnsi="Arial" w:cs="Arial"/>
                <w:sz w:val="20"/>
                <w:szCs w:val="20"/>
                <w:lang w:val="id-ID"/>
              </w:rPr>
            </w:pPr>
            <w:r w:rsidRPr="00E06077">
              <w:rPr>
                <w:rFonts w:ascii="Arial" w:hAnsi="Arial" w:cs="Arial"/>
                <w:sz w:val="20"/>
                <w:szCs w:val="20"/>
                <w:lang w:val="id-ID"/>
              </w:rPr>
              <w:t>Pelaksanaan</w:t>
            </w:r>
          </w:p>
        </w:tc>
        <w:tc>
          <w:tcPr>
            <w:tcW w:w="1080" w:type="dxa"/>
            <w:tcBorders>
              <w:top w:val="nil"/>
              <w:left w:val="nil"/>
              <w:bottom w:val="nil"/>
              <w:right w:val="nil"/>
            </w:tcBorders>
          </w:tcPr>
          <w:p w14:paraId="2406F84B" w14:textId="77777777" w:rsidR="000D6E45" w:rsidRPr="00E06077" w:rsidRDefault="000D6E45" w:rsidP="00EC077F">
            <w:pPr>
              <w:pStyle w:val="BodyTextIndent2"/>
              <w:tabs>
                <w:tab w:val="left" w:pos="360"/>
                <w:tab w:val="left" w:pos="900"/>
                <w:tab w:val="left" w:pos="1260"/>
                <w:tab w:val="left" w:pos="1620"/>
                <w:tab w:val="left" w:pos="1980"/>
                <w:tab w:val="left" w:pos="2340"/>
                <w:tab w:val="left" w:pos="2700"/>
                <w:tab w:val="left" w:pos="3060"/>
                <w:tab w:val="left" w:pos="3600"/>
                <w:tab w:val="left" w:pos="3960"/>
                <w:tab w:val="left" w:pos="4140"/>
              </w:tabs>
              <w:spacing w:afterLines="120" w:after="288" w:line="240" w:lineRule="auto"/>
              <w:ind w:left="0" w:right="284"/>
              <w:jc w:val="center"/>
              <w:rPr>
                <w:rFonts w:ascii="Arial" w:hAnsi="Arial" w:cs="Arial"/>
                <w:sz w:val="20"/>
                <w:szCs w:val="20"/>
                <w:lang w:val="id-ID"/>
              </w:rPr>
            </w:pPr>
            <w:r w:rsidRPr="00E06077">
              <w:rPr>
                <w:rFonts w:ascii="Arial" w:hAnsi="Arial" w:cs="Arial"/>
                <w:sz w:val="20"/>
                <w:szCs w:val="20"/>
                <w:lang w:val="id-ID"/>
              </w:rPr>
              <w:t>400</w:t>
            </w:r>
          </w:p>
        </w:tc>
        <w:tc>
          <w:tcPr>
            <w:tcW w:w="1368" w:type="dxa"/>
            <w:tcBorders>
              <w:top w:val="nil"/>
              <w:left w:val="nil"/>
              <w:bottom w:val="nil"/>
              <w:right w:val="nil"/>
            </w:tcBorders>
          </w:tcPr>
          <w:p w14:paraId="3A701ED4" w14:textId="77777777" w:rsidR="000D6E45" w:rsidRPr="00E06077" w:rsidRDefault="000D6E45" w:rsidP="00EC077F">
            <w:pPr>
              <w:pStyle w:val="BodyTextIndent2"/>
              <w:tabs>
                <w:tab w:val="left" w:pos="360"/>
                <w:tab w:val="left" w:pos="900"/>
                <w:tab w:val="left" w:pos="1260"/>
                <w:tab w:val="left" w:pos="1620"/>
                <w:tab w:val="left" w:pos="1980"/>
                <w:tab w:val="left" w:pos="2340"/>
                <w:tab w:val="left" w:pos="2700"/>
                <w:tab w:val="left" w:pos="3060"/>
                <w:tab w:val="left" w:pos="3600"/>
                <w:tab w:val="left" w:pos="3960"/>
                <w:tab w:val="left" w:pos="4140"/>
              </w:tabs>
              <w:spacing w:afterLines="120" w:after="288" w:line="240" w:lineRule="auto"/>
              <w:ind w:left="0" w:right="284"/>
              <w:jc w:val="center"/>
              <w:rPr>
                <w:rFonts w:ascii="Arial" w:hAnsi="Arial" w:cs="Arial"/>
                <w:sz w:val="20"/>
                <w:szCs w:val="20"/>
                <w:lang w:val="id-ID"/>
              </w:rPr>
            </w:pPr>
            <w:r w:rsidRPr="00E06077">
              <w:rPr>
                <w:rFonts w:ascii="Arial" w:hAnsi="Arial" w:cs="Arial"/>
                <w:sz w:val="20"/>
                <w:szCs w:val="20"/>
                <w:lang w:val="id-ID"/>
              </w:rPr>
              <w:t>309</w:t>
            </w:r>
          </w:p>
        </w:tc>
        <w:tc>
          <w:tcPr>
            <w:tcW w:w="862" w:type="dxa"/>
            <w:tcBorders>
              <w:top w:val="nil"/>
              <w:left w:val="nil"/>
              <w:bottom w:val="nil"/>
              <w:right w:val="nil"/>
            </w:tcBorders>
          </w:tcPr>
          <w:p w14:paraId="7A5B6CB9" w14:textId="77777777" w:rsidR="000D6E45" w:rsidRPr="00E06077" w:rsidRDefault="000D6E45" w:rsidP="00EC077F">
            <w:pPr>
              <w:pStyle w:val="BodyTextIndent2"/>
              <w:tabs>
                <w:tab w:val="left" w:pos="360"/>
                <w:tab w:val="left" w:pos="900"/>
                <w:tab w:val="left" w:pos="1260"/>
                <w:tab w:val="left" w:pos="1620"/>
                <w:tab w:val="left" w:pos="1980"/>
                <w:tab w:val="left" w:pos="2340"/>
                <w:tab w:val="left" w:pos="2700"/>
                <w:tab w:val="left" w:pos="3060"/>
                <w:tab w:val="left" w:pos="3600"/>
                <w:tab w:val="left" w:pos="3960"/>
                <w:tab w:val="left" w:pos="4140"/>
              </w:tabs>
              <w:spacing w:afterLines="120" w:after="288" w:line="240" w:lineRule="auto"/>
              <w:ind w:left="0"/>
              <w:jc w:val="center"/>
              <w:rPr>
                <w:rFonts w:ascii="Arial" w:hAnsi="Arial" w:cs="Arial"/>
                <w:sz w:val="20"/>
                <w:szCs w:val="20"/>
                <w:lang w:val="id-ID"/>
              </w:rPr>
            </w:pPr>
            <w:r w:rsidRPr="00E06077">
              <w:rPr>
                <w:rFonts w:ascii="Arial" w:hAnsi="Arial" w:cs="Arial"/>
                <w:sz w:val="20"/>
                <w:szCs w:val="20"/>
                <w:lang w:val="id-ID"/>
              </w:rPr>
              <w:t>77,25</w:t>
            </w:r>
          </w:p>
        </w:tc>
        <w:tc>
          <w:tcPr>
            <w:tcW w:w="1865" w:type="dxa"/>
            <w:tcBorders>
              <w:top w:val="nil"/>
              <w:left w:val="nil"/>
              <w:bottom w:val="nil"/>
              <w:right w:val="nil"/>
            </w:tcBorders>
          </w:tcPr>
          <w:p w14:paraId="206700E0" w14:textId="77777777" w:rsidR="000D6E45" w:rsidRPr="00E06077" w:rsidRDefault="000D6E45" w:rsidP="00EC077F">
            <w:pPr>
              <w:pStyle w:val="BodyTextIndent2"/>
              <w:tabs>
                <w:tab w:val="left" w:pos="360"/>
                <w:tab w:val="left" w:pos="900"/>
                <w:tab w:val="left" w:pos="1260"/>
                <w:tab w:val="left" w:pos="1620"/>
                <w:tab w:val="left" w:pos="1980"/>
                <w:tab w:val="left" w:pos="2340"/>
                <w:tab w:val="left" w:pos="2700"/>
                <w:tab w:val="left" w:pos="3060"/>
                <w:tab w:val="left" w:pos="3600"/>
                <w:tab w:val="left" w:pos="3960"/>
                <w:tab w:val="left" w:pos="4140"/>
              </w:tabs>
              <w:spacing w:afterLines="120" w:after="288" w:line="240" w:lineRule="auto"/>
              <w:ind w:left="0"/>
              <w:jc w:val="center"/>
              <w:rPr>
                <w:rFonts w:ascii="Arial" w:hAnsi="Arial" w:cs="Arial"/>
                <w:sz w:val="20"/>
                <w:szCs w:val="20"/>
                <w:lang w:val="id-ID"/>
              </w:rPr>
            </w:pPr>
            <w:r w:rsidRPr="00E06077">
              <w:rPr>
                <w:rFonts w:ascii="Arial" w:hAnsi="Arial" w:cs="Arial"/>
                <w:sz w:val="20"/>
                <w:szCs w:val="20"/>
                <w:lang w:val="id-ID"/>
              </w:rPr>
              <w:t xml:space="preserve">Baik </w:t>
            </w:r>
          </w:p>
        </w:tc>
      </w:tr>
      <w:tr w:rsidR="000D6E45" w:rsidRPr="00E06077" w14:paraId="45E20A87" w14:textId="77777777" w:rsidTr="00444227">
        <w:trPr>
          <w:jc w:val="center"/>
        </w:trPr>
        <w:tc>
          <w:tcPr>
            <w:tcW w:w="1062" w:type="dxa"/>
            <w:tcBorders>
              <w:top w:val="nil"/>
              <w:left w:val="nil"/>
              <w:bottom w:val="nil"/>
              <w:right w:val="nil"/>
            </w:tcBorders>
          </w:tcPr>
          <w:p w14:paraId="58460A96" w14:textId="77777777" w:rsidR="000D6E45" w:rsidRPr="00E06077" w:rsidRDefault="000D6E45" w:rsidP="00EC077F">
            <w:pPr>
              <w:pStyle w:val="BodyTextIndent2"/>
              <w:tabs>
                <w:tab w:val="left" w:pos="360"/>
                <w:tab w:val="left" w:pos="900"/>
                <w:tab w:val="left" w:pos="1260"/>
                <w:tab w:val="left" w:pos="1620"/>
                <w:tab w:val="left" w:pos="1980"/>
                <w:tab w:val="left" w:pos="2340"/>
                <w:tab w:val="left" w:pos="2700"/>
                <w:tab w:val="left" w:pos="3060"/>
                <w:tab w:val="left" w:pos="3600"/>
                <w:tab w:val="left" w:pos="3960"/>
                <w:tab w:val="left" w:pos="4140"/>
              </w:tabs>
              <w:spacing w:afterLines="120" w:after="288" w:line="240" w:lineRule="auto"/>
              <w:ind w:left="0"/>
              <w:jc w:val="center"/>
              <w:rPr>
                <w:rFonts w:ascii="Arial" w:hAnsi="Arial" w:cs="Arial"/>
                <w:sz w:val="20"/>
                <w:szCs w:val="20"/>
                <w:lang w:val="id-ID"/>
              </w:rPr>
            </w:pPr>
            <w:r w:rsidRPr="00E06077">
              <w:rPr>
                <w:rFonts w:ascii="Arial" w:hAnsi="Arial" w:cs="Arial"/>
                <w:sz w:val="20"/>
                <w:szCs w:val="20"/>
                <w:lang w:val="id-ID"/>
              </w:rPr>
              <w:t>3.</w:t>
            </w:r>
          </w:p>
        </w:tc>
        <w:tc>
          <w:tcPr>
            <w:tcW w:w="2665" w:type="dxa"/>
            <w:tcBorders>
              <w:top w:val="nil"/>
              <w:left w:val="nil"/>
              <w:bottom w:val="nil"/>
              <w:right w:val="nil"/>
            </w:tcBorders>
          </w:tcPr>
          <w:p w14:paraId="1210FDAD" w14:textId="77777777" w:rsidR="000D6E45" w:rsidRPr="00E06077" w:rsidRDefault="000D6E45" w:rsidP="00EC077F">
            <w:pPr>
              <w:pStyle w:val="BodyTextIndent2"/>
              <w:tabs>
                <w:tab w:val="left" w:pos="360"/>
                <w:tab w:val="left" w:pos="900"/>
                <w:tab w:val="left" w:pos="1260"/>
                <w:tab w:val="left" w:pos="1620"/>
                <w:tab w:val="left" w:pos="1980"/>
                <w:tab w:val="left" w:pos="2340"/>
                <w:tab w:val="left" w:pos="2700"/>
                <w:tab w:val="left" w:pos="3060"/>
                <w:tab w:val="left" w:pos="3600"/>
                <w:tab w:val="left" w:pos="3960"/>
                <w:tab w:val="left" w:pos="4140"/>
              </w:tabs>
              <w:spacing w:afterLines="120" w:after="288" w:line="240" w:lineRule="auto"/>
              <w:ind w:left="0"/>
              <w:rPr>
                <w:rFonts w:ascii="Arial" w:hAnsi="Arial" w:cs="Arial"/>
                <w:sz w:val="20"/>
                <w:szCs w:val="20"/>
                <w:lang w:val="id-ID"/>
              </w:rPr>
            </w:pPr>
            <w:r w:rsidRPr="00E06077">
              <w:rPr>
                <w:rFonts w:ascii="Arial" w:hAnsi="Arial" w:cs="Arial"/>
                <w:sz w:val="20"/>
                <w:szCs w:val="20"/>
                <w:lang w:val="id-ID"/>
              </w:rPr>
              <w:t xml:space="preserve">Pemantauan </w:t>
            </w:r>
          </w:p>
        </w:tc>
        <w:tc>
          <w:tcPr>
            <w:tcW w:w="1080" w:type="dxa"/>
            <w:tcBorders>
              <w:top w:val="nil"/>
              <w:left w:val="nil"/>
              <w:bottom w:val="nil"/>
              <w:right w:val="nil"/>
            </w:tcBorders>
          </w:tcPr>
          <w:p w14:paraId="30E09FE1" w14:textId="77777777" w:rsidR="000D6E45" w:rsidRPr="00E06077" w:rsidRDefault="000D6E45" w:rsidP="00EC077F">
            <w:pPr>
              <w:pStyle w:val="BodyTextIndent2"/>
              <w:tabs>
                <w:tab w:val="left" w:pos="360"/>
                <w:tab w:val="left" w:pos="900"/>
                <w:tab w:val="left" w:pos="1260"/>
                <w:tab w:val="left" w:pos="1620"/>
                <w:tab w:val="left" w:pos="1980"/>
                <w:tab w:val="left" w:pos="2340"/>
                <w:tab w:val="left" w:pos="2700"/>
                <w:tab w:val="left" w:pos="3060"/>
                <w:tab w:val="left" w:pos="3600"/>
                <w:tab w:val="left" w:pos="3960"/>
                <w:tab w:val="left" w:pos="4140"/>
              </w:tabs>
              <w:spacing w:afterLines="120" w:after="288" w:line="240" w:lineRule="auto"/>
              <w:ind w:left="0" w:right="284"/>
              <w:jc w:val="center"/>
              <w:rPr>
                <w:rFonts w:ascii="Arial" w:hAnsi="Arial" w:cs="Arial"/>
                <w:sz w:val="20"/>
                <w:szCs w:val="20"/>
                <w:lang w:val="id-ID"/>
              </w:rPr>
            </w:pPr>
            <w:r w:rsidRPr="00E06077">
              <w:rPr>
                <w:rFonts w:ascii="Arial" w:hAnsi="Arial" w:cs="Arial"/>
                <w:sz w:val="20"/>
                <w:szCs w:val="20"/>
                <w:lang w:val="id-ID"/>
              </w:rPr>
              <w:t>400</w:t>
            </w:r>
          </w:p>
        </w:tc>
        <w:tc>
          <w:tcPr>
            <w:tcW w:w="1368" w:type="dxa"/>
            <w:tcBorders>
              <w:top w:val="nil"/>
              <w:left w:val="nil"/>
              <w:bottom w:val="nil"/>
              <w:right w:val="nil"/>
            </w:tcBorders>
          </w:tcPr>
          <w:p w14:paraId="34623FE6" w14:textId="77777777" w:rsidR="000D6E45" w:rsidRPr="00E06077" w:rsidRDefault="000D6E45" w:rsidP="00EC077F">
            <w:pPr>
              <w:pStyle w:val="BodyTextIndent2"/>
              <w:tabs>
                <w:tab w:val="left" w:pos="360"/>
                <w:tab w:val="left" w:pos="900"/>
                <w:tab w:val="left" w:pos="1260"/>
                <w:tab w:val="left" w:pos="1620"/>
                <w:tab w:val="left" w:pos="1980"/>
                <w:tab w:val="left" w:pos="2340"/>
                <w:tab w:val="left" w:pos="2700"/>
                <w:tab w:val="left" w:pos="3060"/>
                <w:tab w:val="left" w:pos="3600"/>
                <w:tab w:val="left" w:pos="3960"/>
                <w:tab w:val="left" w:pos="4140"/>
              </w:tabs>
              <w:spacing w:afterLines="120" w:after="288" w:line="240" w:lineRule="auto"/>
              <w:ind w:left="0" w:right="284"/>
              <w:jc w:val="center"/>
              <w:rPr>
                <w:rFonts w:ascii="Arial" w:hAnsi="Arial" w:cs="Arial"/>
                <w:sz w:val="20"/>
                <w:szCs w:val="20"/>
                <w:lang w:val="id-ID"/>
              </w:rPr>
            </w:pPr>
            <w:r w:rsidRPr="00E06077">
              <w:rPr>
                <w:rFonts w:ascii="Arial" w:hAnsi="Arial" w:cs="Arial"/>
                <w:sz w:val="20"/>
                <w:szCs w:val="20"/>
                <w:lang w:val="id-ID"/>
              </w:rPr>
              <w:t>297</w:t>
            </w:r>
          </w:p>
        </w:tc>
        <w:tc>
          <w:tcPr>
            <w:tcW w:w="862" w:type="dxa"/>
            <w:tcBorders>
              <w:top w:val="nil"/>
              <w:left w:val="nil"/>
              <w:bottom w:val="nil"/>
              <w:right w:val="nil"/>
            </w:tcBorders>
          </w:tcPr>
          <w:p w14:paraId="383A2722" w14:textId="77777777" w:rsidR="000D6E45" w:rsidRPr="00E06077" w:rsidRDefault="000D6E45" w:rsidP="00EC077F">
            <w:pPr>
              <w:pStyle w:val="BodyTextIndent2"/>
              <w:tabs>
                <w:tab w:val="left" w:pos="360"/>
                <w:tab w:val="left" w:pos="900"/>
                <w:tab w:val="left" w:pos="1260"/>
                <w:tab w:val="left" w:pos="1620"/>
                <w:tab w:val="left" w:pos="1980"/>
                <w:tab w:val="left" w:pos="2340"/>
                <w:tab w:val="left" w:pos="2700"/>
                <w:tab w:val="left" w:pos="3060"/>
                <w:tab w:val="left" w:pos="3600"/>
                <w:tab w:val="left" w:pos="3960"/>
                <w:tab w:val="left" w:pos="4140"/>
              </w:tabs>
              <w:spacing w:afterLines="120" w:after="288" w:line="240" w:lineRule="auto"/>
              <w:ind w:left="0"/>
              <w:jc w:val="center"/>
              <w:rPr>
                <w:rFonts w:ascii="Arial" w:hAnsi="Arial" w:cs="Arial"/>
                <w:sz w:val="20"/>
                <w:szCs w:val="20"/>
                <w:lang w:val="id-ID"/>
              </w:rPr>
            </w:pPr>
            <w:r w:rsidRPr="00E06077">
              <w:rPr>
                <w:rFonts w:ascii="Arial" w:hAnsi="Arial" w:cs="Arial"/>
                <w:sz w:val="20"/>
                <w:szCs w:val="20"/>
                <w:lang w:val="id-ID"/>
              </w:rPr>
              <w:t>74,25</w:t>
            </w:r>
          </w:p>
        </w:tc>
        <w:tc>
          <w:tcPr>
            <w:tcW w:w="1865" w:type="dxa"/>
            <w:tcBorders>
              <w:top w:val="nil"/>
              <w:left w:val="nil"/>
              <w:bottom w:val="nil"/>
              <w:right w:val="nil"/>
            </w:tcBorders>
          </w:tcPr>
          <w:p w14:paraId="29FC0F41" w14:textId="77777777" w:rsidR="000D6E45" w:rsidRPr="00E06077" w:rsidRDefault="000D6E45" w:rsidP="00EC077F">
            <w:pPr>
              <w:pStyle w:val="BodyTextIndent2"/>
              <w:tabs>
                <w:tab w:val="left" w:pos="360"/>
                <w:tab w:val="left" w:pos="900"/>
                <w:tab w:val="left" w:pos="1260"/>
                <w:tab w:val="left" w:pos="1620"/>
                <w:tab w:val="left" w:pos="1980"/>
                <w:tab w:val="left" w:pos="2340"/>
                <w:tab w:val="left" w:pos="2700"/>
                <w:tab w:val="left" w:pos="3060"/>
                <w:tab w:val="left" w:pos="3600"/>
                <w:tab w:val="left" w:pos="3960"/>
                <w:tab w:val="left" w:pos="4140"/>
              </w:tabs>
              <w:spacing w:afterLines="120" w:after="288" w:line="240" w:lineRule="auto"/>
              <w:ind w:left="0"/>
              <w:jc w:val="center"/>
              <w:rPr>
                <w:rFonts w:ascii="Arial" w:hAnsi="Arial" w:cs="Arial"/>
                <w:sz w:val="20"/>
                <w:szCs w:val="20"/>
                <w:lang w:val="id-ID"/>
              </w:rPr>
            </w:pPr>
            <w:r w:rsidRPr="00E06077">
              <w:rPr>
                <w:rFonts w:ascii="Arial" w:hAnsi="Arial" w:cs="Arial"/>
                <w:sz w:val="20"/>
                <w:szCs w:val="20"/>
                <w:lang w:val="id-ID"/>
              </w:rPr>
              <w:t>Cukup baik</w:t>
            </w:r>
          </w:p>
        </w:tc>
      </w:tr>
      <w:tr w:rsidR="000D6E45" w:rsidRPr="00E06077" w14:paraId="6FC481D8" w14:textId="77777777" w:rsidTr="00444227">
        <w:trPr>
          <w:jc w:val="center"/>
        </w:trPr>
        <w:tc>
          <w:tcPr>
            <w:tcW w:w="1062" w:type="dxa"/>
            <w:tcBorders>
              <w:top w:val="nil"/>
              <w:left w:val="nil"/>
              <w:bottom w:val="single" w:sz="4" w:space="0" w:color="auto"/>
              <w:right w:val="nil"/>
            </w:tcBorders>
          </w:tcPr>
          <w:p w14:paraId="0BBAB5B0" w14:textId="77777777" w:rsidR="000D6E45" w:rsidRPr="00E06077" w:rsidRDefault="000D6E45" w:rsidP="00EC077F">
            <w:pPr>
              <w:pStyle w:val="BodyTextIndent2"/>
              <w:tabs>
                <w:tab w:val="left" w:pos="360"/>
                <w:tab w:val="left" w:pos="900"/>
                <w:tab w:val="left" w:pos="1260"/>
                <w:tab w:val="left" w:pos="1620"/>
                <w:tab w:val="left" w:pos="1980"/>
                <w:tab w:val="left" w:pos="2340"/>
                <w:tab w:val="left" w:pos="2700"/>
                <w:tab w:val="left" w:pos="3060"/>
                <w:tab w:val="left" w:pos="3600"/>
                <w:tab w:val="left" w:pos="3960"/>
                <w:tab w:val="left" w:pos="4140"/>
              </w:tabs>
              <w:spacing w:afterLines="120" w:after="288" w:line="240" w:lineRule="auto"/>
              <w:ind w:left="0"/>
              <w:jc w:val="center"/>
              <w:rPr>
                <w:rFonts w:ascii="Arial" w:hAnsi="Arial" w:cs="Arial"/>
                <w:sz w:val="20"/>
                <w:szCs w:val="20"/>
                <w:lang w:val="id-ID"/>
              </w:rPr>
            </w:pPr>
            <w:r w:rsidRPr="00E06077">
              <w:rPr>
                <w:rFonts w:ascii="Arial" w:hAnsi="Arial" w:cs="Arial"/>
                <w:sz w:val="20"/>
                <w:szCs w:val="20"/>
                <w:lang w:val="id-ID"/>
              </w:rPr>
              <w:t>4.</w:t>
            </w:r>
          </w:p>
        </w:tc>
        <w:tc>
          <w:tcPr>
            <w:tcW w:w="2665" w:type="dxa"/>
            <w:tcBorders>
              <w:top w:val="nil"/>
              <w:left w:val="nil"/>
              <w:bottom w:val="single" w:sz="4" w:space="0" w:color="auto"/>
              <w:right w:val="nil"/>
            </w:tcBorders>
          </w:tcPr>
          <w:p w14:paraId="14D8CFD8" w14:textId="77777777" w:rsidR="000D6E45" w:rsidRPr="00E06077" w:rsidRDefault="000D6E45" w:rsidP="00EC077F">
            <w:pPr>
              <w:pStyle w:val="BodyTextIndent2"/>
              <w:tabs>
                <w:tab w:val="left" w:pos="360"/>
                <w:tab w:val="left" w:pos="900"/>
                <w:tab w:val="left" w:pos="1260"/>
                <w:tab w:val="left" w:pos="1620"/>
                <w:tab w:val="left" w:pos="1980"/>
                <w:tab w:val="left" w:pos="2340"/>
                <w:tab w:val="left" w:pos="2700"/>
                <w:tab w:val="left" w:pos="3060"/>
                <w:tab w:val="left" w:pos="3600"/>
                <w:tab w:val="left" w:pos="3960"/>
                <w:tab w:val="left" w:pos="4140"/>
              </w:tabs>
              <w:spacing w:afterLines="120" w:after="288" w:line="240" w:lineRule="auto"/>
              <w:ind w:left="0"/>
              <w:rPr>
                <w:rFonts w:ascii="Arial" w:hAnsi="Arial" w:cs="Arial"/>
                <w:sz w:val="20"/>
                <w:szCs w:val="20"/>
                <w:lang w:val="id-ID"/>
              </w:rPr>
            </w:pPr>
            <w:r w:rsidRPr="00E06077">
              <w:rPr>
                <w:rFonts w:ascii="Arial" w:hAnsi="Arial" w:cs="Arial"/>
                <w:sz w:val="20"/>
                <w:szCs w:val="20"/>
                <w:lang w:val="id-ID"/>
              </w:rPr>
              <w:t>Evaluasi</w:t>
            </w:r>
          </w:p>
        </w:tc>
        <w:tc>
          <w:tcPr>
            <w:tcW w:w="1080" w:type="dxa"/>
            <w:tcBorders>
              <w:top w:val="nil"/>
              <w:left w:val="nil"/>
              <w:bottom w:val="single" w:sz="4" w:space="0" w:color="auto"/>
              <w:right w:val="nil"/>
            </w:tcBorders>
          </w:tcPr>
          <w:p w14:paraId="5CAA6011" w14:textId="77777777" w:rsidR="000D6E45" w:rsidRPr="00E06077" w:rsidRDefault="000D6E45" w:rsidP="00EC077F">
            <w:pPr>
              <w:pStyle w:val="BodyTextIndent2"/>
              <w:tabs>
                <w:tab w:val="left" w:pos="360"/>
                <w:tab w:val="left" w:pos="900"/>
                <w:tab w:val="left" w:pos="1260"/>
                <w:tab w:val="left" w:pos="1620"/>
                <w:tab w:val="left" w:pos="1980"/>
                <w:tab w:val="left" w:pos="2340"/>
                <w:tab w:val="left" w:pos="2700"/>
                <w:tab w:val="left" w:pos="3060"/>
                <w:tab w:val="left" w:pos="3600"/>
                <w:tab w:val="left" w:pos="3960"/>
                <w:tab w:val="left" w:pos="4140"/>
              </w:tabs>
              <w:spacing w:afterLines="120" w:after="288" w:line="240" w:lineRule="auto"/>
              <w:ind w:left="0" w:right="284"/>
              <w:jc w:val="center"/>
              <w:rPr>
                <w:rFonts w:ascii="Arial" w:hAnsi="Arial" w:cs="Arial"/>
                <w:sz w:val="20"/>
                <w:szCs w:val="20"/>
                <w:lang w:val="id-ID"/>
              </w:rPr>
            </w:pPr>
            <w:r w:rsidRPr="00E06077">
              <w:rPr>
                <w:rFonts w:ascii="Arial" w:hAnsi="Arial" w:cs="Arial"/>
                <w:sz w:val="20"/>
                <w:szCs w:val="20"/>
                <w:lang w:val="id-ID"/>
              </w:rPr>
              <w:t>400</w:t>
            </w:r>
          </w:p>
        </w:tc>
        <w:tc>
          <w:tcPr>
            <w:tcW w:w="1368" w:type="dxa"/>
            <w:tcBorders>
              <w:top w:val="nil"/>
              <w:left w:val="nil"/>
              <w:bottom w:val="single" w:sz="4" w:space="0" w:color="auto"/>
              <w:right w:val="nil"/>
            </w:tcBorders>
          </w:tcPr>
          <w:p w14:paraId="0F345AC6" w14:textId="77777777" w:rsidR="000D6E45" w:rsidRPr="00E06077" w:rsidRDefault="000D6E45" w:rsidP="00EC077F">
            <w:pPr>
              <w:pStyle w:val="BodyTextIndent2"/>
              <w:tabs>
                <w:tab w:val="left" w:pos="360"/>
                <w:tab w:val="left" w:pos="900"/>
                <w:tab w:val="left" w:pos="1260"/>
                <w:tab w:val="left" w:pos="1620"/>
                <w:tab w:val="left" w:pos="1980"/>
                <w:tab w:val="left" w:pos="2340"/>
                <w:tab w:val="left" w:pos="2700"/>
                <w:tab w:val="left" w:pos="3060"/>
                <w:tab w:val="left" w:pos="3600"/>
                <w:tab w:val="left" w:pos="3960"/>
                <w:tab w:val="left" w:pos="4140"/>
              </w:tabs>
              <w:spacing w:afterLines="120" w:after="288" w:line="240" w:lineRule="auto"/>
              <w:ind w:left="0" w:right="284"/>
              <w:jc w:val="center"/>
              <w:rPr>
                <w:rFonts w:ascii="Arial" w:hAnsi="Arial" w:cs="Arial"/>
                <w:sz w:val="20"/>
                <w:szCs w:val="20"/>
                <w:lang w:val="id-ID"/>
              </w:rPr>
            </w:pPr>
            <w:r w:rsidRPr="00E06077">
              <w:rPr>
                <w:rFonts w:ascii="Arial" w:hAnsi="Arial" w:cs="Arial"/>
                <w:sz w:val="20"/>
                <w:szCs w:val="20"/>
                <w:lang w:val="id-ID"/>
              </w:rPr>
              <w:t>283</w:t>
            </w:r>
          </w:p>
        </w:tc>
        <w:tc>
          <w:tcPr>
            <w:tcW w:w="862" w:type="dxa"/>
            <w:tcBorders>
              <w:top w:val="nil"/>
              <w:left w:val="nil"/>
              <w:bottom w:val="single" w:sz="4" w:space="0" w:color="auto"/>
              <w:right w:val="nil"/>
            </w:tcBorders>
          </w:tcPr>
          <w:p w14:paraId="668B154D" w14:textId="77777777" w:rsidR="000D6E45" w:rsidRPr="00E06077" w:rsidRDefault="000D6E45" w:rsidP="00EC077F">
            <w:pPr>
              <w:pStyle w:val="BodyTextIndent2"/>
              <w:tabs>
                <w:tab w:val="left" w:pos="360"/>
                <w:tab w:val="left" w:pos="900"/>
                <w:tab w:val="left" w:pos="1260"/>
                <w:tab w:val="left" w:pos="1620"/>
                <w:tab w:val="left" w:pos="1980"/>
                <w:tab w:val="left" w:pos="2340"/>
                <w:tab w:val="left" w:pos="2700"/>
                <w:tab w:val="left" w:pos="3060"/>
                <w:tab w:val="left" w:pos="3600"/>
                <w:tab w:val="left" w:pos="3960"/>
                <w:tab w:val="left" w:pos="4140"/>
              </w:tabs>
              <w:spacing w:afterLines="120" w:after="288" w:line="240" w:lineRule="auto"/>
              <w:ind w:left="0"/>
              <w:jc w:val="center"/>
              <w:rPr>
                <w:rFonts w:ascii="Arial" w:hAnsi="Arial" w:cs="Arial"/>
                <w:sz w:val="20"/>
                <w:szCs w:val="20"/>
                <w:lang w:val="id-ID"/>
              </w:rPr>
            </w:pPr>
            <w:r w:rsidRPr="00E06077">
              <w:rPr>
                <w:rFonts w:ascii="Arial" w:hAnsi="Arial" w:cs="Arial"/>
                <w:sz w:val="20"/>
                <w:szCs w:val="20"/>
                <w:lang w:val="id-ID"/>
              </w:rPr>
              <w:t>70,75</w:t>
            </w:r>
          </w:p>
        </w:tc>
        <w:tc>
          <w:tcPr>
            <w:tcW w:w="1865" w:type="dxa"/>
            <w:tcBorders>
              <w:top w:val="nil"/>
              <w:left w:val="nil"/>
              <w:bottom w:val="single" w:sz="4" w:space="0" w:color="auto"/>
              <w:right w:val="nil"/>
            </w:tcBorders>
          </w:tcPr>
          <w:p w14:paraId="00BD0DBB" w14:textId="77777777" w:rsidR="000D6E45" w:rsidRPr="00E06077" w:rsidRDefault="000D6E45" w:rsidP="00EC077F">
            <w:pPr>
              <w:pStyle w:val="BodyTextIndent2"/>
              <w:tabs>
                <w:tab w:val="left" w:pos="360"/>
                <w:tab w:val="left" w:pos="900"/>
                <w:tab w:val="left" w:pos="1260"/>
                <w:tab w:val="left" w:pos="1620"/>
                <w:tab w:val="left" w:pos="1980"/>
                <w:tab w:val="left" w:pos="2340"/>
                <w:tab w:val="left" w:pos="2700"/>
                <w:tab w:val="left" w:pos="3060"/>
                <w:tab w:val="left" w:pos="3600"/>
                <w:tab w:val="left" w:pos="3960"/>
                <w:tab w:val="left" w:pos="4140"/>
              </w:tabs>
              <w:spacing w:afterLines="120" w:after="288" w:line="240" w:lineRule="auto"/>
              <w:ind w:left="0"/>
              <w:jc w:val="center"/>
              <w:rPr>
                <w:rFonts w:ascii="Arial" w:hAnsi="Arial" w:cs="Arial"/>
                <w:sz w:val="20"/>
                <w:szCs w:val="20"/>
                <w:lang w:val="id-ID"/>
              </w:rPr>
            </w:pPr>
            <w:r w:rsidRPr="00E06077">
              <w:rPr>
                <w:rFonts w:ascii="Arial" w:hAnsi="Arial" w:cs="Arial"/>
                <w:sz w:val="20"/>
                <w:szCs w:val="20"/>
                <w:lang w:val="id-ID"/>
              </w:rPr>
              <w:t>Cukup baik</w:t>
            </w:r>
          </w:p>
        </w:tc>
      </w:tr>
      <w:tr w:rsidR="000D6E45" w:rsidRPr="00E06077" w14:paraId="1E031C84" w14:textId="77777777" w:rsidTr="00444227">
        <w:trPr>
          <w:jc w:val="center"/>
        </w:trPr>
        <w:tc>
          <w:tcPr>
            <w:tcW w:w="1062" w:type="dxa"/>
            <w:tcBorders>
              <w:top w:val="single" w:sz="4" w:space="0" w:color="auto"/>
              <w:left w:val="nil"/>
              <w:bottom w:val="single" w:sz="4" w:space="0" w:color="auto"/>
              <w:right w:val="nil"/>
            </w:tcBorders>
          </w:tcPr>
          <w:p w14:paraId="60B61D2D" w14:textId="77777777" w:rsidR="000D6E45" w:rsidRPr="00E06077" w:rsidRDefault="000D6E45" w:rsidP="00EC077F">
            <w:pPr>
              <w:pStyle w:val="BodyTextIndent2"/>
              <w:tabs>
                <w:tab w:val="left" w:pos="360"/>
                <w:tab w:val="left" w:pos="900"/>
                <w:tab w:val="left" w:pos="1260"/>
                <w:tab w:val="left" w:pos="1620"/>
                <w:tab w:val="left" w:pos="1980"/>
                <w:tab w:val="left" w:pos="2340"/>
                <w:tab w:val="left" w:pos="2700"/>
                <w:tab w:val="left" w:pos="3060"/>
                <w:tab w:val="left" w:pos="3600"/>
                <w:tab w:val="left" w:pos="3960"/>
                <w:tab w:val="left" w:pos="4140"/>
              </w:tabs>
              <w:spacing w:afterLines="120" w:after="288" w:line="240" w:lineRule="auto"/>
              <w:ind w:left="0"/>
              <w:jc w:val="center"/>
              <w:rPr>
                <w:rFonts w:ascii="Arial" w:hAnsi="Arial" w:cs="Arial"/>
                <w:sz w:val="20"/>
                <w:szCs w:val="20"/>
                <w:lang w:val="id-ID"/>
              </w:rPr>
            </w:pPr>
          </w:p>
        </w:tc>
        <w:tc>
          <w:tcPr>
            <w:tcW w:w="2665" w:type="dxa"/>
            <w:tcBorders>
              <w:top w:val="single" w:sz="4" w:space="0" w:color="auto"/>
              <w:left w:val="nil"/>
              <w:bottom w:val="single" w:sz="4" w:space="0" w:color="auto"/>
              <w:right w:val="nil"/>
            </w:tcBorders>
          </w:tcPr>
          <w:p w14:paraId="458A2755" w14:textId="77777777" w:rsidR="000D6E45" w:rsidRPr="00E06077" w:rsidRDefault="000D6E45" w:rsidP="00EC077F">
            <w:pPr>
              <w:pStyle w:val="BodyTextIndent2"/>
              <w:tabs>
                <w:tab w:val="left" w:pos="360"/>
                <w:tab w:val="left" w:pos="900"/>
                <w:tab w:val="left" w:pos="1260"/>
                <w:tab w:val="left" w:pos="1620"/>
                <w:tab w:val="left" w:pos="1980"/>
                <w:tab w:val="left" w:pos="2340"/>
                <w:tab w:val="left" w:pos="2700"/>
                <w:tab w:val="left" w:pos="3060"/>
                <w:tab w:val="left" w:pos="3600"/>
                <w:tab w:val="left" w:pos="3960"/>
                <w:tab w:val="left" w:pos="4140"/>
              </w:tabs>
              <w:spacing w:afterLines="120" w:after="288" w:line="240" w:lineRule="auto"/>
              <w:ind w:left="0"/>
              <w:rPr>
                <w:rFonts w:ascii="Arial" w:hAnsi="Arial" w:cs="Arial"/>
                <w:b/>
                <w:sz w:val="20"/>
                <w:szCs w:val="20"/>
                <w:lang w:val="id-ID"/>
              </w:rPr>
            </w:pPr>
            <w:r w:rsidRPr="00E06077">
              <w:rPr>
                <w:rFonts w:ascii="Arial" w:hAnsi="Arial" w:cs="Arial"/>
                <w:b/>
                <w:sz w:val="20"/>
                <w:szCs w:val="20"/>
                <w:lang w:val="id-ID"/>
              </w:rPr>
              <w:t>Ketahanan Pangan Kel.</w:t>
            </w:r>
          </w:p>
        </w:tc>
        <w:tc>
          <w:tcPr>
            <w:tcW w:w="1080" w:type="dxa"/>
            <w:tcBorders>
              <w:top w:val="single" w:sz="4" w:space="0" w:color="auto"/>
              <w:left w:val="nil"/>
              <w:bottom w:val="single" w:sz="4" w:space="0" w:color="auto"/>
              <w:right w:val="nil"/>
            </w:tcBorders>
          </w:tcPr>
          <w:p w14:paraId="6013B581" w14:textId="77777777" w:rsidR="000D6E45" w:rsidRPr="00E06077" w:rsidRDefault="000D6E45" w:rsidP="00EC077F">
            <w:pPr>
              <w:pStyle w:val="BodyTextIndent2"/>
              <w:tabs>
                <w:tab w:val="left" w:pos="360"/>
                <w:tab w:val="left" w:pos="900"/>
                <w:tab w:val="left" w:pos="1260"/>
                <w:tab w:val="left" w:pos="1620"/>
                <w:tab w:val="left" w:pos="1980"/>
                <w:tab w:val="left" w:pos="2340"/>
                <w:tab w:val="left" w:pos="2700"/>
                <w:tab w:val="left" w:pos="3060"/>
                <w:tab w:val="left" w:pos="3600"/>
                <w:tab w:val="left" w:pos="3960"/>
                <w:tab w:val="left" w:pos="4140"/>
              </w:tabs>
              <w:spacing w:afterLines="120" w:after="288" w:line="240" w:lineRule="auto"/>
              <w:ind w:left="0" w:right="284"/>
              <w:jc w:val="center"/>
              <w:rPr>
                <w:rFonts w:ascii="Arial" w:hAnsi="Arial" w:cs="Arial"/>
                <w:b/>
                <w:sz w:val="20"/>
                <w:szCs w:val="20"/>
                <w:lang w:val="id-ID"/>
              </w:rPr>
            </w:pPr>
            <w:r w:rsidRPr="00E06077">
              <w:rPr>
                <w:rFonts w:ascii="Arial" w:hAnsi="Arial" w:cs="Arial"/>
                <w:b/>
                <w:sz w:val="20"/>
                <w:szCs w:val="20"/>
                <w:lang w:val="id-ID"/>
              </w:rPr>
              <w:t>1.600</w:t>
            </w:r>
          </w:p>
        </w:tc>
        <w:tc>
          <w:tcPr>
            <w:tcW w:w="1368" w:type="dxa"/>
            <w:tcBorders>
              <w:top w:val="single" w:sz="4" w:space="0" w:color="auto"/>
              <w:left w:val="nil"/>
              <w:bottom w:val="single" w:sz="4" w:space="0" w:color="auto"/>
              <w:right w:val="nil"/>
            </w:tcBorders>
          </w:tcPr>
          <w:p w14:paraId="6F26F698" w14:textId="77777777" w:rsidR="000D6E45" w:rsidRPr="00E06077" w:rsidRDefault="000D6E45" w:rsidP="00EC077F">
            <w:pPr>
              <w:pStyle w:val="BodyTextIndent2"/>
              <w:tabs>
                <w:tab w:val="left" w:pos="360"/>
                <w:tab w:val="left" w:pos="900"/>
                <w:tab w:val="left" w:pos="1260"/>
                <w:tab w:val="left" w:pos="1620"/>
                <w:tab w:val="left" w:pos="1980"/>
                <w:tab w:val="left" w:pos="2340"/>
                <w:tab w:val="left" w:pos="2700"/>
                <w:tab w:val="left" w:pos="3060"/>
                <w:tab w:val="left" w:pos="3600"/>
                <w:tab w:val="left" w:pos="3960"/>
                <w:tab w:val="left" w:pos="4140"/>
              </w:tabs>
              <w:spacing w:afterLines="120" w:after="288" w:line="240" w:lineRule="auto"/>
              <w:ind w:left="0" w:right="284"/>
              <w:jc w:val="center"/>
              <w:rPr>
                <w:rFonts w:ascii="Arial" w:hAnsi="Arial" w:cs="Arial"/>
                <w:b/>
                <w:sz w:val="20"/>
                <w:szCs w:val="20"/>
                <w:lang w:val="id-ID"/>
              </w:rPr>
            </w:pPr>
            <w:r w:rsidRPr="00E06077">
              <w:rPr>
                <w:rFonts w:ascii="Arial" w:hAnsi="Arial" w:cs="Arial"/>
                <w:b/>
                <w:sz w:val="20"/>
                <w:szCs w:val="20"/>
                <w:lang w:val="id-ID"/>
              </w:rPr>
              <w:t>1.187</w:t>
            </w:r>
          </w:p>
        </w:tc>
        <w:tc>
          <w:tcPr>
            <w:tcW w:w="862" w:type="dxa"/>
            <w:tcBorders>
              <w:top w:val="single" w:sz="4" w:space="0" w:color="auto"/>
              <w:left w:val="nil"/>
              <w:bottom w:val="single" w:sz="4" w:space="0" w:color="auto"/>
              <w:right w:val="nil"/>
            </w:tcBorders>
          </w:tcPr>
          <w:p w14:paraId="44CF122A" w14:textId="77777777" w:rsidR="000D6E45" w:rsidRPr="00E06077" w:rsidRDefault="000D6E45" w:rsidP="00EC077F">
            <w:pPr>
              <w:pStyle w:val="BodyTextIndent2"/>
              <w:tabs>
                <w:tab w:val="left" w:pos="360"/>
                <w:tab w:val="left" w:pos="900"/>
                <w:tab w:val="left" w:pos="1260"/>
                <w:tab w:val="left" w:pos="1620"/>
                <w:tab w:val="left" w:pos="1980"/>
                <w:tab w:val="left" w:pos="2340"/>
                <w:tab w:val="left" w:pos="2700"/>
                <w:tab w:val="left" w:pos="3060"/>
                <w:tab w:val="left" w:pos="3600"/>
                <w:tab w:val="left" w:pos="3960"/>
                <w:tab w:val="left" w:pos="4140"/>
              </w:tabs>
              <w:spacing w:afterLines="120" w:after="288" w:line="240" w:lineRule="auto"/>
              <w:ind w:left="0"/>
              <w:jc w:val="center"/>
              <w:rPr>
                <w:rFonts w:ascii="Arial" w:hAnsi="Arial" w:cs="Arial"/>
                <w:b/>
                <w:sz w:val="20"/>
                <w:szCs w:val="20"/>
                <w:lang w:val="id-ID"/>
              </w:rPr>
            </w:pPr>
            <w:r w:rsidRPr="00E06077">
              <w:rPr>
                <w:rFonts w:ascii="Arial" w:hAnsi="Arial" w:cs="Arial"/>
                <w:b/>
                <w:sz w:val="20"/>
                <w:szCs w:val="20"/>
                <w:lang w:val="id-ID"/>
              </w:rPr>
              <w:t>74,19</w:t>
            </w:r>
          </w:p>
        </w:tc>
        <w:tc>
          <w:tcPr>
            <w:tcW w:w="1865" w:type="dxa"/>
            <w:tcBorders>
              <w:top w:val="single" w:sz="4" w:space="0" w:color="auto"/>
              <w:left w:val="nil"/>
              <w:bottom w:val="single" w:sz="4" w:space="0" w:color="auto"/>
              <w:right w:val="nil"/>
            </w:tcBorders>
          </w:tcPr>
          <w:p w14:paraId="56F8B34B" w14:textId="77777777" w:rsidR="000D6E45" w:rsidRPr="00E06077" w:rsidRDefault="000D6E45" w:rsidP="00EC077F">
            <w:pPr>
              <w:pStyle w:val="BodyTextIndent2"/>
              <w:tabs>
                <w:tab w:val="left" w:pos="360"/>
                <w:tab w:val="left" w:pos="900"/>
                <w:tab w:val="left" w:pos="1260"/>
                <w:tab w:val="left" w:pos="1620"/>
                <w:tab w:val="left" w:pos="1980"/>
                <w:tab w:val="left" w:pos="2340"/>
                <w:tab w:val="left" w:pos="2700"/>
                <w:tab w:val="left" w:pos="3060"/>
                <w:tab w:val="left" w:pos="3600"/>
                <w:tab w:val="left" w:pos="3960"/>
                <w:tab w:val="left" w:pos="4140"/>
              </w:tabs>
              <w:spacing w:afterLines="120" w:after="288" w:line="240" w:lineRule="auto"/>
              <w:ind w:left="0"/>
              <w:jc w:val="center"/>
              <w:rPr>
                <w:rFonts w:ascii="Arial" w:hAnsi="Arial" w:cs="Arial"/>
                <w:b/>
                <w:sz w:val="20"/>
                <w:szCs w:val="20"/>
                <w:lang w:val="id-ID"/>
              </w:rPr>
            </w:pPr>
            <w:r w:rsidRPr="00E06077">
              <w:rPr>
                <w:rFonts w:ascii="Arial" w:hAnsi="Arial" w:cs="Arial"/>
                <w:b/>
                <w:sz w:val="20"/>
                <w:szCs w:val="20"/>
                <w:lang w:val="id-ID"/>
              </w:rPr>
              <w:t>Cukup baik</w:t>
            </w:r>
          </w:p>
        </w:tc>
      </w:tr>
    </w:tbl>
    <w:p w14:paraId="0820BA72" w14:textId="6D96C46C" w:rsidR="000D6E45" w:rsidRPr="00E06077" w:rsidRDefault="000D6E45" w:rsidP="00285F5F">
      <w:pPr>
        <w:spacing w:before="40" w:after="240"/>
        <w:ind w:firstLine="144"/>
        <w:jc w:val="both"/>
        <w:rPr>
          <w:rFonts w:ascii="Arial" w:hAnsi="Arial" w:cs="Arial"/>
          <w:noProof/>
          <w:sz w:val="16"/>
          <w:szCs w:val="16"/>
          <w:lang w:val="id-ID" w:eastAsia="id-ID"/>
        </w:rPr>
      </w:pPr>
      <w:r w:rsidRPr="00E06077">
        <w:rPr>
          <w:rFonts w:ascii="Arial" w:hAnsi="Arial" w:cs="Arial"/>
          <w:noProof/>
          <w:sz w:val="16"/>
          <w:szCs w:val="16"/>
          <w:lang w:val="id-ID" w:eastAsia="id-ID"/>
        </w:rPr>
        <w:t>Sumber : Hasil Analisis Data (2021)</w:t>
      </w:r>
    </w:p>
    <w:p w14:paraId="6A9D6DC5" w14:textId="77777777" w:rsidR="00714531" w:rsidRPr="00DE05B5" w:rsidRDefault="00714531" w:rsidP="00DE05B5">
      <w:pPr>
        <w:spacing w:after="120"/>
        <w:ind w:firstLine="720"/>
        <w:jc w:val="both"/>
        <w:rPr>
          <w:rFonts w:ascii="Arial" w:eastAsia="Calibri" w:hAnsi="Arial" w:cs="Arial"/>
          <w:sz w:val="20"/>
          <w:szCs w:val="20"/>
          <w:lang w:val="id-ID"/>
        </w:rPr>
      </w:pPr>
      <w:r w:rsidRPr="00DE05B5">
        <w:rPr>
          <w:rFonts w:ascii="Arial" w:eastAsia="Calibri" w:hAnsi="Arial" w:cs="Arial"/>
          <w:sz w:val="20"/>
          <w:szCs w:val="20"/>
          <w:lang w:val="id-ID"/>
        </w:rPr>
        <w:t>Dari tabel diatas maka dapat dijelaskan bahwa parrisipasi petani dalam lumbung pangan adalah :</w:t>
      </w:r>
    </w:p>
    <w:p w14:paraId="34890DE9" w14:textId="77777777" w:rsidR="00AC7874" w:rsidRPr="00DE05B5" w:rsidRDefault="00714531" w:rsidP="00DE05B5">
      <w:pPr>
        <w:pStyle w:val="ListParagraph"/>
        <w:numPr>
          <w:ilvl w:val="0"/>
          <w:numId w:val="15"/>
        </w:numPr>
        <w:spacing w:after="120"/>
        <w:ind w:left="426"/>
        <w:rPr>
          <w:rFonts w:ascii="Arial" w:hAnsi="Arial" w:cs="Arial"/>
          <w:sz w:val="20"/>
          <w:szCs w:val="20"/>
          <w:lang w:val="id-ID"/>
        </w:rPr>
      </w:pPr>
      <w:r w:rsidRPr="00DE05B5">
        <w:rPr>
          <w:rFonts w:ascii="Arial" w:hAnsi="Arial" w:cs="Arial"/>
          <w:sz w:val="20"/>
          <w:szCs w:val="20"/>
          <w:lang w:val="id-ID"/>
        </w:rPr>
        <w:t xml:space="preserve">Masyarakat berpartisipasi dalam perencanaan lumbung pangan berkategori cukup baik dengan skor partisipasi sebesar 298 (74,50%) dari skor harapan 400. Dari hasil penilaian responden tentang </w:t>
      </w:r>
      <w:r w:rsidR="00BC33F3" w:rsidRPr="00DE05B5">
        <w:rPr>
          <w:rFonts w:ascii="Arial" w:hAnsi="Arial" w:cs="Arial"/>
          <w:sz w:val="20"/>
          <w:szCs w:val="20"/>
          <w:lang w:val="id-ID"/>
        </w:rPr>
        <w:t xml:space="preserve">pelaksanaan perencanaan program lumbung pangan dengan </w:t>
      </w:r>
      <w:r w:rsidRPr="00DE05B5">
        <w:rPr>
          <w:rFonts w:ascii="Arial" w:hAnsi="Arial" w:cs="Arial"/>
          <w:sz w:val="20"/>
          <w:szCs w:val="20"/>
          <w:lang w:val="id-ID"/>
        </w:rPr>
        <w:t xml:space="preserve">partisipasi </w:t>
      </w:r>
      <w:r w:rsidR="00BC33F3" w:rsidRPr="00DE05B5">
        <w:rPr>
          <w:rFonts w:ascii="Arial" w:hAnsi="Arial" w:cs="Arial"/>
          <w:sz w:val="20"/>
          <w:szCs w:val="20"/>
          <w:lang w:val="id-ID"/>
        </w:rPr>
        <w:t xml:space="preserve">anggota </w:t>
      </w:r>
      <w:r w:rsidRPr="00DE05B5">
        <w:rPr>
          <w:rFonts w:ascii="Arial" w:hAnsi="Arial" w:cs="Arial"/>
          <w:sz w:val="20"/>
          <w:szCs w:val="20"/>
          <w:lang w:val="id-ID"/>
        </w:rPr>
        <w:lastRenderedPageBreak/>
        <w:t>kelompok menunjukkan bahwa sebagian besar memiliki kategori cukup baik yaitu sebanyak 19 orang (76%), dan sisanya termasuk kedalam kategori baik sebanyak 6 orang (24%).</w:t>
      </w:r>
    </w:p>
    <w:p w14:paraId="08E77A57" w14:textId="77777777" w:rsidR="00AC7874" w:rsidRPr="00DE05B5" w:rsidRDefault="00AC7874" w:rsidP="00DE05B5">
      <w:pPr>
        <w:pStyle w:val="ListParagraph"/>
        <w:numPr>
          <w:ilvl w:val="0"/>
          <w:numId w:val="15"/>
        </w:numPr>
        <w:spacing w:after="120"/>
        <w:ind w:left="426"/>
        <w:rPr>
          <w:rFonts w:ascii="Arial" w:hAnsi="Arial" w:cs="Arial"/>
          <w:sz w:val="20"/>
          <w:szCs w:val="20"/>
          <w:lang w:val="id-ID"/>
        </w:rPr>
      </w:pPr>
      <w:r w:rsidRPr="00DE05B5">
        <w:rPr>
          <w:rFonts w:ascii="Arial" w:hAnsi="Arial" w:cs="Arial"/>
          <w:sz w:val="20"/>
          <w:szCs w:val="20"/>
          <w:lang w:val="id-ID"/>
        </w:rPr>
        <w:t xml:space="preserve">Partisipasi petani dalam pelaksanaan program lumbung pangan tergolong kategori baik dengan skor partisipasi sebesar 309 (77,25%) dari skor harapan 400. </w:t>
      </w:r>
      <w:r w:rsidR="00BC33F3" w:rsidRPr="00DE05B5">
        <w:rPr>
          <w:rFonts w:ascii="Arial" w:hAnsi="Arial" w:cs="Arial"/>
          <w:sz w:val="20"/>
          <w:szCs w:val="20"/>
          <w:lang w:val="id-ID"/>
        </w:rPr>
        <w:t>H</w:t>
      </w:r>
      <w:r w:rsidRPr="00DE05B5">
        <w:rPr>
          <w:rFonts w:ascii="Arial" w:hAnsi="Arial" w:cs="Arial"/>
          <w:sz w:val="20"/>
          <w:szCs w:val="20"/>
          <w:lang w:val="id-ID"/>
        </w:rPr>
        <w:t xml:space="preserve">asil </w:t>
      </w:r>
      <w:r w:rsidR="00BC33F3" w:rsidRPr="00DE05B5">
        <w:rPr>
          <w:rFonts w:ascii="Arial" w:hAnsi="Arial" w:cs="Arial"/>
          <w:sz w:val="20"/>
          <w:szCs w:val="20"/>
          <w:lang w:val="id-ID"/>
        </w:rPr>
        <w:t>penilaian</w:t>
      </w:r>
      <w:r w:rsidRPr="00DE05B5">
        <w:rPr>
          <w:rFonts w:ascii="Arial" w:hAnsi="Arial" w:cs="Arial"/>
          <w:sz w:val="20"/>
          <w:szCs w:val="20"/>
          <w:lang w:val="id-ID"/>
        </w:rPr>
        <w:t xml:space="preserve"> responden tentang </w:t>
      </w:r>
      <w:r w:rsidR="00BC33F3" w:rsidRPr="00DE05B5">
        <w:rPr>
          <w:rFonts w:ascii="Arial" w:hAnsi="Arial" w:cs="Arial"/>
          <w:sz w:val="20"/>
          <w:szCs w:val="20"/>
          <w:lang w:val="id-ID"/>
        </w:rPr>
        <w:t xml:space="preserve">pelaksanaan program lumbung pangan dengan </w:t>
      </w:r>
      <w:r w:rsidRPr="00DE05B5">
        <w:rPr>
          <w:rFonts w:ascii="Arial" w:hAnsi="Arial" w:cs="Arial"/>
          <w:sz w:val="20"/>
          <w:szCs w:val="20"/>
          <w:lang w:val="id-ID"/>
        </w:rPr>
        <w:t xml:space="preserve">partisipasi kelompok menunjukan bahwa sebagian besar anggota menyatakan kedalam kategori cukup baik sebanyak </w:t>
      </w:r>
      <w:r w:rsidR="00BC33F3" w:rsidRPr="00DE05B5">
        <w:rPr>
          <w:rFonts w:ascii="Arial" w:hAnsi="Arial" w:cs="Arial"/>
          <w:sz w:val="20"/>
          <w:szCs w:val="20"/>
          <w:lang w:val="id-ID"/>
        </w:rPr>
        <w:t>16 orang (64%), dan</w:t>
      </w:r>
      <w:r w:rsidRPr="00DE05B5">
        <w:rPr>
          <w:rFonts w:ascii="Arial" w:hAnsi="Arial" w:cs="Arial"/>
          <w:sz w:val="20"/>
          <w:szCs w:val="20"/>
          <w:lang w:val="id-ID"/>
        </w:rPr>
        <w:t xml:space="preserve"> 9 orang (36%) menyatakan kategori baik. </w:t>
      </w:r>
    </w:p>
    <w:p w14:paraId="334D1527" w14:textId="77777777" w:rsidR="00AC7874" w:rsidRPr="00DE05B5" w:rsidRDefault="00AC7874" w:rsidP="00DE05B5">
      <w:pPr>
        <w:pStyle w:val="ListParagraph"/>
        <w:numPr>
          <w:ilvl w:val="0"/>
          <w:numId w:val="15"/>
        </w:numPr>
        <w:spacing w:after="120"/>
        <w:ind w:left="426"/>
        <w:rPr>
          <w:rFonts w:ascii="Arial" w:hAnsi="Arial" w:cs="Arial"/>
          <w:sz w:val="20"/>
          <w:szCs w:val="20"/>
          <w:lang w:val="id-ID"/>
        </w:rPr>
      </w:pPr>
      <w:r w:rsidRPr="00DE05B5">
        <w:rPr>
          <w:rFonts w:ascii="Arial" w:hAnsi="Arial" w:cs="Arial"/>
          <w:sz w:val="20"/>
          <w:szCs w:val="20"/>
          <w:lang w:val="id-ID"/>
        </w:rPr>
        <w:t xml:space="preserve">Partisipasi petani dalam pemantaun program lumbung pangan tergolong kategori cukup bauk dengan skor partisipasi sebesar 297 (74,25%) dari skor harapan 400. Dari hasil </w:t>
      </w:r>
      <w:r w:rsidR="00BC33F3" w:rsidRPr="00DE05B5">
        <w:rPr>
          <w:rFonts w:ascii="Arial" w:hAnsi="Arial" w:cs="Arial"/>
          <w:sz w:val="20"/>
          <w:szCs w:val="20"/>
          <w:lang w:val="id-ID"/>
        </w:rPr>
        <w:t>penilaian</w:t>
      </w:r>
      <w:r w:rsidRPr="00DE05B5">
        <w:rPr>
          <w:rFonts w:ascii="Arial" w:hAnsi="Arial" w:cs="Arial"/>
          <w:sz w:val="20"/>
          <w:szCs w:val="20"/>
          <w:lang w:val="id-ID"/>
        </w:rPr>
        <w:t xml:space="preserve"> responden tentang partisipasi anggota kelompok menunjukan bahwa sebagian besar</w:t>
      </w:r>
      <w:r w:rsidR="00DB2AE0" w:rsidRPr="00DE05B5">
        <w:rPr>
          <w:rFonts w:ascii="Arial" w:hAnsi="Arial" w:cs="Arial"/>
          <w:sz w:val="20"/>
          <w:szCs w:val="20"/>
          <w:lang w:val="id-ID"/>
        </w:rPr>
        <w:t xml:space="preserve"> anggota yang menyatakan dengan</w:t>
      </w:r>
      <w:r w:rsidRPr="00DE05B5">
        <w:rPr>
          <w:rFonts w:ascii="Arial" w:hAnsi="Arial" w:cs="Arial"/>
          <w:sz w:val="20"/>
          <w:szCs w:val="20"/>
          <w:lang w:val="id-ID"/>
        </w:rPr>
        <w:t xml:space="preserve"> kategori cukup b</w:t>
      </w:r>
      <w:r w:rsidR="00DB2AE0" w:rsidRPr="00DE05B5">
        <w:rPr>
          <w:rFonts w:ascii="Arial" w:hAnsi="Arial" w:cs="Arial"/>
          <w:sz w:val="20"/>
          <w:szCs w:val="20"/>
          <w:lang w:val="id-ID"/>
        </w:rPr>
        <w:t xml:space="preserve">aik yaitu </w:t>
      </w:r>
      <w:r w:rsidRPr="00DE05B5">
        <w:rPr>
          <w:rFonts w:ascii="Arial" w:hAnsi="Arial" w:cs="Arial"/>
          <w:sz w:val="20"/>
          <w:szCs w:val="20"/>
          <w:lang w:val="id-ID"/>
        </w:rPr>
        <w:t>15 orang (60%)</w:t>
      </w:r>
      <w:r w:rsidR="00DB2AE0" w:rsidRPr="00DE05B5">
        <w:rPr>
          <w:rFonts w:ascii="Arial" w:hAnsi="Arial" w:cs="Arial"/>
          <w:sz w:val="20"/>
          <w:szCs w:val="20"/>
          <w:lang w:val="id-ID"/>
        </w:rPr>
        <w:t>, kedalam kategori baik yaitu</w:t>
      </w:r>
      <w:r w:rsidR="00AE4EAE" w:rsidRPr="00DE05B5">
        <w:rPr>
          <w:rFonts w:ascii="Arial" w:hAnsi="Arial" w:cs="Arial"/>
          <w:sz w:val="20"/>
          <w:szCs w:val="20"/>
          <w:lang w:val="id-ID"/>
        </w:rPr>
        <w:t xml:space="preserve"> 8 orang (32%)</w:t>
      </w:r>
      <w:r w:rsidRPr="00DE05B5">
        <w:rPr>
          <w:rFonts w:ascii="Arial" w:hAnsi="Arial" w:cs="Arial"/>
          <w:sz w:val="20"/>
          <w:szCs w:val="20"/>
          <w:lang w:val="id-ID"/>
        </w:rPr>
        <w:t xml:space="preserve"> sisianya sebanyak 2 orang (8%) dengan kategori kurang baik. </w:t>
      </w:r>
    </w:p>
    <w:p w14:paraId="2F313FD4" w14:textId="77777777" w:rsidR="00AC7874" w:rsidRPr="00DE05B5" w:rsidRDefault="00AC7874" w:rsidP="00DE05B5">
      <w:pPr>
        <w:pStyle w:val="ListParagraph"/>
        <w:numPr>
          <w:ilvl w:val="0"/>
          <w:numId w:val="15"/>
        </w:numPr>
        <w:spacing w:after="120"/>
        <w:ind w:left="426"/>
        <w:rPr>
          <w:rFonts w:ascii="Arial" w:hAnsi="Arial" w:cs="Arial"/>
          <w:sz w:val="20"/>
          <w:szCs w:val="20"/>
          <w:lang w:val="id-ID"/>
        </w:rPr>
      </w:pPr>
      <w:r w:rsidRPr="00DE05B5">
        <w:rPr>
          <w:rFonts w:ascii="Arial" w:hAnsi="Arial" w:cs="Arial"/>
          <w:sz w:val="20"/>
          <w:szCs w:val="20"/>
          <w:lang w:val="id-ID"/>
        </w:rPr>
        <w:t>Partisispasi petani dalam evaluasi program lumbung pangan tergolong kategori cukup baik dengan skor sebesar 283 (70,75%) dari skor harapan 400. Dari hasil penelitian responden tentang partisipasi kelompok dalam evaluasi program menujukkan bahwa sebagian besar anggota yang menyatakan kedalam kategori cukup baik sebanyak 24 orang (96%), dan sisanya sebanyak 1 orang (4%) tergolong baik.</w:t>
      </w:r>
    </w:p>
    <w:p w14:paraId="0F6A6682" w14:textId="77777777" w:rsidR="00AC7874" w:rsidRPr="00E06077" w:rsidRDefault="00AC7874" w:rsidP="00E06077">
      <w:pPr>
        <w:pBdr>
          <w:top w:val="nil"/>
          <w:left w:val="nil"/>
          <w:bottom w:val="nil"/>
          <w:right w:val="nil"/>
          <w:between w:val="nil"/>
        </w:pBdr>
        <w:spacing w:before="360" w:after="240"/>
        <w:jc w:val="both"/>
        <w:rPr>
          <w:rFonts w:ascii="Arial" w:eastAsia="Garamond" w:hAnsi="Arial" w:cs="Arial"/>
          <w:b/>
          <w:color w:val="000000"/>
          <w:sz w:val="20"/>
          <w:szCs w:val="20"/>
          <w:lang w:val="id-ID"/>
        </w:rPr>
      </w:pPr>
      <w:r w:rsidRPr="00E06077">
        <w:rPr>
          <w:rFonts w:ascii="Arial" w:eastAsia="Garamond" w:hAnsi="Arial" w:cs="Arial"/>
          <w:b/>
          <w:color w:val="000000"/>
          <w:sz w:val="20"/>
          <w:szCs w:val="20"/>
          <w:lang w:val="id-ID"/>
        </w:rPr>
        <w:t>Kemitraan Program Lumbung Pangan Padi</w:t>
      </w:r>
    </w:p>
    <w:p w14:paraId="7FEB4F6E" w14:textId="37362827" w:rsidR="00AC7874" w:rsidRPr="00DE05B5" w:rsidRDefault="00245F3D" w:rsidP="00DE05B5">
      <w:pPr>
        <w:spacing w:after="120"/>
        <w:jc w:val="both"/>
        <w:rPr>
          <w:rFonts w:ascii="Arial" w:eastAsia="Calibri" w:hAnsi="Arial" w:cs="Arial"/>
          <w:sz w:val="20"/>
          <w:szCs w:val="20"/>
          <w:lang w:val="id-ID"/>
        </w:rPr>
      </w:pPr>
      <w:r w:rsidRPr="00E06077">
        <w:rPr>
          <w:rFonts w:ascii="Arial" w:hAnsi="Arial" w:cs="Arial"/>
          <w:sz w:val="20"/>
          <w:szCs w:val="20"/>
          <w:lang w:val="id-ID"/>
        </w:rPr>
        <w:tab/>
      </w:r>
      <w:r w:rsidR="00AE4EAE" w:rsidRPr="00DE05B5">
        <w:rPr>
          <w:rFonts w:ascii="Arial" w:eastAsia="Calibri" w:hAnsi="Arial" w:cs="Arial"/>
          <w:sz w:val="20"/>
          <w:szCs w:val="20"/>
          <w:lang w:val="id-ID"/>
        </w:rPr>
        <w:t>Kemitraan dalam produk pertanian sangat dibutuhkan karena sifatnya mudah rusak. Tetapi disisi lain kemitraan membutuhkan lembaga mulai hulu sampai hilir (produksi – pemasaran) (Soedarto, T (2021)</w:t>
      </w:r>
      <w:r w:rsidR="006F14F7" w:rsidRPr="00DE05B5">
        <w:rPr>
          <w:rFonts w:ascii="Arial" w:eastAsia="Calibri" w:hAnsi="Arial" w:cs="Arial"/>
          <w:sz w:val="20"/>
          <w:szCs w:val="20"/>
          <w:lang w:val="id-ID"/>
        </w:rPr>
        <w:t xml:space="preserve">. </w:t>
      </w:r>
      <w:r w:rsidR="00AE4EAE" w:rsidRPr="00DE05B5">
        <w:rPr>
          <w:rFonts w:ascii="Arial" w:eastAsia="Calibri" w:hAnsi="Arial" w:cs="Arial"/>
          <w:sz w:val="20"/>
          <w:szCs w:val="20"/>
          <w:lang w:val="id-ID"/>
        </w:rPr>
        <w:t>Suatu usaha yang memperoleh keberhasilan dalam kelompok tani merupakan suatu eveektivitas kemitraan yang memiliki tiga indikator yaitu (1) program yang jelas, (2) fasilitator yang berkualitas dan (3) usaha tani yang berkembang (Umyati, 2021).</w:t>
      </w:r>
    </w:p>
    <w:p w14:paraId="015336BC" w14:textId="33AF2FAB" w:rsidR="00AC7874" w:rsidRPr="00DE05B5" w:rsidRDefault="00245F3D" w:rsidP="00DE05B5">
      <w:pPr>
        <w:spacing w:after="120"/>
        <w:jc w:val="both"/>
        <w:rPr>
          <w:rFonts w:ascii="Arial" w:eastAsia="Calibri" w:hAnsi="Arial" w:cs="Arial"/>
          <w:sz w:val="20"/>
          <w:szCs w:val="20"/>
          <w:lang w:val="id-ID"/>
        </w:rPr>
      </w:pPr>
      <w:r w:rsidRPr="00DE05B5">
        <w:rPr>
          <w:rFonts w:ascii="Arial" w:eastAsia="Calibri" w:hAnsi="Arial" w:cs="Arial"/>
          <w:sz w:val="20"/>
          <w:szCs w:val="20"/>
          <w:lang w:val="id-ID"/>
        </w:rPr>
        <w:tab/>
      </w:r>
      <w:r w:rsidR="00AC7874" w:rsidRPr="00DE05B5">
        <w:rPr>
          <w:rFonts w:ascii="Arial" w:eastAsia="Calibri" w:hAnsi="Arial" w:cs="Arial"/>
          <w:sz w:val="20"/>
          <w:szCs w:val="20"/>
          <w:lang w:val="id-ID"/>
        </w:rPr>
        <w:t xml:space="preserve">Kemitraan Program Lumbung Pangan Padi kegiatannya meliputi saling menghargai, saling memperkuat, saling menguntungkan, kemitraan usaha dengan kelompok selain itu juga kemitraan usaha dengan perusahaan. Dari dimensi variabel kemitraan ini parameter operasi-operasi kemitraan ini dijabarkan menjadi 6 indikator. </w:t>
      </w:r>
    </w:p>
    <w:p w14:paraId="706782DD" w14:textId="77777777" w:rsidR="00AC7874" w:rsidRPr="00DE05B5" w:rsidRDefault="00AC7874" w:rsidP="00DE05B5">
      <w:pPr>
        <w:spacing w:after="120"/>
        <w:ind w:firstLine="720"/>
        <w:jc w:val="both"/>
        <w:rPr>
          <w:rFonts w:ascii="Arial" w:eastAsia="Calibri" w:hAnsi="Arial" w:cs="Arial"/>
          <w:sz w:val="20"/>
          <w:szCs w:val="20"/>
          <w:lang w:val="id-ID"/>
        </w:rPr>
      </w:pPr>
      <w:r w:rsidRPr="00DE05B5">
        <w:rPr>
          <w:rFonts w:ascii="Arial" w:eastAsia="Calibri" w:hAnsi="Arial" w:cs="Arial"/>
          <w:sz w:val="20"/>
          <w:szCs w:val="20"/>
          <w:lang w:val="id-ID"/>
        </w:rPr>
        <w:t>Dari hasil kuesioner yang diberikan terhadap 25 responden program lumbung pangan di Desa Walahar Kecamatan Gempol, menunjukan bahwa kemitraan petani dengan anggota kelompok program termasuk kedalam kategori cukup baik, dengan skor kemitraan sebesar 415 (69,33%) dari skor harapan 600, sebagaimana Tabel 2.</w:t>
      </w:r>
    </w:p>
    <w:p w14:paraId="4E145DCF" w14:textId="77777777" w:rsidR="00AC7874" w:rsidRPr="00E06077" w:rsidRDefault="00AC7874" w:rsidP="00285F5F">
      <w:pPr>
        <w:tabs>
          <w:tab w:val="left" w:pos="426"/>
        </w:tabs>
        <w:spacing w:before="240" w:after="120"/>
        <w:jc w:val="both"/>
        <w:rPr>
          <w:rFonts w:ascii="Arial" w:hAnsi="Arial" w:cs="Arial"/>
          <w:sz w:val="18"/>
          <w:szCs w:val="18"/>
          <w:lang w:val="id-ID"/>
        </w:rPr>
      </w:pPr>
      <w:r w:rsidRPr="00E06077">
        <w:rPr>
          <w:rFonts w:ascii="Arial" w:hAnsi="Arial" w:cs="Arial"/>
          <w:sz w:val="18"/>
          <w:szCs w:val="18"/>
          <w:lang w:val="id-ID"/>
        </w:rPr>
        <w:t>Tabel 2. Kemitraan Anggota Kelompok Lumbung Pangan Padi</w:t>
      </w:r>
    </w:p>
    <w:tbl>
      <w:tblP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2"/>
        <w:gridCol w:w="2665"/>
        <w:gridCol w:w="1080"/>
        <w:gridCol w:w="1368"/>
        <w:gridCol w:w="862"/>
        <w:gridCol w:w="1865"/>
      </w:tblGrid>
      <w:tr w:rsidR="000D6E45" w:rsidRPr="00E06077" w14:paraId="1F84676B" w14:textId="77777777" w:rsidTr="00444227">
        <w:trPr>
          <w:jc w:val="center"/>
        </w:trPr>
        <w:tc>
          <w:tcPr>
            <w:tcW w:w="1062" w:type="dxa"/>
            <w:vMerge w:val="restart"/>
            <w:tcBorders>
              <w:left w:val="nil"/>
              <w:right w:val="nil"/>
            </w:tcBorders>
            <w:shd w:val="clear" w:color="auto" w:fill="auto"/>
            <w:vAlign w:val="center"/>
          </w:tcPr>
          <w:p w14:paraId="7E5FA76F" w14:textId="77777777" w:rsidR="000D6E45" w:rsidRPr="00E06077" w:rsidRDefault="000D6E45" w:rsidP="00DE05B5">
            <w:pPr>
              <w:pStyle w:val="BodyTextIndent2"/>
              <w:tabs>
                <w:tab w:val="left" w:pos="360"/>
                <w:tab w:val="left" w:pos="900"/>
                <w:tab w:val="left" w:pos="1260"/>
                <w:tab w:val="left" w:pos="1620"/>
                <w:tab w:val="left" w:pos="1980"/>
                <w:tab w:val="left" w:pos="2340"/>
                <w:tab w:val="left" w:pos="2700"/>
                <w:tab w:val="left" w:pos="3060"/>
                <w:tab w:val="left" w:pos="3600"/>
                <w:tab w:val="left" w:pos="3960"/>
                <w:tab w:val="left" w:pos="4140"/>
              </w:tabs>
              <w:spacing w:afterLines="120" w:after="288" w:line="240" w:lineRule="auto"/>
              <w:ind w:left="0"/>
              <w:jc w:val="center"/>
              <w:rPr>
                <w:rFonts w:ascii="Arial" w:hAnsi="Arial" w:cs="Arial"/>
                <w:b/>
                <w:sz w:val="20"/>
                <w:szCs w:val="20"/>
                <w:lang w:val="id-ID"/>
              </w:rPr>
            </w:pPr>
            <w:r w:rsidRPr="00E06077">
              <w:rPr>
                <w:rFonts w:ascii="Arial" w:hAnsi="Arial" w:cs="Arial"/>
                <w:b/>
                <w:sz w:val="20"/>
                <w:szCs w:val="20"/>
                <w:lang w:val="id-ID"/>
              </w:rPr>
              <w:t>No.</w:t>
            </w:r>
          </w:p>
        </w:tc>
        <w:tc>
          <w:tcPr>
            <w:tcW w:w="2665" w:type="dxa"/>
            <w:vMerge w:val="restart"/>
            <w:tcBorders>
              <w:left w:val="nil"/>
              <w:right w:val="nil"/>
            </w:tcBorders>
            <w:shd w:val="clear" w:color="auto" w:fill="auto"/>
            <w:vAlign w:val="center"/>
          </w:tcPr>
          <w:p w14:paraId="36A75A57" w14:textId="77777777" w:rsidR="000D6E45" w:rsidRPr="00E06077" w:rsidRDefault="000D6E45" w:rsidP="00DE05B5">
            <w:pPr>
              <w:pStyle w:val="BodyTextIndent2"/>
              <w:tabs>
                <w:tab w:val="left" w:pos="360"/>
                <w:tab w:val="left" w:pos="900"/>
                <w:tab w:val="left" w:pos="1260"/>
                <w:tab w:val="left" w:pos="1620"/>
                <w:tab w:val="left" w:pos="1980"/>
                <w:tab w:val="left" w:pos="2340"/>
                <w:tab w:val="left" w:pos="2700"/>
                <w:tab w:val="left" w:pos="3060"/>
                <w:tab w:val="left" w:pos="3600"/>
                <w:tab w:val="left" w:pos="3960"/>
                <w:tab w:val="left" w:pos="4140"/>
              </w:tabs>
              <w:spacing w:afterLines="120" w:after="288" w:line="240" w:lineRule="auto"/>
              <w:ind w:left="0"/>
              <w:jc w:val="center"/>
              <w:rPr>
                <w:rFonts w:ascii="Arial" w:hAnsi="Arial" w:cs="Arial"/>
                <w:b/>
                <w:sz w:val="20"/>
                <w:szCs w:val="20"/>
                <w:lang w:val="id-ID"/>
              </w:rPr>
            </w:pPr>
            <w:r w:rsidRPr="00E06077">
              <w:rPr>
                <w:rFonts w:ascii="Arial" w:hAnsi="Arial" w:cs="Arial"/>
                <w:b/>
                <w:sz w:val="20"/>
                <w:szCs w:val="20"/>
                <w:lang w:val="id-ID"/>
              </w:rPr>
              <w:t>Komponen Kemitraan Program Lumbung Pangan</w:t>
            </w:r>
          </w:p>
        </w:tc>
        <w:tc>
          <w:tcPr>
            <w:tcW w:w="2448" w:type="dxa"/>
            <w:gridSpan w:val="2"/>
            <w:tcBorders>
              <w:left w:val="nil"/>
              <w:bottom w:val="single" w:sz="4" w:space="0" w:color="auto"/>
              <w:right w:val="nil"/>
            </w:tcBorders>
            <w:shd w:val="clear" w:color="auto" w:fill="auto"/>
            <w:vAlign w:val="center"/>
          </w:tcPr>
          <w:p w14:paraId="4D418FC0" w14:textId="77777777" w:rsidR="000D6E45" w:rsidRPr="00E06077" w:rsidRDefault="000D6E45" w:rsidP="00DE05B5">
            <w:pPr>
              <w:pStyle w:val="BodyTextIndent2"/>
              <w:tabs>
                <w:tab w:val="left" w:pos="360"/>
                <w:tab w:val="left" w:pos="900"/>
                <w:tab w:val="left" w:pos="1260"/>
                <w:tab w:val="left" w:pos="1620"/>
                <w:tab w:val="left" w:pos="1980"/>
                <w:tab w:val="left" w:pos="2340"/>
                <w:tab w:val="left" w:pos="2700"/>
                <w:tab w:val="left" w:pos="3060"/>
                <w:tab w:val="left" w:pos="3600"/>
                <w:tab w:val="left" w:pos="3960"/>
                <w:tab w:val="left" w:pos="4140"/>
              </w:tabs>
              <w:spacing w:afterLines="120" w:after="288" w:line="240" w:lineRule="auto"/>
              <w:ind w:left="0"/>
              <w:jc w:val="center"/>
              <w:rPr>
                <w:rFonts w:ascii="Arial" w:hAnsi="Arial" w:cs="Arial"/>
                <w:b/>
                <w:sz w:val="20"/>
                <w:szCs w:val="20"/>
                <w:lang w:val="id-ID"/>
              </w:rPr>
            </w:pPr>
            <w:r w:rsidRPr="00E06077">
              <w:rPr>
                <w:rFonts w:ascii="Arial" w:hAnsi="Arial" w:cs="Arial"/>
                <w:b/>
                <w:sz w:val="20"/>
                <w:szCs w:val="20"/>
                <w:lang w:val="id-ID"/>
              </w:rPr>
              <w:t>Skor</w:t>
            </w:r>
          </w:p>
        </w:tc>
        <w:tc>
          <w:tcPr>
            <w:tcW w:w="862" w:type="dxa"/>
            <w:tcBorders>
              <w:left w:val="nil"/>
              <w:bottom w:val="nil"/>
              <w:right w:val="nil"/>
            </w:tcBorders>
            <w:shd w:val="clear" w:color="auto" w:fill="auto"/>
            <w:vAlign w:val="center"/>
          </w:tcPr>
          <w:p w14:paraId="673491EA" w14:textId="77777777" w:rsidR="000D6E45" w:rsidRPr="00E06077" w:rsidRDefault="000D6E45" w:rsidP="00DE05B5">
            <w:pPr>
              <w:pStyle w:val="BodyTextIndent2"/>
              <w:tabs>
                <w:tab w:val="left" w:pos="360"/>
                <w:tab w:val="left" w:pos="900"/>
                <w:tab w:val="left" w:pos="1260"/>
                <w:tab w:val="left" w:pos="1620"/>
                <w:tab w:val="left" w:pos="1980"/>
                <w:tab w:val="left" w:pos="2340"/>
                <w:tab w:val="left" w:pos="2700"/>
                <w:tab w:val="left" w:pos="3060"/>
                <w:tab w:val="left" w:pos="3600"/>
                <w:tab w:val="left" w:pos="3960"/>
                <w:tab w:val="left" w:pos="4140"/>
              </w:tabs>
              <w:spacing w:afterLines="120" w:after="288" w:line="240" w:lineRule="auto"/>
              <w:ind w:left="0"/>
              <w:jc w:val="center"/>
              <w:rPr>
                <w:rFonts w:ascii="Arial" w:hAnsi="Arial" w:cs="Arial"/>
                <w:b/>
                <w:sz w:val="20"/>
                <w:szCs w:val="20"/>
                <w:lang w:val="id-ID"/>
              </w:rPr>
            </w:pPr>
            <w:r w:rsidRPr="00E06077">
              <w:rPr>
                <w:rFonts w:ascii="Arial" w:hAnsi="Arial" w:cs="Arial"/>
                <w:b/>
                <w:sz w:val="20"/>
                <w:szCs w:val="20"/>
                <w:lang w:val="id-ID"/>
              </w:rPr>
              <w:t>Persen</w:t>
            </w:r>
          </w:p>
        </w:tc>
        <w:tc>
          <w:tcPr>
            <w:tcW w:w="1865" w:type="dxa"/>
            <w:vMerge w:val="restart"/>
            <w:tcBorders>
              <w:left w:val="nil"/>
              <w:right w:val="nil"/>
            </w:tcBorders>
            <w:vAlign w:val="center"/>
          </w:tcPr>
          <w:p w14:paraId="66CE9DB0" w14:textId="77777777" w:rsidR="000D6E45" w:rsidRPr="00E06077" w:rsidRDefault="000D6E45" w:rsidP="00DE05B5">
            <w:pPr>
              <w:pStyle w:val="BodyTextIndent2"/>
              <w:tabs>
                <w:tab w:val="left" w:pos="360"/>
                <w:tab w:val="left" w:pos="900"/>
                <w:tab w:val="left" w:pos="1260"/>
                <w:tab w:val="left" w:pos="1620"/>
                <w:tab w:val="left" w:pos="1980"/>
                <w:tab w:val="left" w:pos="2340"/>
                <w:tab w:val="left" w:pos="2700"/>
                <w:tab w:val="left" w:pos="3060"/>
                <w:tab w:val="left" w:pos="3600"/>
                <w:tab w:val="left" w:pos="3960"/>
                <w:tab w:val="left" w:pos="4140"/>
              </w:tabs>
              <w:spacing w:afterLines="120" w:after="288" w:line="240" w:lineRule="auto"/>
              <w:ind w:left="0"/>
              <w:jc w:val="center"/>
              <w:rPr>
                <w:rFonts w:ascii="Arial" w:hAnsi="Arial" w:cs="Arial"/>
                <w:b/>
                <w:sz w:val="20"/>
                <w:szCs w:val="20"/>
                <w:lang w:val="id-ID"/>
              </w:rPr>
            </w:pPr>
            <w:r w:rsidRPr="00E06077">
              <w:rPr>
                <w:rFonts w:ascii="Arial" w:hAnsi="Arial" w:cs="Arial"/>
                <w:b/>
                <w:sz w:val="20"/>
                <w:szCs w:val="20"/>
                <w:lang w:val="id-ID"/>
              </w:rPr>
              <w:t>Kategori</w:t>
            </w:r>
          </w:p>
        </w:tc>
      </w:tr>
      <w:tr w:rsidR="000D6E45" w:rsidRPr="00E06077" w14:paraId="63D66020" w14:textId="77777777" w:rsidTr="00444227">
        <w:trPr>
          <w:jc w:val="center"/>
        </w:trPr>
        <w:tc>
          <w:tcPr>
            <w:tcW w:w="1062" w:type="dxa"/>
            <w:vMerge/>
            <w:tcBorders>
              <w:left w:val="nil"/>
              <w:bottom w:val="single" w:sz="4" w:space="0" w:color="auto"/>
              <w:right w:val="nil"/>
            </w:tcBorders>
            <w:shd w:val="clear" w:color="auto" w:fill="auto"/>
            <w:vAlign w:val="center"/>
          </w:tcPr>
          <w:p w14:paraId="35803EBA" w14:textId="77777777" w:rsidR="000D6E45" w:rsidRPr="00E06077" w:rsidRDefault="000D6E45" w:rsidP="00DE05B5">
            <w:pPr>
              <w:pStyle w:val="BodyTextIndent2"/>
              <w:tabs>
                <w:tab w:val="left" w:pos="360"/>
                <w:tab w:val="left" w:pos="900"/>
                <w:tab w:val="left" w:pos="1260"/>
                <w:tab w:val="left" w:pos="1620"/>
                <w:tab w:val="left" w:pos="1980"/>
                <w:tab w:val="left" w:pos="2340"/>
                <w:tab w:val="left" w:pos="2700"/>
                <w:tab w:val="left" w:pos="3060"/>
                <w:tab w:val="left" w:pos="3600"/>
                <w:tab w:val="left" w:pos="3960"/>
                <w:tab w:val="left" w:pos="4140"/>
              </w:tabs>
              <w:spacing w:afterLines="120" w:after="288" w:line="240" w:lineRule="auto"/>
              <w:ind w:left="0"/>
              <w:jc w:val="center"/>
              <w:rPr>
                <w:rFonts w:ascii="Arial" w:hAnsi="Arial" w:cs="Arial"/>
                <w:sz w:val="20"/>
                <w:szCs w:val="20"/>
                <w:lang w:val="id-ID"/>
              </w:rPr>
            </w:pPr>
          </w:p>
        </w:tc>
        <w:tc>
          <w:tcPr>
            <w:tcW w:w="2665" w:type="dxa"/>
            <w:vMerge/>
            <w:tcBorders>
              <w:left w:val="nil"/>
              <w:bottom w:val="single" w:sz="4" w:space="0" w:color="auto"/>
              <w:right w:val="nil"/>
            </w:tcBorders>
            <w:shd w:val="clear" w:color="auto" w:fill="auto"/>
            <w:vAlign w:val="center"/>
          </w:tcPr>
          <w:p w14:paraId="13F32AA8" w14:textId="77777777" w:rsidR="000D6E45" w:rsidRPr="00E06077" w:rsidRDefault="000D6E45" w:rsidP="00DE05B5">
            <w:pPr>
              <w:pStyle w:val="BodyTextIndent2"/>
              <w:tabs>
                <w:tab w:val="left" w:pos="360"/>
                <w:tab w:val="left" w:pos="900"/>
                <w:tab w:val="left" w:pos="1260"/>
                <w:tab w:val="left" w:pos="1620"/>
                <w:tab w:val="left" w:pos="1980"/>
                <w:tab w:val="left" w:pos="2340"/>
                <w:tab w:val="left" w:pos="2700"/>
                <w:tab w:val="left" w:pos="3060"/>
                <w:tab w:val="left" w:pos="3600"/>
                <w:tab w:val="left" w:pos="3960"/>
                <w:tab w:val="left" w:pos="4140"/>
              </w:tabs>
              <w:spacing w:afterLines="120" w:after="288" w:line="240" w:lineRule="auto"/>
              <w:ind w:left="0"/>
              <w:jc w:val="center"/>
              <w:rPr>
                <w:rFonts w:ascii="Arial" w:hAnsi="Arial" w:cs="Arial"/>
                <w:sz w:val="20"/>
                <w:szCs w:val="20"/>
                <w:lang w:val="id-ID"/>
              </w:rPr>
            </w:pPr>
          </w:p>
        </w:tc>
        <w:tc>
          <w:tcPr>
            <w:tcW w:w="1080" w:type="dxa"/>
            <w:tcBorders>
              <w:left w:val="nil"/>
              <w:bottom w:val="single" w:sz="4" w:space="0" w:color="auto"/>
              <w:right w:val="nil"/>
            </w:tcBorders>
            <w:shd w:val="clear" w:color="auto" w:fill="auto"/>
            <w:vAlign w:val="center"/>
          </w:tcPr>
          <w:p w14:paraId="72B834A3" w14:textId="77777777" w:rsidR="000D6E45" w:rsidRPr="00E06077" w:rsidRDefault="000D6E45" w:rsidP="00DE05B5">
            <w:pPr>
              <w:pStyle w:val="BodyTextIndent2"/>
              <w:tabs>
                <w:tab w:val="left" w:pos="360"/>
                <w:tab w:val="left" w:pos="900"/>
                <w:tab w:val="left" w:pos="1260"/>
                <w:tab w:val="left" w:pos="1620"/>
                <w:tab w:val="left" w:pos="1980"/>
                <w:tab w:val="left" w:pos="2340"/>
                <w:tab w:val="left" w:pos="2700"/>
                <w:tab w:val="left" w:pos="3060"/>
                <w:tab w:val="left" w:pos="3600"/>
                <w:tab w:val="left" w:pos="3960"/>
                <w:tab w:val="left" w:pos="4140"/>
              </w:tabs>
              <w:spacing w:afterLines="120" w:after="288" w:line="240" w:lineRule="auto"/>
              <w:ind w:left="0"/>
              <w:jc w:val="center"/>
              <w:rPr>
                <w:rFonts w:ascii="Arial" w:hAnsi="Arial" w:cs="Arial"/>
                <w:b/>
                <w:sz w:val="20"/>
                <w:szCs w:val="20"/>
                <w:lang w:val="id-ID"/>
              </w:rPr>
            </w:pPr>
            <w:r w:rsidRPr="00E06077">
              <w:rPr>
                <w:rFonts w:ascii="Arial" w:hAnsi="Arial" w:cs="Arial"/>
                <w:b/>
                <w:sz w:val="20"/>
                <w:szCs w:val="20"/>
                <w:lang w:val="id-ID"/>
              </w:rPr>
              <w:t>Harapan</w:t>
            </w:r>
          </w:p>
        </w:tc>
        <w:tc>
          <w:tcPr>
            <w:tcW w:w="1368" w:type="dxa"/>
            <w:tcBorders>
              <w:left w:val="nil"/>
              <w:bottom w:val="single" w:sz="4" w:space="0" w:color="auto"/>
              <w:right w:val="nil"/>
            </w:tcBorders>
            <w:vAlign w:val="center"/>
          </w:tcPr>
          <w:p w14:paraId="1FC8479B" w14:textId="77777777" w:rsidR="000D6E45" w:rsidRPr="00E06077" w:rsidRDefault="000D6E45" w:rsidP="00DE05B5">
            <w:pPr>
              <w:pStyle w:val="BodyTextIndent2"/>
              <w:tabs>
                <w:tab w:val="left" w:pos="360"/>
                <w:tab w:val="left" w:pos="900"/>
                <w:tab w:val="left" w:pos="1260"/>
                <w:tab w:val="left" w:pos="1620"/>
                <w:tab w:val="left" w:pos="1980"/>
                <w:tab w:val="left" w:pos="2340"/>
                <w:tab w:val="left" w:pos="2700"/>
                <w:tab w:val="left" w:pos="3060"/>
                <w:tab w:val="left" w:pos="3600"/>
                <w:tab w:val="left" w:pos="3960"/>
                <w:tab w:val="left" w:pos="4140"/>
              </w:tabs>
              <w:spacing w:afterLines="120" w:after="288" w:line="240" w:lineRule="auto"/>
              <w:ind w:left="0"/>
              <w:jc w:val="center"/>
              <w:rPr>
                <w:rFonts w:ascii="Arial" w:hAnsi="Arial" w:cs="Arial"/>
                <w:b/>
                <w:sz w:val="20"/>
                <w:szCs w:val="20"/>
                <w:lang w:val="id-ID"/>
              </w:rPr>
            </w:pPr>
            <w:r w:rsidRPr="00E06077">
              <w:rPr>
                <w:rFonts w:ascii="Arial" w:hAnsi="Arial" w:cs="Arial"/>
                <w:b/>
                <w:sz w:val="20"/>
                <w:szCs w:val="20"/>
                <w:lang w:val="id-ID"/>
              </w:rPr>
              <w:t>Kenyataan</w:t>
            </w:r>
          </w:p>
        </w:tc>
        <w:tc>
          <w:tcPr>
            <w:tcW w:w="862" w:type="dxa"/>
            <w:tcBorders>
              <w:top w:val="nil"/>
              <w:left w:val="nil"/>
              <w:bottom w:val="single" w:sz="4" w:space="0" w:color="auto"/>
              <w:right w:val="nil"/>
            </w:tcBorders>
            <w:shd w:val="clear" w:color="auto" w:fill="auto"/>
            <w:vAlign w:val="center"/>
          </w:tcPr>
          <w:p w14:paraId="616FB87C" w14:textId="77777777" w:rsidR="000D6E45" w:rsidRPr="00E06077" w:rsidRDefault="000D6E45" w:rsidP="00DE05B5">
            <w:pPr>
              <w:pStyle w:val="BodyTextIndent2"/>
              <w:tabs>
                <w:tab w:val="left" w:pos="360"/>
                <w:tab w:val="left" w:pos="900"/>
                <w:tab w:val="left" w:pos="1260"/>
                <w:tab w:val="left" w:pos="1620"/>
                <w:tab w:val="left" w:pos="1980"/>
                <w:tab w:val="left" w:pos="2340"/>
                <w:tab w:val="left" w:pos="2700"/>
                <w:tab w:val="left" w:pos="3060"/>
                <w:tab w:val="left" w:pos="3600"/>
                <w:tab w:val="left" w:pos="3960"/>
                <w:tab w:val="left" w:pos="4140"/>
              </w:tabs>
              <w:spacing w:afterLines="120" w:after="288" w:line="240" w:lineRule="auto"/>
              <w:ind w:left="0"/>
              <w:jc w:val="center"/>
              <w:rPr>
                <w:rFonts w:ascii="Arial" w:hAnsi="Arial" w:cs="Arial"/>
                <w:b/>
                <w:sz w:val="20"/>
                <w:szCs w:val="20"/>
                <w:lang w:val="id-ID"/>
              </w:rPr>
            </w:pPr>
            <w:r w:rsidRPr="00E06077">
              <w:rPr>
                <w:rFonts w:ascii="Arial" w:hAnsi="Arial" w:cs="Arial"/>
                <w:b/>
                <w:sz w:val="20"/>
                <w:szCs w:val="20"/>
                <w:lang w:val="id-ID"/>
              </w:rPr>
              <w:t>(%)</w:t>
            </w:r>
          </w:p>
        </w:tc>
        <w:tc>
          <w:tcPr>
            <w:tcW w:w="1865" w:type="dxa"/>
            <w:vMerge/>
            <w:tcBorders>
              <w:left w:val="nil"/>
              <w:bottom w:val="single" w:sz="4" w:space="0" w:color="auto"/>
              <w:right w:val="nil"/>
            </w:tcBorders>
            <w:vAlign w:val="center"/>
          </w:tcPr>
          <w:p w14:paraId="16054936" w14:textId="77777777" w:rsidR="000D6E45" w:rsidRPr="00E06077" w:rsidRDefault="000D6E45" w:rsidP="00DE05B5">
            <w:pPr>
              <w:pStyle w:val="BodyTextIndent2"/>
              <w:tabs>
                <w:tab w:val="left" w:pos="360"/>
                <w:tab w:val="left" w:pos="900"/>
                <w:tab w:val="left" w:pos="1260"/>
                <w:tab w:val="left" w:pos="1620"/>
                <w:tab w:val="left" w:pos="1980"/>
                <w:tab w:val="left" w:pos="2340"/>
                <w:tab w:val="left" w:pos="2700"/>
                <w:tab w:val="left" w:pos="3060"/>
                <w:tab w:val="left" w:pos="3600"/>
                <w:tab w:val="left" w:pos="3960"/>
                <w:tab w:val="left" w:pos="4140"/>
              </w:tabs>
              <w:spacing w:afterLines="120" w:after="288" w:line="240" w:lineRule="auto"/>
              <w:ind w:left="0"/>
              <w:jc w:val="center"/>
              <w:rPr>
                <w:rFonts w:ascii="Arial" w:hAnsi="Arial" w:cs="Arial"/>
                <w:sz w:val="20"/>
                <w:szCs w:val="20"/>
                <w:lang w:val="id-ID"/>
              </w:rPr>
            </w:pPr>
          </w:p>
        </w:tc>
      </w:tr>
      <w:tr w:rsidR="000D6E45" w:rsidRPr="00E06077" w14:paraId="5056B4EB" w14:textId="77777777" w:rsidTr="00444227">
        <w:trPr>
          <w:jc w:val="center"/>
        </w:trPr>
        <w:tc>
          <w:tcPr>
            <w:tcW w:w="1062" w:type="dxa"/>
            <w:tcBorders>
              <w:top w:val="nil"/>
              <w:left w:val="nil"/>
              <w:bottom w:val="nil"/>
              <w:right w:val="nil"/>
            </w:tcBorders>
          </w:tcPr>
          <w:p w14:paraId="32329EB7" w14:textId="77777777" w:rsidR="000D6E45" w:rsidRPr="00E06077" w:rsidRDefault="000D6E45" w:rsidP="00DE05B5">
            <w:pPr>
              <w:pStyle w:val="BodyTextIndent2"/>
              <w:tabs>
                <w:tab w:val="left" w:pos="360"/>
                <w:tab w:val="left" w:pos="900"/>
                <w:tab w:val="left" w:pos="1260"/>
                <w:tab w:val="left" w:pos="1620"/>
                <w:tab w:val="left" w:pos="1980"/>
                <w:tab w:val="left" w:pos="2340"/>
                <w:tab w:val="left" w:pos="2700"/>
                <w:tab w:val="left" w:pos="3060"/>
                <w:tab w:val="left" w:pos="3600"/>
                <w:tab w:val="left" w:pos="3960"/>
                <w:tab w:val="left" w:pos="4140"/>
              </w:tabs>
              <w:spacing w:afterLines="120" w:after="288" w:line="240" w:lineRule="auto"/>
              <w:ind w:left="0"/>
              <w:jc w:val="center"/>
              <w:rPr>
                <w:rFonts w:ascii="Arial" w:hAnsi="Arial" w:cs="Arial"/>
                <w:sz w:val="20"/>
                <w:szCs w:val="20"/>
                <w:lang w:val="id-ID"/>
              </w:rPr>
            </w:pPr>
            <w:r w:rsidRPr="00E06077">
              <w:rPr>
                <w:rFonts w:ascii="Arial" w:hAnsi="Arial" w:cs="Arial"/>
                <w:sz w:val="20"/>
                <w:szCs w:val="20"/>
                <w:lang w:val="id-ID"/>
              </w:rPr>
              <w:t>1.</w:t>
            </w:r>
          </w:p>
        </w:tc>
        <w:tc>
          <w:tcPr>
            <w:tcW w:w="2665" w:type="dxa"/>
            <w:tcBorders>
              <w:top w:val="nil"/>
              <w:left w:val="nil"/>
              <w:bottom w:val="nil"/>
              <w:right w:val="nil"/>
            </w:tcBorders>
          </w:tcPr>
          <w:p w14:paraId="5AFFAC51" w14:textId="77777777" w:rsidR="000D6E45" w:rsidRPr="00E06077" w:rsidRDefault="000D6E45" w:rsidP="00DE05B5">
            <w:pPr>
              <w:pStyle w:val="BodyTextIndent2"/>
              <w:tabs>
                <w:tab w:val="left" w:pos="360"/>
                <w:tab w:val="left" w:pos="900"/>
                <w:tab w:val="left" w:pos="1260"/>
                <w:tab w:val="left" w:pos="1620"/>
                <w:tab w:val="left" w:pos="1980"/>
                <w:tab w:val="left" w:pos="2340"/>
                <w:tab w:val="left" w:pos="2700"/>
                <w:tab w:val="left" w:pos="3060"/>
                <w:tab w:val="left" w:pos="3600"/>
                <w:tab w:val="left" w:pos="3960"/>
                <w:tab w:val="left" w:pos="4140"/>
              </w:tabs>
              <w:spacing w:afterLines="120" w:after="288" w:line="240" w:lineRule="auto"/>
              <w:ind w:left="0"/>
              <w:rPr>
                <w:rFonts w:ascii="Arial" w:hAnsi="Arial" w:cs="Arial"/>
                <w:sz w:val="20"/>
                <w:szCs w:val="20"/>
                <w:lang w:val="id-ID"/>
              </w:rPr>
            </w:pPr>
            <w:r w:rsidRPr="00E06077">
              <w:rPr>
                <w:rFonts w:ascii="Arial" w:hAnsi="Arial" w:cs="Arial"/>
                <w:sz w:val="20"/>
                <w:szCs w:val="20"/>
                <w:lang w:val="id-ID"/>
              </w:rPr>
              <w:t>Saling menghargai</w:t>
            </w:r>
          </w:p>
        </w:tc>
        <w:tc>
          <w:tcPr>
            <w:tcW w:w="1080" w:type="dxa"/>
            <w:tcBorders>
              <w:top w:val="nil"/>
              <w:left w:val="nil"/>
              <w:bottom w:val="nil"/>
              <w:right w:val="nil"/>
            </w:tcBorders>
          </w:tcPr>
          <w:p w14:paraId="1D829777" w14:textId="77777777" w:rsidR="000D6E45" w:rsidRPr="00E06077" w:rsidRDefault="000D6E45" w:rsidP="00DE05B5">
            <w:pPr>
              <w:pStyle w:val="BodyTextIndent2"/>
              <w:tabs>
                <w:tab w:val="left" w:pos="360"/>
                <w:tab w:val="left" w:pos="900"/>
                <w:tab w:val="left" w:pos="1260"/>
                <w:tab w:val="left" w:pos="1620"/>
                <w:tab w:val="left" w:pos="1980"/>
                <w:tab w:val="left" w:pos="2340"/>
                <w:tab w:val="left" w:pos="2700"/>
                <w:tab w:val="left" w:pos="3060"/>
                <w:tab w:val="left" w:pos="3600"/>
                <w:tab w:val="left" w:pos="3960"/>
                <w:tab w:val="left" w:pos="4140"/>
              </w:tabs>
              <w:spacing w:afterLines="120" w:after="288" w:line="240" w:lineRule="auto"/>
              <w:ind w:left="0" w:right="284"/>
              <w:jc w:val="center"/>
              <w:rPr>
                <w:rFonts w:ascii="Arial" w:hAnsi="Arial" w:cs="Arial"/>
                <w:sz w:val="20"/>
                <w:szCs w:val="20"/>
                <w:lang w:val="id-ID"/>
              </w:rPr>
            </w:pPr>
            <w:r w:rsidRPr="00E06077">
              <w:rPr>
                <w:rFonts w:ascii="Arial" w:hAnsi="Arial" w:cs="Arial"/>
                <w:sz w:val="20"/>
                <w:szCs w:val="20"/>
                <w:lang w:val="id-ID"/>
              </w:rPr>
              <w:t>100</w:t>
            </w:r>
          </w:p>
        </w:tc>
        <w:tc>
          <w:tcPr>
            <w:tcW w:w="1368" w:type="dxa"/>
            <w:tcBorders>
              <w:top w:val="nil"/>
              <w:left w:val="nil"/>
              <w:bottom w:val="nil"/>
              <w:right w:val="nil"/>
            </w:tcBorders>
          </w:tcPr>
          <w:p w14:paraId="35F96342" w14:textId="77777777" w:rsidR="000D6E45" w:rsidRPr="00E06077" w:rsidRDefault="000D6E45" w:rsidP="00DE05B5">
            <w:pPr>
              <w:pStyle w:val="BodyTextIndent2"/>
              <w:tabs>
                <w:tab w:val="left" w:pos="360"/>
                <w:tab w:val="left" w:pos="900"/>
                <w:tab w:val="left" w:pos="1260"/>
                <w:tab w:val="left" w:pos="1620"/>
                <w:tab w:val="left" w:pos="1980"/>
                <w:tab w:val="left" w:pos="2340"/>
                <w:tab w:val="left" w:pos="2700"/>
                <w:tab w:val="left" w:pos="3060"/>
                <w:tab w:val="left" w:pos="3600"/>
                <w:tab w:val="left" w:pos="3960"/>
                <w:tab w:val="left" w:pos="4140"/>
              </w:tabs>
              <w:spacing w:afterLines="120" w:after="288" w:line="240" w:lineRule="auto"/>
              <w:ind w:left="0" w:right="284"/>
              <w:jc w:val="center"/>
              <w:rPr>
                <w:rFonts w:ascii="Arial" w:hAnsi="Arial" w:cs="Arial"/>
                <w:sz w:val="20"/>
                <w:szCs w:val="20"/>
                <w:lang w:val="id-ID"/>
              </w:rPr>
            </w:pPr>
            <w:r w:rsidRPr="00E06077">
              <w:rPr>
                <w:rFonts w:ascii="Arial" w:hAnsi="Arial" w:cs="Arial"/>
                <w:sz w:val="20"/>
                <w:szCs w:val="20"/>
                <w:lang w:val="id-ID"/>
              </w:rPr>
              <w:t>68</w:t>
            </w:r>
          </w:p>
        </w:tc>
        <w:tc>
          <w:tcPr>
            <w:tcW w:w="862" w:type="dxa"/>
            <w:tcBorders>
              <w:top w:val="nil"/>
              <w:left w:val="nil"/>
              <w:bottom w:val="nil"/>
              <w:right w:val="nil"/>
            </w:tcBorders>
          </w:tcPr>
          <w:p w14:paraId="3B61A934" w14:textId="77777777" w:rsidR="000D6E45" w:rsidRPr="00E06077" w:rsidRDefault="000D6E45" w:rsidP="00DE05B5">
            <w:pPr>
              <w:pStyle w:val="BodyTextIndent2"/>
              <w:tabs>
                <w:tab w:val="left" w:pos="360"/>
                <w:tab w:val="left" w:pos="900"/>
                <w:tab w:val="left" w:pos="1260"/>
                <w:tab w:val="left" w:pos="1620"/>
                <w:tab w:val="left" w:pos="1980"/>
                <w:tab w:val="left" w:pos="2340"/>
                <w:tab w:val="left" w:pos="2700"/>
                <w:tab w:val="left" w:pos="3060"/>
                <w:tab w:val="left" w:pos="3600"/>
                <w:tab w:val="left" w:pos="3960"/>
                <w:tab w:val="left" w:pos="4140"/>
              </w:tabs>
              <w:spacing w:afterLines="120" w:after="288" w:line="240" w:lineRule="auto"/>
              <w:ind w:left="0"/>
              <w:jc w:val="center"/>
              <w:rPr>
                <w:rFonts w:ascii="Arial" w:hAnsi="Arial" w:cs="Arial"/>
                <w:sz w:val="20"/>
                <w:szCs w:val="20"/>
                <w:lang w:val="id-ID"/>
              </w:rPr>
            </w:pPr>
            <w:r w:rsidRPr="00E06077">
              <w:rPr>
                <w:rFonts w:ascii="Arial" w:hAnsi="Arial" w:cs="Arial"/>
                <w:sz w:val="20"/>
                <w:szCs w:val="20"/>
                <w:lang w:val="id-ID"/>
              </w:rPr>
              <w:t>68,00</w:t>
            </w:r>
          </w:p>
        </w:tc>
        <w:tc>
          <w:tcPr>
            <w:tcW w:w="1865" w:type="dxa"/>
            <w:tcBorders>
              <w:top w:val="nil"/>
              <w:left w:val="nil"/>
              <w:bottom w:val="nil"/>
              <w:right w:val="nil"/>
            </w:tcBorders>
          </w:tcPr>
          <w:p w14:paraId="2CA4FBA5" w14:textId="77777777" w:rsidR="000D6E45" w:rsidRPr="00E06077" w:rsidRDefault="000D6E45" w:rsidP="00DE05B5">
            <w:pPr>
              <w:pStyle w:val="BodyTextIndent2"/>
              <w:tabs>
                <w:tab w:val="left" w:pos="360"/>
                <w:tab w:val="left" w:pos="900"/>
                <w:tab w:val="left" w:pos="1260"/>
                <w:tab w:val="left" w:pos="1620"/>
                <w:tab w:val="left" w:pos="1980"/>
                <w:tab w:val="left" w:pos="2340"/>
                <w:tab w:val="left" w:pos="2700"/>
                <w:tab w:val="left" w:pos="3060"/>
                <w:tab w:val="left" w:pos="3600"/>
                <w:tab w:val="left" w:pos="3960"/>
                <w:tab w:val="left" w:pos="4140"/>
              </w:tabs>
              <w:spacing w:afterLines="120" w:after="288" w:line="240" w:lineRule="auto"/>
              <w:ind w:left="0"/>
              <w:jc w:val="center"/>
              <w:rPr>
                <w:rFonts w:ascii="Arial" w:hAnsi="Arial" w:cs="Arial"/>
                <w:sz w:val="20"/>
                <w:szCs w:val="20"/>
                <w:lang w:val="id-ID"/>
              </w:rPr>
            </w:pPr>
            <w:r w:rsidRPr="00E06077">
              <w:rPr>
                <w:rFonts w:ascii="Arial" w:hAnsi="Arial" w:cs="Arial"/>
                <w:sz w:val="20"/>
                <w:szCs w:val="20"/>
                <w:lang w:val="id-ID"/>
              </w:rPr>
              <w:t>Cukup baik</w:t>
            </w:r>
          </w:p>
        </w:tc>
      </w:tr>
      <w:tr w:rsidR="000D6E45" w:rsidRPr="00E06077" w14:paraId="2346E579" w14:textId="77777777" w:rsidTr="00444227">
        <w:trPr>
          <w:jc w:val="center"/>
        </w:trPr>
        <w:tc>
          <w:tcPr>
            <w:tcW w:w="1062" w:type="dxa"/>
            <w:tcBorders>
              <w:top w:val="nil"/>
              <w:left w:val="nil"/>
              <w:bottom w:val="nil"/>
              <w:right w:val="nil"/>
            </w:tcBorders>
          </w:tcPr>
          <w:p w14:paraId="29677C41" w14:textId="77777777" w:rsidR="000D6E45" w:rsidRPr="00E06077" w:rsidRDefault="000D6E45" w:rsidP="00DE05B5">
            <w:pPr>
              <w:pStyle w:val="BodyTextIndent2"/>
              <w:tabs>
                <w:tab w:val="left" w:pos="360"/>
                <w:tab w:val="left" w:pos="900"/>
                <w:tab w:val="left" w:pos="1260"/>
                <w:tab w:val="left" w:pos="1620"/>
                <w:tab w:val="left" w:pos="1980"/>
                <w:tab w:val="left" w:pos="2340"/>
                <w:tab w:val="left" w:pos="2700"/>
                <w:tab w:val="left" w:pos="3060"/>
                <w:tab w:val="left" w:pos="3600"/>
                <w:tab w:val="left" w:pos="3960"/>
                <w:tab w:val="left" w:pos="4140"/>
              </w:tabs>
              <w:spacing w:afterLines="120" w:after="288" w:line="240" w:lineRule="auto"/>
              <w:ind w:left="0"/>
              <w:jc w:val="center"/>
              <w:rPr>
                <w:rFonts w:ascii="Arial" w:hAnsi="Arial" w:cs="Arial"/>
                <w:sz w:val="20"/>
                <w:szCs w:val="20"/>
                <w:lang w:val="id-ID"/>
              </w:rPr>
            </w:pPr>
            <w:r w:rsidRPr="00E06077">
              <w:rPr>
                <w:rFonts w:ascii="Arial" w:hAnsi="Arial" w:cs="Arial"/>
                <w:sz w:val="20"/>
                <w:szCs w:val="20"/>
                <w:lang w:val="id-ID"/>
              </w:rPr>
              <w:t>2.</w:t>
            </w:r>
          </w:p>
        </w:tc>
        <w:tc>
          <w:tcPr>
            <w:tcW w:w="2665" w:type="dxa"/>
            <w:tcBorders>
              <w:top w:val="nil"/>
              <w:left w:val="nil"/>
              <w:bottom w:val="nil"/>
              <w:right w:val="nil"/>
            </w:tcBorders>
          </w:tcPr>
          <w:p w14:paraId="02169E23" w14:textId="77777777" w:rsidR="000D6E45" w:rsidRPr="00E06077" w:rsidRDefault="000D6E45" w:rsidP="00DE05B5">
            <w:pPr>
              <w:pStyle w:val="BodyTextIndent2"/>
              <w:tabs>
                <w:tab w:val="left" w:pos="360"/>
                <w:tab w:val="left" w:pos="900"/>
                <w:tab w:val="left" w:pos="1260"/>
                <w:tab w:val="left" w:pos="1620"/>
                <w:tab w:val="left" w:pos="1980"/>
                <w:tab w:val="left" w:pos="2340"/>
                <w:tab w:val="left" w:pos="2700"/>
                <w:tab w:val="left" w:pos="3060"/>
                <w:tab w:val="left" w:pos="3600"/>
                <w:tab w:val="left" w:pos="3960"/>
                <w:tab w:val="left" w:pos="4140"/>
              </w:tabs>
              <w:spacing w:afterLines="120" w:after="288" w:line="240" w:lineRule="auto"/>
              <w:ind w:left="0"/>
              <w:rPr>
                <w:rFonts w:ascii="Arial" w:hAnsi="Arial" w:cs="Arial"/>
                <w:sz w:val="20"/>
                <w:szCs w:val="20"/>
                <w:lang w:val="id-ID"/>
              </w:rPr>
            </w:pPr>
            <w:r w:rsidRPr="00E06077">
              <w:rPr>
                <w:rFonts w:ascii="Arial" w:hAnsi="Arial" w:cs="Arial"/>
                <w:sz w:val="20"/>
                <w:szCs w:val="20"/>
                <w:lang w:val="id-ID"/>
              </w:rPr>
              <w:t>Saling menguntungkan</w:t>
            </w:r>
          </w:p>
        </w:tc>
        <w:tc>
          <w:tcPr>
            <w:tcW w:w="1080" w:type="dxa"/>
            <w:tcBorders>
              <w:top w:val="nil"/>
              <w:left w:val="nil"/>
              <w:bottom w:val="nil"/>
              <w:right w:val="nil"/>
            </w:tcBorders>
          </w:tcPr>
          <w:p w14:paraId="38BD53FF" w14:textId="77777777" w:rsidR="000D6E45" w:rsidRPr="00E06077" w:rsidRDefault="000D6E45" w:rsidP="00DE05B5">
            <w:pPr>
              <w:pStyle w:val="BodyTextIndent2"/>
              <w:tabs>
                <w:tab w:val="left" w:pos="360"/>
                <w:tab w:val="left" w:pos="900"/>
                <w:tab w:val="left" w:pos="1260"/>
                <w:tab w:val="left" w:pos="1620"/>
                <w:tab w:val="left" w:pos="1980"/>
                <w:tab w:val="left" w:pos="2340"/>
                <w:tab w:val="left" w:pos="2700"/>
                <w:tab w:val="left" w:pos="3060"/>
                <w:tab w:val="left" w:pos="3600"/>
                <w:tab w:val="left" w:pos="3960"/>
                <w:tab w:val="left" w:pos="4140"/>
              </w:tabs>
              <w:spacing w:afterLines="120" w:after="288" w:line="240" w:lineRule="auto"/>
              <w:ind w:left="0" w:right="284"/>
              <w:jc w:val="center"/>
              <w:rPr>
                <w:rFonts w:ascii="Arial" w:hAnsi="Arial" w:cs="Arial"/>
                <w:sz w:val="20"/>
                <w:szCs w:val="20"/>
                <w:lang w:val="id-ID"/>
              </w:rPr>
            </w:pPr>
            <w:r w:rsidRPr="00E06077">
              <w:rPr>
                <w:rFonts w:ascii="Arial" w:hAnsi="Arial" w:cs="Arial"/>
                <w:sz w:val="20"/>
                <w:szCs w:val="20"/>
                <w:lang w:val="id-ID"/>
              </w:rPr>
              <w:t>100</w:t>
            </w:r>
          </w:p>
        </w:tc>
        <w:tc>
          <w:tcPr>
            <w:tcW w:w="1368" w:type="dxa"/>
            <w:tcBorders>
              <w:top w:val="nil"/>
              <w:left w:val="nil"/>
              <w:bottom w:val="nil"/>
              <w:right w:val="nil"/>
            </w:tcBorders>
          </w:tcPr>
          <w:p w14:paraId="524C28B7" w14:textId="77777777" w:rsidR="000D6E45" w:rsidRPr="00E06077" w:rsidRDefault="000D6E45" w:rsidP="00DE05B5">
            <w:pPr>
              <w:pStyle w:val="BodyTextIndent2"/>
              <w:tabs>
                <w:tab w:val="left" w:pos="360"/>
                <w:tab w:val="left" w:pos="900"/>
                <w:tab w:val="left" w:pos="1260"/>
                <w:tab w:val="left" w:pos="1620"/>
                <w:tab w:val="left" w:pos="1980"/>
                <w:tab w:val="left" w:pos="2340"/>
                <w:tab w:val="left" w:pos="2700"/>
                <w:tab w:val="left" w:pos="3060"/>
                <w:tab w:val="left" w:pos="3600"/>
                <w:tab w:val="left" w:pos="3960"/>
                <w:tab w:val="left" w:pos="4140"/>
              </w:tabs>
              <w:spacing w:afterLines="120" w:after="288" w:line="240" w:lineRule="auto"/>
              <w:ind w:left="0" w:right="284"/>
              <w:jc w:val="center"/>
              <w:rPr>
                <w:rFonts w:ascii="Arial" w:hAnsi="Arial" w:cs="Arial"/>
                <w:sz w:val="20"/>
                <w:szCs w:val="20"/>
                <w:lang w:val="id-ID"/>
              </w:rPr>
            </w:pPr>
            <w:r w:rsidRPr="00E06077">
              <w:rPr>
                <w:rFonts w:ascii="Arial" w:hAnsi="Arial" w:cs="Arial"/>
                <w:sz w:val="20"/>
                <w:szCs w:val="20"/>
                <w:lang w:val="id-ID"/>
              </w:rPr>
              <w:t>69</w:t>
            </w:r>
          </w:p>
        </w:tc>
        <w:tc>
          <w:tcPr>
            <w:tcW w:w="862" w:type="dxa"/>
            <w:tcBorders>
              <w:top w:val="nil"/>
              <w:left w:val="nil"/>
              <w:bottom w:val="nil"/>
              <w:right w:val="nil"/>
            </w:tcBorders>
          </w:tcPr>
          <w:p w14:paraId="4EC2E579" w14:textId="77777777" w:rsidR="000D6E45" w:rsidRPr="00E06077" w:rsidRDefault="000D6E45" w:rsidP="00DE05B5">
            <w:pPr>
              <w:pStyle w:val="BodyTextIndent2"/>
              <w:tabs>
                <w:tab w:val="left" w:pos="360"/>
                <w:tab w:val="left" w:pos="900"/>
                <w:tab w:val="left" w:pos="1260"/>
                <w:tab w:val="left" w:pos="1620"/>
                <w:tab w:val="left" w:pos="1980"/>
                <w:tab w:val="left" w:pos="2340"/>
                <w:tab w:val="left" w:pos="2700"/>
                <w:tab w:val="left" w:pos="3060"/>
                <w:tab w:val="left" w:pos="3600"/>
                <w:tab w:val="left" w:pos="3960"/>
                <w:tab w:val="left" w:pos="4140"/>
              </w:tabs>
              <w:spacing w:afterLines="120" w:after="288" w:line="240" w:lineRule="auto"/>
              <w:ind w:left="0"/>
              <w:jc w:val="center"/>
              <w:rPr>
                <w:rFonts w:ascii="Arial" w:hAnsi="Arial" w:cs="Arial"/>
                <w:sz w:val="20"/>
                <w:szCs w:val="20"/>
                <w:lang w:val="id-ID"/>
              </w:rPr>
            </w:pPr>
            <w:r w:rsidRPr="00E06077">
              <w:rPr>
                <w:rFonts w:ascii="Arial" w:hAnsi="Arial" w:cs="Arial"/>
                <w:sz w:val="20"/>
                <w:szCs w:val="20"/>
                <w:lang w:val="id-ID"/>
              </w:rPr>
              <w:t>69,00</w:t>
            </w:r>
          </w:p>
        </w:tc>
        <w:tc>
          <w:tcPr>
            <w:tcW w:w="1865" w:type="dxa"/>
            <w:tcBorders>
              <w:top w:val="nil"/>
              <w:left w:val="nil"/>
              <w:bottom w:val="nil"/>
              <w:right w:val="nil"/>
            </w:tcBorders>
          </w:tcPr>
          <w:p w14:paraId="25EA2980" w14:textId="77777777" w:rsidR="000D6E45" w:rsidRPr="00E06077" w:rsidRDefault="000D6E45" w:rsidP="00DE05B5">
            <w:pPr>
              <w:pStyle w:val="BodyTextIndent2"/>
              <w:tabs>
                <w:tab w:val="left" w:pos="360"/>
                <w:tab w:val="left" w:pos="900"/>
                <w:tab w:val="left" w:pos="1260"/>
                <w:tab w:val="left" w:pos="1620"/>
                <w:tab w:val="left" w:pos="1980"/>
                <w:tab w:val="left" w:pos="2340"/>
                <w:tab w:val="left" w:pos="2700"/>
                <w:tab w:val="left" w:pos="3060"/>
                <w:tab w:val="left" w:pos="3600"/>
                <w:tab w:val="left" w:pos="3960"/>
                <w:tab w:val="left" w:pos="4140"/>
              </w:tabs>
              <w:spacing w:afterLines="120" w:after="288" w:line="240" w:lineRule="auto"/>
              <w:ind w:left="0"/>
              <w:jc w:val="center"/>
              <w:rPr>
                <w:rFonts w:ascii="Arial" w:hAnsi="Arial" w:cs="Arial"/>
                <w:sz w:val="20"/>
                <w:szCs w:val="20"/>
                <w:lang w:val="id-ID"/>
              </w:rPr>
            </w:pPr>
            <w:r w:rsidRPr="00E06077">
              <w:rPr>
                <w:rFonts w:ascii="Arial" w:hAnsi="Arial" w:cs="Arial"/>
                <w:sz w:val="20"/>
                <w:szCs w:val="20"/>
                <w:lang w:val="id-ID"/>
              </w:rPr>
              <w:t>Cukup Baik</w:t>
            </w:r>
          </w:p>
        </w:tc>
      </w:tr>
      <w:tr w:rsidR="000D6E45" w:rsidRPr="00E06077" w14:paraId="765DE1D1" w14:textId="77777777" w:rsidTr="00444227">
        <w:trPr>
          <w:jc w:val="center"/>
        </w:trPr>
        <w:tc>
          <w:tcPr>
            <w:tcW w:w="1062" w:type="dxa"/>
            <w:tcBorders>
              <w:top w:val="nil"/>
              <w:left w:val="nil"/>
              <w:bottom w:val="nil"/>
              <w:right w:val="nil"/>
            </w:tcBorders>
          </w:tcPr>
          <w:p w14:paraId="71DE21DB" w14:textId="77777777" w:rsidR="000D6E45" w:rsidRPr="00E06077" w:rsidRDefault="000D6E45" w:rsidP="00DE05B5">
            <w:pPr>
              <w:pStyle w:val="BodyTextIndent2"/>
              <w:tabs>
                <w:tab w:val="left" w:pos="360"/>
                <w:tab w:val="left" w:pos="900"/>
                <w:tab w:val="left" w:pos="1260"/>
                <w:tab w:val="left" w:pos="1620"/>
                <w:tab w:val="left" w:pos="1980"/>
                <w:tab w:val="left" w:pos="2340"/>
                <w:tab w:val="left" w:pos="2700"/>
                <w:tab w:val="left" w:pos="3060"/>
                <w:tab w:val="left" w:pos="3600"/>
                <w:tab w:val="left" w:pos="3960"/>
                <w:tab w:val="left" w:pos="4140"/>
              </w:tabs>
              <w:spacing w:afterLines="120" w:after="288" w:line="240" w:lineRule="auto"/>
              <w:ind w:left="0"/>
              <w:jc w:val="center"/>
              <w:rPr>
                <w:rFonts w:ascii="Arial" w:hAnsi="Arial" w:cs="Arial"/>
                <w:sz w:val="20"/>
                <w:szCs w:val="20"/>
                <w:lang w:val="id-ID"/>
              </w:rPr>
            </w:pPr>
            <w:r w:rsidRPr="00E06077">
              <w:rPr>
                <w:rFonts w:ascii="Arial" w:hAnsi="Arial" w:cs="Arial"/>
                <w:sz w:val="20"/>
                <w:szCs w:val="20"/>
                <w:lang w:val="id-ID"/>
              </w:rPr>
              <w:lastRenderedPageBreak/>
              <w:t>3.</w:t>
            </w:r>
          </w:p>
        </w:tc>
        <w:tc>
          <w:tcPr>
            <w:tcW w:w="2665" w:type="dxa"/>
            <w:tcBorders>
              <w:top w:val="nil"/>
              <w:left w:val="nil"/>
              <w:bottom w:val="nil"/>
              <w:right w:val="nil"/>
            </w:tcBorders>
          </w:tcPr>
          <w:p w14:paraId="71C5B2A9" w14:textId="77777777" w:rsidR="000D6E45" w:rsidRPr="00E06077" w:rsidRDefault="000D6E45" w:rsidP="00DE05B5">
            <w:pPr>
              <w:pStyle w:val="BodyTextIndent2"/>
              <w:tabs>
                <w:tab w:val="left" w:pos="360"/>
                <w:tab w:val="left" w:pos="900"/>
                <w:tab w:val="left" w:pos="1260"/>
                <w:tab w:val="left" w:pos="1620"/>
                <w:tab w:val="left" w:pos="1980"/>
                <w:tab w:val="left" w:pos="2340"/>
                <w:tab w:val="left" w:pos="2700"/>
                <w:tab w:val="left" w:pos="3060"/>
                <w:tab w:val="left" w:pos="3600"/>
                <w:tab w:val="left" w:pos="3960"/>
                <w:tab w:val="left" w:pos="4140"/>
              </w:tabs>
              <w:spacing w:afterLines="120" w:after="288" w:line="240" w:lineRule="auto"/>
              <w:ind w:left="0"/>
              <w:rPr>
                <w:rFonts w:ascii="Arial" w:hAnsi="Arial" w:cs="Arial"/>
                <w:sz w:val="20"/>
                <w:szCs w:val="20"/>
                <w:lang w:val="id-ID"/>
              </w:rPr>
            </w:pPr>
            <w:r w:rsidRPr="00E06077">
              <w:rPr>
                <w:rFonts w:ascii="Arial" w:hAnsi="Arial" w:cs="Arial"/>
                <w:sz w:val="20"/>
                <w:szCs w:val="20"/>
                <w:lang w:val="id-ID"/>
              </w:rPr>
              <w:t>Saling memperkuat</w:t>
            </w:r>
          </w:p>
        </w:tc>
        <w:tc>
          <w:tcPr>
            <w:tcW w:w="1080" w:type="dxa"/>
            <w:tcBorders>
              <w:top w:val="nil"/>
              <w:left w:val="nil"/>
              <w:bottom w:val="nil"/>
              <w:right w:val="nil"/>
            </w:tcBorders>
          </w:tcPr>
          <w:p w14:paraId="4863F102" w14:textId="77777777" w:rsidR="000D6E45" w:rsidRPr="00E06077" w:rsidRDefault="000D6E45" w:rsidP="00DE05B5">
            <w:pPr>
              <w:pStyle w:val="BodyTextIndent2"/>
              <w:tabs>
                <w:tab w:val="left" w:pos="360"/>
                <w:tab w:val="left" w:pos="900"/>
                <w:tab w:val="left" w:pos="1260"/>
                <w:tab w:val="left" w:pos="1620"/>
                <w:tab w:val="left" w:pos="1980"/>
                <w:tab w:val="left" w:pos="2340"/>
                <w:tab w:val="left" w:pos="2700"/>
                <w:tab w:val="left" w:pos="3060"/>
                <w:tab w:val="left" w:pos="3600"/>
                <w:tab w:val="left" w:pos="3960"/>
                <w:tab w:val="left" w:pos="4140"/>
              </w:tabs>
              <w:spacing w:afterLines="120" w:after="288" w:line="240" w:lineRule="auto"/>
              <w:ind w:left="0" w:right="284"/>
              <w:jc w:val="center"/>
              <w:rPr>
                <w:rFonts w:ascii="Arial" w:hAnsi="Arial" w:cs="Arial"/>
                <w:sz w:val="20"/>
                <w:szCs w:val="20"/>
                <w:lang w:val="id-ID"/>
              </w:rPr>
            </w:pPr>
            <w:r w:rsidRPr="00E06077">
              <w:rPr>
                <w:rFonts w:ascii="Arial" w:hAnsi="Arial" w:cs="Arial"/>
                <w:sz w:val="20"/>
                <w:szCs w:val="20"/>
                <w:lang w:val="id-ID"/>
              </w:rPr>
              <w:t>100</w:t>
            </w:r>
          </w:p>
        </w:tc>
        <w:tc>
          <w:tcPr>
            <w:tcW w:w="1368" w:type="dxa"/>
            <w:tcBorders>
              <w:top w:val="nil"/>
              <w:left w:val="nil"/>
              <w:bottom w:val="nil"/>
              <w:right w:val="nil"/>
            </w:tcBorders>
          </w:tcPr>
          <w:p w14:paraId="3D21BE0E" w14:textId="77777777" w:rsidR="000D6E45" w:rsidRPr="00E06077" w:rsidRDefault="000D6E45" w:rsidP="00DE05B5">
            <w:pPr>
              <w:pStyle w:val="BodyTextIndent2"/>
              <w:tabs>
                <w:tab w:val="left" w:pos="360"/>
                <w:tab w:val="left" w:pos="900"/>
                <w:tab w:val="left" w:pos="1260"/>
                <w:tab w:val="left" w:pos="1620"/>
                <w:tab w:val="left" w:pos="1980"/>
                <w:tab w:val="left" w:pos="2340"/>
                <w:tab w:val="left" w:pos="2700"/>
                <w:tab w:val="left" w:pos="3060"/>
                <w:tab w:val="left" w:pos="3600"/>
                <w:tab w:val="left" w:pos="3960"/>
                <w:tab w:val="left" w:pos="4140"/>
              </w:tabs>
              <w:spacing w:afterLines="120" w:after="288" w:line="240" w:lineRule="auto"/>
              <w:ind w:left="0" w:right="284"/>
              <w:jc w:val="center"/>
              <w:rPr>
                <w:rFonts w:ascii="Arial" w:hAnsi="Arial" w:cs="Arial"/>
                <w:sz w:val="20"/>
                <w:szCs w:val="20"/>
                <w:lang w:val="id-ID"/>
              </w:rPr>
            </w:pPr>
            <w:r w:rsidRPr="00E06077">
              <w:rPr>
                <w:rFonts w:ascii="Arial" w:hAnsi="Arial" w:cs="Arial"/>
                <w:sz w:val="20"/>
                <w:szCs w:val="20"/>
                <w:lang w:val="id-ID"/>
              </w:rPr>
              <w:t>70</w:t>
            </w:r>
          </w:p>
        </w:tc>
        <w:tc>
          <w:tcPr>
            <w:tcW w:w="862" w:type="dxa"/>
            <w:tcBorders>
              <w:top w:val="nil"/>
              <w:left w:val="nil"/>
              <w:bottom w:val="nil"/>
              <w:right w:val="nil"/>
            </w:tcBorders>
          </w:tcPr>
          <w:p w14:paraId="5285013E" w14:textId="77777777" w:rsidR="000D6E45" w:rsidRPr="00E06077" w:rsidRDefault="000D6E45" w:rsidP="00DE05B5">
            <w:pPr>
              <w:pStyle w:val="BodyTextIndent2"/>
              <w:tabs>
                <w:tab w:val="left" w:pos="360"/>
                <w:tab w:val="left" w:pos="900"/>
                <w:tab w:val="left" w:pos="1260"/>
                <w:tab w:val="left" w:pos="1620"/>
                <w:tab w:val="left" w:pos="1980"/>
                <w:tab w:val="left" w:pos="2340"/>
                <w:tab w:val="left" w:pos="2700"/>
                <w:tab w:val="left" w:pos="3060"/>
                <w:tab w:val="left" w:pos="3600"/>
                <w:tab w:val="left" w:pos="3960"/>
                <w:tab w:val="left" w:pos="4140"/>
              </w:tabs>
              <w:spacing w:afterLines="120" w:after="288" w:line="240" w:lineRule="auto"/>
              <w:ind w:left="0"/>
              <w:jc w:val="center"/>
              <w:rPr>
                <w:rFonts w:ascii="Arial" w:hAnsi="Arial" w:cs="Arial"/>
                <w:sz w:val="20"/>
                <w:szCs w:val="20"/>
                <w:lang w:val="id-ID"/>
              </w:rPr>
            </w:pPr>
            <w:r w:rsidRPr="00E06077">
              <w:rPr>
                <w:rFonts w:ascii="Arial" w:hAnsi="Arial" w:cs="Arial"/>
                <w:sz w:val="20"/>
                <w:szCs w:val="20"/>
                <w:lang w:val="id-ID"/>
              </w:rPr>
              <w:t>70,00</w:t>
            </w:r>
          </w:p>
        </w:tc>
        <w:tc>
          <w:tcPr>
            <w:tcW w:w="1865" w:type="dxa"/>
            <w:tcBorders>
              <w:top w:val="nil"/>
              <w:left w:val="nil"/>
              <w:bottom w:val="nil"/>
              <w:right w:val="nil"/>
            </w:tcBorders>
          </w:tcPr>
          <w:p w14:paraId="538D7F6A" w14:textId="77777777" w:rsidR="000D6E45" w:rsidRPr="00E06077" w:rsidRDefault="000D6E45" w:rsidP="00DE05B5">
            <w:pPr>
              <w:pStyle w:val="BodyTextIndent2"/>
              <w:tabs>
                <w:tab w:val="left" w:pos="360"/>
                <w:tab w:val="left" w:pos="900"/>
                <w:tab w:val="left" w:pos="1260"/>
                <w:tab w:val="left" w:pos="1620"/>
                <w:tab w:val="left" w:pos="1980"/>
                <w:tab w:val="left" w:pos="2340"/>
                <w:tab w:val="left" w:pos="2700"/>
                <w:tab w:val="left" w:pos="3060"/>
                <w:tab w:val="left" w:pos="3600"/>
                <w:tab w:val="left" w:pos="3960"/>
                <w:tab w:val="left" w:pos="4140"/>
              </w:tabs>
              <w:spacing w:afterLines="120" w:after="288" w:line="240" w:lineRule="auto"/>
              <w:ind w:left="0"/>
              <w:jc w:val="center"/>
              <w:rPr>
                <w:rFonts w:ascii="Arial" w:hAnsi="Arial" w:cs="Arial"/>
                <w:sz w:val="20"/>
                <w:szCs w:val="20"/>
                <w:lang w:val="id-ID"/>
              </w:rPr>
            </w:pPr>
            <w:r w:rsidRPr="00E06077">
              <w:rPr>
                <w:rFonts w:ascii="Arial" w:hAnsi="Arial" w:cs="Arial"/>
                <w:sz w:val="20"/>
                <w:szCs w:val="20"/>
                <w:lang w:val="id-ID"/>
              </w:rPr>
              <w:t>Cukup baik</w:t>
            </w:r>
          </w:p>
        </w:tc>
      </w:tr>
      <w:tr w:rsidR="000D6E45" w:rsidRPr="00E06077" w14:paraId="6A7B8413" w14:textId="77777777" w:rsidTr="000D6E45">
        <w:trPr>
          <w:jc w:val="center"/>
        </w:trPr>
        <w:tc>
          <w:tcPr>
            <w:tcW w:w="1062" w:type="dxa"/>
            <w:tcBorders>
              <w:top w:val="nil"/>
              <w:left w:val="nil"/>
              <w:bottom w:val="nil"/>
              <w:right w:val="nil"/>
            </w:tcBorders>
          </w:tcPr>
          <w:p w14:paraId="0AAD06BD" w14:textId="77777777" w:rsidR="000D6E45" w:rsidRPr="00E06077" w:rsidRDefault="000D6E45" w:rsidP="00DE05B5">
            <w:pPr>
              <w:pStyle w:val="BodyTextIndent2"/>
              <w:tabs>
                <w:tab w:val="left" w:pos="360"/>
                <w:tab w:val="left" w:pos="900"/>
                <w:tab w:val="left" w:pos="1260"/>
                <w:tab w:val="left" w:pos="1620"/>
                <w:tab w:val="left" w:pos="1980"/>
                <w:tab w:val="left" w:pos="2340"/>
                <w:tab w:val="left" w:pos="2700"/>
                <w:tab w:val="left" w:pos="3060"/>
                <w:tab w:val="left" w:pos="3600"/>
                <w:tab w:val="left" w:pos="3960"/>
                <w:tab w:val="left" w:pos="4140"/>
              </w:tabs>
              <w:spacing w:afterLines="120" w:after="288" w:line="240" w:lineRule="auto"/>
              <w:ind w:left="0"/>
              <w:jc w:val="center"/>
              <w:rPr>
                <w:rFonts w:ascii="Arial" w:hAnsi="Arial" w:cs="Arial"/>
                <w:sz w:val="20"/>
                <w:szCs w:val="20"/>
                <w:lang w:val="id-ID"/>
              </w:rPr>
            </w:pPr>
            <w:r w:rsidRPr="00E06077">
              <w:rPr>
                <w:rFonts w:ascii="Arial" w:hAnsi="Arial" w:cs="Arial"/>
                <w:sz w:val="20"/>
                <w:szCs w:val="20"/>
                <w:lang w:val="id-ID"/>
              </w:rPr>
              <w:t>4.</w:t>
            </w:r>
          </w:p>
        </w:tc>
        <w:tc>
          <w:tcPr>
            <w:tcW w:w="2665" w:type="dxa"/>
            <w:tcBorders>
              <w:top w:val="nil"/>
              <w:left w:val="nil"/>
              <w:bottom w:val="nil"/>
              <w:right w:val="nil"/>
            </w:tcBorders>
          </w:tcPr>
          <w:p w14:paraId="2AE84539" w14:textId="77777777" w:rsidR="000D6E45" w:rsidRPr="00E06077" w:rsidRDefault="000D6E45" w:rsidP="00DE05B5">
            <w:pPr>
              <w:pStyle w:val="BodyTextIndent2"/>
              <w:tabs>
                <w:tab w:val="left" w:pos="360"/>
                <w:tab w:val="left" w:pos="900"/>
                <w:tab w:val="left" w:pos="1260"/>
                <w:tab w:val="left" w:pos="1620"/>
                <w:tab w:val="left" w:pos="1980"/>
                <w:tab w:val="left" w:pos="2340"/>
                <w:tab w:val="left" w:pos="2700"/>
                <w:tab w:val="left" w:pos="3060"/>
                <w:tab w:val="left" w:pos="3600"/>
                <w:tab w:val="left" w:pos="3960"/>
                <w:tab w:val="left" w:pos="4140"/>
              </w:tabs>
              <w:spacing w:afterLines="120" w:after="288" w:line="240" w:lineRule="auto"/>
              <w:ind w:left="0"/>
              <w:rPr>
                <w:rFonts w:ascii="Arial" w:hAnsi="Arial" w:cs="Arial"/>
                <w:sz w:val="20"/>
                <w:szCs w:val="20"/>
                <w:lang w:val="id-ID"/>
              </w:rPr>
            </w:pPr>
            <w:r w:rsidRPr="00E06077">
              <w:rPr>
                <w:rFonts w:ascii="Arial" w:hAnsi="Arial" w:cs="Arial"/>
                <w:sz w:val="20"/>
                <w:szCs w:val="20"/>
                <w:lang w:val="id-ID"/>
              </w:rPr>
              <w:t xml:space="preserve">Kemitraan </w:t>
            </w:r>
          </w:p>
        </w:tc>
        <w:tc>
          <w:tcPr>
            <w:tcW w:w="1080" w:type="dxa"/>
            <w:tcBorders>
              <w:top w:val="nil"/>
              <w:left w:val="nil"/>
              <w:bottom w:val="nil"/>
              <w:right w:val="nil"/>
            </w:tcBorders>
          </w:tcPr>
          <w:p w14:paraId="2BB456E7" w14:textId="77777777" w:rsidR="000D6E45" w:rsidRPr="00E06077" w:rsidRDefault="000D6E45" w:rsidP="00DE05B5">
            <w:pPr>
              <w:pStyle w:val="BodyTextIndent2"/>
              <w:tabs>
                <w:tab w:val="left" w:pos="360"/>
                <w:tab w:val="left" w:pos="900"/>
                <w:tab w:val="left" w:pos="1260"/>
                <w:tab w:val="left" w:pos="1620"/>
                <w:tab w:val="left" w:pos="1980"/>
                <w:tab w:val="left" w:pos="2340"/>
                <w:tab w:val="left" w:pos="2700"/>
                <w:tab w:val="left" w:pos="3060"/>
                <w:tab w:val="left" w:pos="3600"/>
                <w:tab w:val="left" w:pos="3960"/>
                <w:tab w:val="left" w:pos="4140"/>
              </w:tabs>
              <w:spacing w:afterLines="120" w:after="288" w:line="240" w:lineRule="auto"/>
              <w:ind w:left="0" w:right="284"/>
              <w:jc w:val="center"/>
              <w:rPr>
                <w:rFonts w:ascii="Arial" w:hAnsi="Arial" w:cs="Arial"/>
                <w:sz w:val="20"/>
                <w:szCs w:val="20"/>
                <w:lang w:val="id-ID"/>
              </w:rPr>
            </w:pPr>
            <w:r w:rsidRPr="00E06077">
              <w:rPr>
                <w:rFonts w:ascii="Arial" w:hAnsi="Arial" w:cs="Arial"/>
                <w:sz w:val="20"/>
                <w:szCs w:val="20"/>
                <w:lang w:val="id-ID"/>
              </w:rPr>
              <w:t>200</w:t>
            </w:r>
          </w:p>
        </w:tc>
        <w:tc>
          <w:tcPr>
            <w:tcW w:w="1368" w:type="dxa"/>
            <w:tcBorders>
              <w:top w:val="nil"/>
              <w:left w:val="nil"/>
              <w:bottom w:val="nil"/>
              <w:right w:val="nil"/>
            </w:tcBorders>
          </w:tcPr>
          <w:p w14:paraId="4076A26D" w14:textId="77777777" w:rsidR="000D6E45" w:rsidRPr="00E06077" w:rsidRDefault="000D6E45" w:rsidP="00DE05B5">
            <w:pPr>
              <w:pStyle w:val="BodyTextIndent2"/>
              <w:tabs>
                <w:tab w:val="left" w:pos="360"/>
                <w:tab w:val="left" w:pos="900"/>
                <w:tab w:val="left" w:pos="1260"/>
                <w:tab w:val="left" w:pos="1620"/>
                <w:tab w:val="left" w:pos="1980"/>
                <w:tab w:val="left" w:pos="2340"/>
                <w:tab w:val="left" w:pos="2700"/>
                <w:tab w:val="left" w:pos="3060"/>
                <w:tab w:val="left" w:pos="3600"/>
                <w:tab w:val="left" w:pos="3960"/>
                <w:tab w:val="left" w:pos="4140"/>
              </w:tabs>
              <w:spacing w:afterLines="120" w:after="288" w:line="240" w:lineRule="auto"/>
              <w:ind w:left="0" w:right="284"/>
              <w:jc w:val="center"/>
              <w:rPr>
                <w:rFonts w:ascii="Arial" w:hAnsi="Arial" w:cs="Arial"/>
                <w:sz w:val="20"/>
                <w:szCs w:val="20"/>
                <w:lang w:val="id-ID"/>
              </w:rPr>
            </w:pPr>
            <w:r w:rsidRPr="00E06077">
              <w:rPr>
                <w:rFonts w:ascii="Arial" w:hAnsi="Arial" w:cs="Arial"/>
                <w:sz w:val="20"/>
                <w:szCs w:val="20"/>
                <w:lang w:val="id-ID"/>
              </w:rPr>
              <w:t>137</w:t>
            </w:r>
          </w:p>
        </w:tc>
        <w:tc>
          <w:tcPr>
            <w:tcW w:w="862" w:type="dxa"/>
            <w:tcBorders>
              <w:top w:val="nil"/>
              <w:left w:val="nil"/>
              <w:bottom w:val="nil"/>
              <w:right w:val="nil"/>
            </w:tcBorders>
          </w:tcPr>
          <w:p w14:paraId="22420684" w14:textId="77777777" w:rsidR="000D6E45" w:rsidRPr="00E06077" w:rsidRDefault="000D6E45" w:rsidP="00DE05B5">
            <w:pPr>
              <w:pStyle w:val="BodyTextIndent2"/>
              <w:tabs>
                <w:tab w:val="left" w:pos="360"/>
                <w:tab w:val="left" w:pos="900"/>
                <w:tab w:val="left" w:pos="1260"/>
                <w:tab w:val="left" w:pos="1620"/>
                <w:tab w:val="left" w:pos="1980"/>
                <w:tab w:val="left" w:pos="2340"/>
                <w:tab w:val="left" w:pos="2700"/>
                <w:tab w:val="left" w:pos="3060"/>
                <w:tab w:val="left" w:pos="3600"/>
                <w:tab w:val="left" w:pos="3960"/>
                <w:tab w:val="left" w:pos="4140"/>
              </w:tabs>
              <w:spacing w:afterLines="120" w:after="288" w:line="240" w:lineRule="auto"/>
              <w:ind w:left="0"/>
              <w:jc w:val="center"/>
              <w:rPr>
                <w:rFonts w:ascii="Arial" w:hAnsi="Arial" w:cs="Arial"/>
                <w:sz w:val="20"/>
                <w:szCs w:val="20"/>
                <w:lang w:val="id-ID"/>
              </w:rPr>
            </w:pPr>
            <w:r w:rsidRPr="00E06077">
              <w:rPr>
                <w:rFonts w:ascii="Arial" w:hAnsi="Arial" w:cs="Arial"/>
                <w:sz w:val="20"/>
                <w:szCs w:val="20"/>
                <w:lang w:val="id-ID"/>
              </w:rPr>
              <w:t>68,50</w:t>
            </w:r>
          </w:p>
        </w:tc>
        <w:tc>
          <w:tcPr>
            <w:tcW w:w="1865" w:type="dxa"/>
            <w:tcBorders>
              <w:top w:val="nil"/>
              <w:left w:val="nil"/>
              <w:bottom w:val="nil"/>
              <w:right w:val="nil"/>
            </w:tcBorders>
          </w:tcPr>
          <w:p w14:paraId="5A00C467" w14:textId="77777777" w:rsidR="000D6E45" w:rsidRPr="00E06077" w:rsidRDefault="000D6E45" w:rsidP="00DE05B5">
            <w:pPr>
              <w:pStyle w:val="BodyTextIndent2"/>
              <w:tabs>
                <w:tab w:val="left" w:pos="360"/>
                <w:tab w:val="left" w:pos="900"/>
                <w:tab w:val="left" w:pos="1260"/>
                <w:tab w:val="left" w:pos="1620"/>
                <w:tab w:val="left" w:pos="1980"/>
                <w:tab w:val="left" w:pos="2340"/>
                <w:tab w:val="left" w:pos="2700"/>
                <w:tab w:val="left" w:pos="3060"/>
                <w:tab w:val="left" w:pos="3600"/>
                <w:tab w:val="left" w:pos="3960"/>
                <w:tab w:val="left" w:pos="4140"/>
              </w:tabs>
              <w:spacing w:afterLines="120" w:after="288" w:line="240" w:lineRule="auto"/>
              <w:ind w:left="0"/>
              <w:jc w:val="center"/>
              <w:rPr>
                <w:rFonts w:ascii="Arial" w:hAnsi="Arial" w:cs="Arial"/>
                <w:sz w:val="20"/>
                <w:szCs w:val="20"/>
                <w:lang w:val="id-ID"/>
              </w:rPr>
            </w:pPr>
            <w:r w:rsidRPr="00E06077">
              <w:rPr>
                <w:rFonts w:ascii="Arial" w:hAnsi="Arial" w:cs="Arial"/>
                <w:sz w:val="20"/>
                <w:szCs w:val="20"/>
                <w:lang w:val="id-ID"/>
              </w:rPr>
              <w:t>Cukup baik</w:t>
            </w:r>
          </w:p>
        </w:tc>
      </w:tr>
      <w:tr w:rsidR="000D6E45" w:rsidRPr="00E06077" w14:paraId="134B49D3" w14:textId="77777777" w:rsidTr="00444227">
        <w:trPr>
          <w:jc w:val="center"/>
        </w:trPr>
        <w:tc>
          <w:tcPr>
            <w:tcW w:w="1062" w:type="dxa"/>
            <w:tcBorders>
              <w:top w:val="nil"/>
              <w:left w:val="nil"/>
              <w:bottom w:val="single" w:sz="4" w:space="0" w:color="auto"/>
              <w:right w:val="nil"/>
            </w:tcBorders>
          </w:tcPr>
          <w:p w14:paraId="1F86B2E2" w14:textId="77777777" w:rsidR="000D6E45" w:rsidRPr="00E06077" w:rsidRDefault="000D6E45" w:rsidP="00DE05B5">
            <w:pPr>
              <w:pStyle w:val="BodyTextIndent2"/>
              <w:tabs>
                <w:tab w:val="left" w:pos="360"/>
                <w:tab w:val="left" w:pos="900"/>
                <w:tab w:val="left" w:pos="1260"/>
                <w:tab w:val="left" w:pos="1620"/>
                <w:tab w:val="left" w:pos="1980"/>
                <w:tab w:val="left" w:pos="2340"/>
                <w:tab w:val="left" w:pos="2700"/>
                <w:tab w:val="left" w:pos="3060"/>
                <w:tab w:val="left" w:pos="3600"/>
                <w:tab w:val="left" w:pos="3960"/>
                <w:tab w:val="left" w:pos="4140"/>
              </w:tabs>
              <w:spacing w:afterLines="120" w:after="288" w:line="240" w:lineRule="auto"/>
              <w:ind w:left="0"/>
              <w:jc w:val="center"/>
              <w:rPr>
                <w:rFonts w:ascii="Arial" w:hAnsi="Arial" w:cs="Arial"/>
                <w:sz w:val="20"/>
                <w:szCs w:val="20"/>
                <w:lang w:val="id-ID"/>
              </w:rPr>
            </w:pPr>
            <w:r w:rsidRPr="00E06077">
              <w:rPr>
                <w:rFonts w:ascii="Arial" w:hAnsi="Arial" w:cs="Arial"/>
                <w:sz w:val="20"/>
                <w:szCs w:val="20"/>
                <w:lang w:val="id-ID"/>
              </w:rPr>
              <w:t xml:space="preserve">5. </w:t>
            </w:r>
          </w:p>
        </w:tc>
        <w:tc>
          <w:tcPr>
            <w:tcW w:w="2665" w:type="dxa"/>
            <w:tcBorders>
              <w:top w:val="nil"/>
              <w:left w:val="nil"/>
              <w:bottom w:val="single" w:sz="4" w:space="0" w:color="auto"/>
              <w:right w:val="nil"/>
            </w:tcBorders>
          </w:tcPr>
          <w:p w14:paraId="0D8943BF" w14:textId="77777777" w:rsidR="000D6E45" w:rsidRPr="00E06077" w:rsidRDefault="000D6E45" w:rsidP="00DE05B5">
            <w:pPr>
              <w:pStyle w:val="BodyTextIndent2"/>
              <w:tabs>
                <w:tab w:val="left" w:pos="360"/>
                <w:tab w:val="left" w:pos="900"/>
                <w:tab w:val="left" w:pos="1260"/>
                <w:tab w:val="left" w:pos="1620"/>
                <w:tab w:val="left" w:pos="1980"/>
                <w:tab w:val="left" w:pos="2340"/>
                <w:tab w:val="left" w:pos="2700"/>
                <w:tab w:val="left" w:pos="3060"/>
                <w:tab w:val="left" w:pos="3600"/>
                <w:tab w:val="left" w:pos="3960"/>
                <w:tab w:val="left" w:pos="4140"/>
              </w:tabs>
              <w:spacing w:afterLines="120" w:after="288" w:line="240" w:lineRule="auto"/>
              <w:ind w:left="0"/>
              <w:rPr>
                <w:rFonts w:ascii="Arial" w:hAnsi="Arial" w:cs="Arial"/>
                <w:sz w:val="20"/>
                <w:szCs w:val="20"/>
                <w:lang w:val="id-ID"/>
              </w:rPr>
            </w:pPr>
            <w:r w:rsidRPr="00E06077">
              <w:rPr>
                <w:rFonts w:ascii="Arial" w:hAnsi="Arial" w:cs="Arial"/>
                <w:sz w:val="20"/>
                <w:szCs w:val="20"/>
                <w:lang w:val="id-ID"/>
              </w:rPr>
              <w:t>Kemitraan Pengusaha</w:t>
            </w:r>
          </w:p>
        </w:tc>
        <w:tc>
          <w:tcPr>
            <w:tcW w:w="1080" w:type="dxa"/>
            <w:tcBorders>
              <w:top w:val="nil"/>
              <w:left w:val="nil"/>
              <w:bottom w:val="single" w:sz="4" w:space="0" w:color="auto"/>
              <w:right w:val="nil"/>
            </w:tcBorders>
          </w:tcPr>
          <w:p w14:paraId="65F8C057" w14:textId="77777777" w:rsidR="000D6E45" w:rsidRPr="00E06077" w:rsidRDefault="000D6E45" w:rsidP="00DE05B5">
            <w:pPr>
              <w:pStyle w:val="BodyTextIndent2"/>
              <w:tabs>
                <w:tab w:val="left" w:pos="360"/>
                <w:tab w:val="left" w:pos="900"/>
                <w:tab w:val="left" w:pos="1260"/>
                <w:tab w:val="left" w:pos="1620"/>
                <w:tab w:val="left" w:pos="1980"/>
                <w:tab w:val="left" w:pos="2340"/>
                <w:tab w:val="left" w:pos="2700"/>
                <w:tab w:val="left" w:pos="3060"/>
                <w:tab w:val="left" w:pos="3600"/>
                <w:tab w:val="left" w:pos="3960"/>
                <w:tab w:val="left" w:pos="4140"/>
              </w:tabs>
              <w:spacing w:afterLines="120" w:after="288" w:line="240" w:lineRule="auto"/>
              <w:ind w:left="0" w:right="284"/>
              <w:jc w:val="center"/>
              <w:rPr>
                <w:rFonts w:ascii="Arial" w:hAnsi="Arial" w:cs="Arial"/>
                <w:sz w:val="20"/>
                <w:szCs w:val="20"/>
                <w:lang w:val="id-ID"/>
              </w:rPr>
            </w:pPr>
            <w:r w:rsidRPr="00E06077">
              <w:rPr>
                <w:rFonts w:ascii="Arial" w:hAnsi="Arial" w:cs="Arial"/>
                <w:sz w:val="20"/>
                <w:szCs w:val="20"/>
                <w:lang w:val="id-ID"/>
              </w:rPr>
              <w:t>100</w:t>
            </w:r>
          </w:p>
        </w:tc>
        <w:tc>
          <w:tcPr>
            <w:tcW w:w="1368" w:type="dxa"/>
            <w:tcBorders>
              <w:top w:val="nil"/>
              <w:left w:val="nil"/>
              <w:bottom w:val="single" w:sz="4" w:space="0" w:color="auto"/>
              <w:right w:val="nil"/>
            </w:tcBorders>
          </w:tcPr>
          <w:p w14:paraId="12F7AE2A" w14:textId="77777777" w:rsidR="000D6E45" w:rsidRPr="00E06077" w:rsidRDefault="000D6E45" w:rsidP="00DE05B5">
            <w:pPr>
              <w:pStyle w:val="BodyTextIndent2"/>
              <w:tabs>
                <w:tab w:val="left" w:pos="360"/>
                <w:tab w:val="left" w:pos="900"/>
                <w:tab w:val="left" w:pos="1260"/>
                <w:tab w:val="left" w:pos="1620"/>
                <w:tab w:val="left" w:pos="1980"/>
                <w:tab w:val="left" w:pos="2340"/>
                <w:tab w:val="left" w:pos="2700"/>
                <w:tab w:val="left" w:pos="3060"/>
                <w:tab w:val="left" w:pos="3600"/>
                <w:tab w:val="left" w:pos="3960"/>
                <w:tab w:val="left" w:pos="4140"/>
              </w:tabs>
              <w:spacing w:afterLines="120" w:after="288" w:line="240" w:lineRule="auto"/>
              <w:ind w:left="0" w:right="284"/>
              <w:jc w:val="center"/>
              <w:rPr>
                <w:rFonts w:ascii="Arial" w:hAnsi="Arial" w:cs="Arial"/>
                <w:sz w:val="20"/>
                <w:szCs w:val="20"/>
                <w:lang w:val="id-ID"/>
              </w:rPr>
            </w:pPr>
            <w:r w:rsidRPr="00E06077">
              <w:rPr>
                <w:rFonts w:ascii="Arial" w:hAnsi="Arial" w:cs="Arial"/>
                <w:sz w:val="20"/>
                <w:szCs w:val="20"/>
                <w:lang w:val="id-ID"/>
              </w:rPr>
              <w:t>72</w:t>
            </w:r>
          </w:p>
        </w:tc>
        <w:tc>
          <w:tcPr>
            <w:tcW w:w="862" w:type="dxa"/>
            <w:tcBorders>
              <w:top w:val="nil"/>
              <w:left w:val="nil"/>
              <w:bottom w:val="single" w:sz="4" w:space="0" w:color="auto"/>
              <w:right w:val="nil"/>
            </w:tcBorders>
          </w:tcPr>
          <w:p w14:paraId="42E12B98" w14:textId="77777777" w:rsidR="000D6E45" w:rsidRPr="00E06077" w:rsidRDefault="000D6E45" w:rsidP="00DE05B5">
            <w:pPr>
              <w:pStyle w:val="BodyTextIndent2"/>
              <w:tabs>
                <w:tab w:val="left" w:pos="360"/>
                <w:tab w:val="left" w:pos="900"/>
                <w:tab w:val="left" w:pos="1260"/>
                <w:tab w:val="left" w:pos="1620"/>
                <w:tab w:val="left" w:pos="1980"/>
                <w:tab w:val="left" w:pos="2340"/>
                <w:tab w:val="left" w:pos="2700"/>
                <w:tab w:val="left" w:pos="3060"/>
                <w:tab w:val="left" w:pos="3600"/>
                <w:tab w:val="left" w:pos="3960"/>
                <w:tab w:val="left" w:pos="4140"/>
              </w:tabs>
              <w:spacing w:afterLines="120" w:after="288" w:line="240" w:lineRule="auto"/>
              <w:ind w:left="0"/>
              <w:jc w:val="center"/>
              <w:rPr>
                <w:rFonts w:ascii="Arial" w:hAnsi="Arial" w:cs="Arial"/>
                <w:sz w:val="20"/>
                <w:szCs w:val="20"/>
                <w:lang w:val="id-ID"/>
              </w:rPr>
            </w:pPr>
            <w:r w:rsidRPr="00E06077">
              <w:rPr>
                <w:rFonts w:ascii="Arial" w:hAnsi="Arial" w:cs="Arial"/>
                <w:sz w:val="20"/>
                <w:szCs w:val="20"/>
                <w:lang w:val="id-ID"/>
              </w:rPr>
              <w:t>72,00</w:t>
            </w:r>
          </w:p>
        </w:tc>
        <w:tc>
          <w:tcPr>
            <w:tcW w:w="1865" w:type="dxa"/>
            <w:tcBorders>
              <w:top w:val="nil"/>
              <w:left w:val="nil"/>
              <w:bottom w:val="single" w:sz="4" w:space="0" w:color="auto"/>
              <w:right w:val="nil"/>
            </w:tcBorders>
          </w:tcPr>
          <w:p w14:paraId="535231BF" w14:textId="77777777" w:rsidR="000D6E45" w:rsidRPr="00E06077" w:rsidRDefault="000D6E45" w:rsidP="00DE05B5">
            <w:pPr>
              <w:pStyle w:val="BodyTextIndent2"/>
              <w:tabs>
                <w:tab w:val="left" w:pos="360"/>
                <w:tab w:val="left" w:pos="900"/>
                <w:tab w:val="left" w:pos="1260"/>
                <w:tab w:val="left" w:pos="1620"/>
                <w:tab w:val="left" w:pos="1980"/>
                <w:tab w:val="left" w:pos="2340"/>
                <w:tab w:val="left" w:pos="2700"/>
                <w:tab w:val="left" w:pos="3060"/>
                <w:tab w:val="left" w:pos="3600"/>
                <w:tab w:val="left" w:pos="3960"/>
                <w:tab w:val="left" w:pos="4140"/>
              </w:tabs>
              <w:spacing w:afterLines="120" w:after="288" w:line="240" w:lineRule="auto"/>
              <w:ind w:left="0"/>
              <w:jc w:val="center"/>
              <w:rPr>
                <w:rFonts w:ascii="Arial" w:hAnsi="Arial" w:cs="Arial"/>
                <w:sz w:val="20"/>
                <w:szCs w:val="20"/>
                <w:lang w:val="id-ID"/>
              </w:rPr>
            </w:pPr>
            <w:r w:rsidRPr="00E06077">
              <w:rPr>
                <w:rFonts w:ascii="Arial" w:hAnsi="Arial" w:cs="Arial"/>
                <w:sz w:val="20"/>
                <w:szCs w:val="20"/>
                <w:lang w:val="id-ID"/>
              </w:rPr>
              <w:t>Cukup Baik</w:t>
            </w:r>
          </w:p>
        </w:tc>
      </w:tr>
      <w:tr w:rsidR="000D6E45" w:rsidRPr="00E06077" w14:paraId="23B9427A" w14:textId="77777777" w:rsidTr="00444227">
        <w:trPr>
          <w:jc w:val="center"/>
        </w:trPr>
        <w:tc>
          <w:tcPr>
            <w:tcW w:w="1062" w:type="dxa"/>
            <w:tcBorders>
              <w:top w:val="single" w:sz="4" w:space="0" w:color="auto"/>
              <w:left w:val="nil"/>
              <w:bottom w:val="single" w:sz="4" w:space="0" w:color="auto"/>
              <w:right w:val="nil"/>
            </w:tcBorders>
          </w:tcPr>
          <w:p w14:paraId="4A5BEA89" w14:textId="77777777" w:rsidR="000D6E45" w:rsidRPr="00E06077" w:rsidRDefault="000D6E45" w:rsidP="00DE05B5">
            <w:pPr>
              <w:pStyle w:val="BodyTextIndent2"/>
              <w:tabs>
                <w:tab w:val="left" w:pos="360"/>
                <w:tab w:val="left" w:pos="900"/>
                <w:tab w:val="left" w:pos="1260"/>
                <w:tab w:val="left" w:pos="1620"/>
                <w:tab w:val="left" w:pos="1980"/>
                <w:tab w:val="left" w:pos="2340"/>
                <w:tab w:val="left" w:pos="2700"/>
                <w:tab w:val="left" w:pos="3060"/>
                <w:tab w:val="left" w:pos="3600"/>
                <w:tab w:val="left" w:pos="3960"/>
                <w:tab w:val="left" w:pos="4140"/>
              </w:tabs>
              <w:spacing w:afterLines="120" w:after="288" w:line="240" w:lineRule="auto"/>
              <w:ind w:left="0"/>
              <w:jc w:val="center"/>
              <w:rPr>
                <w:rFonts w:ascii="Arial" w:hAnsi="Arial" w:cs="Arial"/>
                <w:sz w:val="20"/>
                <w:szCs w:val="20"/>
                <w:lang w:val="id-ID"/>
              </w:rPr>
            </w:pPr>
          </w:p>
        </w:tc>
        <w:tc>
          <w:tcPr>
            <w:tcW w:w="2665" w:type="dxa"/>
            <w:tcBorders>
              <w:top w:val="single" w:sz="4" w:space="0" w:color="auto"/>
              <w:left w:val="nil"/>
              <w:bottom w:val="single" w:sz="4" w:space="0" w:color="auto"/>
              <w:right w:val="nil"/>
            </w:tcBorders>
          </w:tcPr>
          <w:p w14:paraId="43415D2A" w14:textId="77777777" w:rsidR="000D6E45" w:rsidRPr="00E06077" w:rsidRDefault="000D6E45" w:rsidP="00DE05B5">
            <w:pPr>
              <w:pStyle w:val="BodyTextIndent2"/>
              <w:tabs>
                <w:tab w:val="left" w:pos="360"/>
                <w:tab w:val="left" w:pos="900"/>
                <w:tab w:val="left" w:pos="1260"/>
                <w:tab w:val="left" w:pos="1620"/>
                <w:tab w:val="left" w:pos="1980"/>
                <w:tab w:val="left" w:pos="2340"/>
                <w:tab w:val="left" w:pos="2700"/>
                <w:tab w:val="left" w:pos="3060"/>
                <w:tab w:val="left" w:pos="3600"/>
                <w:tab w:val="left" w:pos="3960"/>
                <w:tab w:val="left" w:pos="4140"/>
              </w:tabs>
              <w:spacing w:afterLines="120" w:after="288" w:line="240" w:lineRule="auto"/>
              <w:ind w:left="0"/>
              <w:rPr>
                <w:rFonts w:ascii="Arial" w:hAnsi="Arial" w:cs="Arial"/>
                <w:b/>
                <w:sz w:val="20"/>
                <w:szCs w:val="20"/>
                <w:lang w:val="id-ID"/>
              </w:rPr>
            </w:pPr>
            <w:r w:rsidRPr="00E06077">
              <w:rPr>
                <w:rFonts w:ascii="Arial" w:hAnsi="Arial" w:cs="Arial"/>
                <w:b/>
                <w:sz w:val="20"/>
                <w:szCs w:val="20"/>
                <w:lang w:val="id-ID"/>
              </w:rPr>
              <w:t>Ketahanan Pangan Kel.</w:t>
            </w:r>
          </w:p>
        </w:tc>
        <w:tc>
          <w:tcPr>
            <w:tcW w:w="1080" w:type="dxa"/>
            <w:tcBorders>
              <w:top w:val="single" w:sz="4" w:space="0" w:color="auto"/>
              <w:left w:val="nil"/>
              <w:bottom w:val="single" w:sz="4" w:space="0" w:color="auto"/>
              <w:right w:val="nil"/>
            </w:tcBorders>
          </w:tcPr>
          <w:p w14:paraId="3D9FF477" w14:textId="77777777" w:rsidR="000D6E45" w:rsidRPr="00E06077" w:rsidRDefault="000D6E45" w:rsidP="00DE05B5">
            <w:pPr>
              <w:pStyle w:val="BodyTextIndent2"/>
              <w:tabs>
                <w:tab w:val="left" w:pos="360"/>
                <w:tab w:val="left" w:pos="900"/>
                <w:tab w:val="left" w:pos="1260"/>
                <w:tab w:val="left" w:pos="1620"/>
                <w:tab w:val="left" w:pos="1980"/>
                <w:tab w:val="left" w:pos="2340"/>
                <w:tab w:val="left" w:pos="2700"/>
                <w:tab w:val="left" w:pos="3060"/>
                <w:tab w:val="left" w:pos="3600"/>
                <w:tab w:val="left" w:pos="3960"/>
                <w:tab w:val="left" w:pos="4140"/>
              </w:tabs>
              <w:spacing w:afterLines="120" w:after="288" w:line="240" w:lineRule="auto"/>
              <w:ind w:left="0" w:right="284"/>
              <w:jc w:val="center"/>
              <w:rPr>
                <w:rFonts w:ascii="Arial" w:hAnsi="Arial" w:cs="Arial"/>
                <w:b/>
                <w:sz w:val="20"/>
                <w:szCs w:val="20"/>
                <w:lang w:val="id-ID"/>
              </w:rPr>
            </w:pPr>
            <w:r w:rsidRPr="00E06077">
              <w:rPr>
                <w:rFonts w:ascii="Arial" w:hAnsi="Arial" w:cs="Arial"/>
                <w:b/>
                <w:sz w:val="20"/>
                <w:szCs w:val="20"/>
                <w:lang w:val="id-ID"/>
              </w:rPr>
              <w:t>600</w:t>
            </w:r>
          </w:p>
        </w:tc>
        <w:tc>
          <w:tcPr>
            <w:tcW w:w="1368" w:type="dxa"/>
            <w:tcBorders>
              <w:top w:val="single" w:sz="4" w:space="0" w:color="auto"/>
              <w:left w:val="nil"/>
              <w:bottom w:val="single" w:sz="4" w:space="0" w:color="auto"/>
              <w:right w:val="nil"/>
            </w:tcBorders>
          </w:tcPr>
          <w:p w14:paraId="3C725BC3" w14:textId="77777777" w:rsidR="000D6E45" w:rsidRPr="00E06077" w:rsidRDefault="000D6E45" w:rsidP="00DE05B5">
            <w:pPr>
              <w:pStyle w:val="BodyTextIndent2"/>
              <w:tabs>
                <w:tab w:val="left" w:pos="360"/>
                <w:tab w:val="left" w:pos="900"/>
                <w:tab w:val="left" w:pos="1260"/>
                <w:tab w:val="left" w:pos="1620"/>
                <w:tab w:val="left" w:pos="1980"/>
                <w:tab w:val="left" w:pos="2340"/>
                <w:tab w:val="left" w:pos="2700"/>
                <w:tab w:val="left" w:pos="3060"/>
                <w:tab w:val="left" w:pos="3600"/>
                <w:tab w:val="left" w:pos="3960"/>
                <w:tab w:val="left" w:pos="4140"/>
              </w:tabs>
              <w:spacing w:afterLines="120" w:after="288" w:line="240" w:lineRule="auto"/>
              <w:ind w:left="0" w:right="284"/>
              <w:jc w:val="center"/>
              <w:rPr>
                <w:rFonts w:ascii="Arial" w:hAnsi="Arial" w:cs="Arial"/>
                <w:b/>
                <w:sz w:val="20"/>
                <w:szCs w:val="20"/>
                <w:lang w:val="id-ID"/>
              </w:rPr>
            </w:pPr>
            <w:r w:rsidRPr="00E06077">
              <w:rPr>
                <w:rFonts w:ascii="Arial" w:hAnsi="Arial" w:cs="Arial"/>
                <w:b/>
                <w:sz w:val="20"/>
                <w:szCs w:val="20"/>
                <w:lang w:val="id-ID"/>
              </w:rPr>
              <w:t>416</w:t>
            </w:r>
          </w:p>
        </w:tc>
        <w:tc>
          <w:tcPr>
            <w:tcW w:w="862" w:type="dxa"/>
            <w:tcBorders>
              <w:top w:val="single" w:sz="4" w:space="0" w:color="auto"/>
              <w:left w:val="nil"/>
              <w:bottom w:val="single" w:sz="4" w:space="0" w:color="auto"/>
              <w:right w:val="nil"/>
            </w:tcBorders>
          </w:tcPr>
          <w:p w14:paraId="0A371C36" w14:textId="77777777" w:rsidR="000D6E45" w:rsidRPr="00E06077" w:rsidRDefault="000D6E45" w:rsidP="00DE05B5">
            <w:pPr>
              <w:pStyle w:val="BodyTextIndent2"/>
              <w:tabs>
                <w:tab w:val="left" w:pos="360"/>
                <w:tab w:val="left" w:pos="900"/>
                <w:tab w:val="left" w:pos="1260"/>
                <w:tab w:val="left" w:pos="1620"/>
                <w:tab w:val="left" w:pos="1980"/>
                <w:tab w:val="left" w:pos="2340"/>
                <w:tab w:val="left" w:pos="2700"/>
                <w:tab w:val="left" w:pos="3060"/>
                <w:tab w:val="left" w:pos="3600"/>
                <w:tab w:val="left" w:pos="3960"/>
                <w:tab w:val="left" w:pos="4140"/>
              </w:tabs>
              <w:spacing w:afterLines="120" w:after="288" w:line="240" w:lineRule="auto"/>
              <w:ind w:left="0"/>
              <w:jc w:val="center"/>
              <w:rPr>
                <w:rFonts w:ascii="Arial" w:hAnsi="Arial" w:cs="Arial"/>
                <w:b/>
                <w:sz w:val="20"/>
                <w:szCs w:val="20"/>
                <w:lang w:val="id-ID"/>
              </w:rPr>
            </w:pPr>
            <w:r w:rsidRPr="00E06077">
              <w:rPr>
                <w:rFonts w:ascii="Arial" w:hAnsi="Arial" w:cs="Arial"/>
                <w:b/>
                <w:sz w:val="20"/>
                <w:szCs w:val="20"/>
                <w:lang w:val="id-ID"/>
              </w:rPr>
              <w:t>69,33</w:t>
            </w:r>
          </w:p>
        </w:tc>
        <w:tc>
          <w:tcPr>
            <w:tcW w:w="1865" w:type="dxa"/>
            <w:tcBorders>
              <w:top w:val="single" w:sz="4" w:space="0" w:color="auto"/>
              <w:left w:val="nil"/>
              <w:bottom w:val="single" w:sz="4" w:space="0" w:color="auto"/>
              <w:right w:val="nil"/>
            </w:tcBorders>
          </w:tcPr>
          <w:p w14:paraId="7F420B52" w14:textId="77777777" w:rsidR="000D6E45" w:rsidRPr="00E06077" w:rsidRDefault="000D6E45" w:rsidP="00DE05B5">
            <w:pPr>
              <w:pStyle w:val="BodyTextIndent2"/>
              <w:tabs>
                <w:tab w:val="left" w:pos="360"/>
                <w:tab w:val="left" w:pos="900"/>
                <w:tab w:val="left" w:pos="1260"/>
                <w:tab w:val="left" w:pos="1620"/>
                <w:tab w:val="left" w:pos="1980"/>
                <w:tab w:val="left" w:pos="2340"/>
                <w:tab w:val="left" w:pos="2700"/>
                <w:tab w:val="left" w:pos="3060"/>
                <w:tab w:val="left" w:pos="3600"/>
                <w:tab w:val="left" w:pos="3960"/>
                <w:tab w:val="left" w:pos="4140"/>
              </w:tabs>
              <w:spacing w:afterLines="120" w:after="288" w:line="240" w:lineRule="auto"/>
              <w:ind w:left="0"/>
              <w:jc w:val="center"/>
              <w:rPr>
                <w:rFonts w:ascii="Arial" w:hAnsi="Arial" w:cs="Arial"/>
                <w:b/>
                <w:sz w:val="20"/>
                <w:szCs w:val="20"/>
                <w:lang w:val="id-ID"/>
              </w:rPr>
            </w:pPr>
            <w:r w:rsidRPr="00E06077">
              <w:rPr>
                <w:rFonts w:ascii="Arial" w:hAnsi="Arial" w:cs="Arial"/>
                <w:b/>
                <w:sz w:val="20"/>
                <w:szCs w:val="20"/>
                <w:lang w:val="id-ID"/>
              </w:rPr>
              <w:t>Cukup baik</w:t>
            </w:r>
          </w:p>
        </w:tc>
      </w:tr>
    </w:tbl>
    <w:p w14:paraId="1EC665D1" w14:textId="4C76CD97" w:rsidR="00AC7874" w:rsidRPr="00E06077" w:rsidRDefault="000D6E45" w:rsidP="00285F5F">
      <w:pPr>
        <w:spacing w:before="40" w:after="240"/>
        <w:ind w:firstLine="144"/>
        <w:jc w:val="both"/>
        <w:rPr>
          <w:rFonts w:ascii="Arial" w:hAnsi="Arial" w:cs="Arial"/>
          <w:noProof/>
          <w:sz w:val="16"/>
          <w:szCs w:val="16"/>
          <w:lang w:val="id-ID" w:eastAsia="id-ID"/>
        </w:rPr>
      </w:pPr>
      <w:r w:rsidRPr="00E06077">
        <w:rPr>
          <w:rFonts w:ascii="Arial" w:hAnsi="Arial" w:cs="Arial"/>
          <w:noProof/>
          <w:sz w:val="16"/>
          <w:szCs w:val="16"/>
          <w:lang w:val="id-ID" w:eastAsia="id-ID"/>
        </w:rPr>
        <w:t>Sumber : Hasil Analisis Data (2021)</w:t>
      </w:r>
    </w:p>
    <w:p w14:paraId="3C3CD6EC" w14:textId="6170CFAE" w:rsidR="00AC7874" w:rsidRPr="00E06077" w:rsidRDefault="00AC7874" w:rsidP="00E06077">
      <w:pPr>
        <w:spacing w:after="120"/>
        <w:ind w:firstLine="720"/>
        <w:jc w:val="both"/>
        <w:rPr>
          <w:rFonts w:ascii="Arial" w:eastAsia="Calibri" w:hAnsi="Arial" w:cs="Arial"/>
          <w:sz w:val="20"/>
          <w:szCs w:val="20"/>
          <w:lang w:val="id-ID"/>
        </w:rPr>
      </w:pPr>
      <w:r w:rsidRPr="00E06077">
        <w:rPr>
          <w:rFonts w:ascii="Arial" w:eastAsia="Calibri" w:hAnsi="Arial" w:cs="Arial"/>
          <w:sz w:val="20"/>
          <w:szCs w:val="20"/>
          <w:lang w:val="id-ID"/>
        </w:rPr>
        <w:t>Berdasarkan data tabel tersebut diatas Berdasarkan data tabel diatas dapat dijelaskan bahwa kemitraan petani dalam lumbung pangan sebagai berikut.</w:t>
      </w:r>
    </w:p>
    <w:p w14:paraId="050DE6F7" w14:textId="77777777" w:rsidR="00CD0669" w:rsidRPr="00E06077" w:rsidRDefault="00AC7874" w:rsidP="00E06077">
      <w:pPr>
        <w:pStyle w:val="ListParagraph"/>
        <w:numPr>
          <w:ilvl w:val="0"/>
          <w:numId w:val="14"/>
        </w:numPr>
        <w:spacing w:after="120"/>
        <w:ind w:left="426"/>
        <w:rPr>
          <w:rFonts w:ascii="Arial" w:hAnsi="Arial" w:cs="Arial"/>
          <w:sz w:val="20"/>
          <w:szCs w:val="20"/>
          <w:lang w:val="id-ID"/>
        </w:rPr>
      </w:pPr>
      <w:r w:rsidRPr="00E06077">
        <w:rPr>
          <w:rFonts w:ascii="Arial" w:hAnsi="Arial" w:cs="Arial"/>
          <w:sz w:val="20"/>
          <w:szCs w:val="20"/>
          <w:lang w:val="id-ID"/>
        </w:rPr>
        <w:t xml:space="preserve">Kemitraan berdasarkan dimensi saling menghargai anggota kelompok lumbung pangan tergolong dengan kategori cukup baik 68 (68%), dari skor harapan 600. Dari hasil penilaian responden tentang kemitraan menunjukan bahwa sebagian besar anggota kelompok lumbung pangan termasuk kedalam kategori cukup baik sebanyak 18 orang (72%), dan sisanya sebanyak 7 orang (28%) termasuk kategori kurang baik. </w:t>
      </w:r>
    </w:p>
    <w:p w14:paraId="0162534C" w14:textId="77777777" w:rsidR="00CD0669" w:rsidRPr="00E06077" w:rsidRDefault="00AC7874" w:rsidP="00E06077">
      <w:pPr>
        <w:pStyle w:val="ListParagraph"/>
        <w:numPr>
          <w:ilvl w:val="0"/>
          <w:numId w:val="14"/>
        </w:numPr>
        <w:spacing w:after="120"/>
        <w:ind w:left="426"/>
        <w:rPr>
          <w:rFonts w:ascii="Arial" w:hAnsi="Arial" w:cs="Arial"/>
          <w:sz w:val="20"/>
          <w:szCs w:val="20"/>
          <w:lang w:val="id-ID"/>
        </w:rPr>
      </w:pPr>
      <w:r w:rsidRPr="00E06077">
        <w:rPr>
          <w:rFonts w:ascii="Arial" w:hAnsi="Arial" w:cs="Arial"/>
          <w:sz w:val="20"/>
          <w:szCs w:val="20"/>
          <w:lang w:val="id-ID"/>
        </w:rPr>
        <w:t>Kemitraan dimensi saling menguntungkan anggota kelompok lubung pangan tergolong dengan kategori cukup baik dengan skor potensi diri sebesar 69 (69%) dari skor harapan 100. Dari hasil penilaian responden tentang kemitraan ini menunjukkan bahwa sebagian besar anggota yaitu sebanyak 19 orang (76%) termasuk kedalam kategori cukup baik, dan sisanya 6 orang (24%) termasuk kedalam kategori kurang baik.</w:t>
      </w:r>
    </w:p>
    <w:p w14:paraId="34223B9D" w14:textId="77777777" w:rsidR="00CD0669" w:rsidRPr="00E06077" w:rsidRDefault="00AC7874" w:rsidP="00E06077">
      <w:pPr>
        <w:pStyle w:val="ListParagraph"/>
        <w:numPr>
          <w:ilvl w:val="0"/>
          <w:numId w:val="14"/>
        </w:numPr>
        <w:spacing w:after="120"/>
        <w:ind w:left="426"/>
        <w:rPr>
          <w:rFonts w:ascii="Arial" w:hAnsi="Arial" w:cs="Arial"/>
          <w:sz w:val="20"/>
          <w:szCs w:val="20"/>
          <w:lang w:val="id-ID"/>
        </w:rPr>
      </w:pPr>
      <w:r w:rsidRPr="00E06077">
        <w:rPr>
          <w:rFonts w:ascii="Arial" w:hAnsi="Arial" w:cs="Arial"/>
          <w:sz w:val="20"/>
          <w:szCs w:val="20"/>
          <w:lang w:val="id-ID"/>
        </w:rPr>
        <w:t>Kemitraan dimensi saling memperkuat anggota kelompok lumbung pangan tergolong dalam</w:t>
      </w:r>
      <w:r w:rsidR="00CD0669" w:rsidRPr="00E06077">
        <w:rPr>
          <w:rFonts w:ascii="Arial" w:hAnsi="Arial" w:cs="Arial"/>
          <w:sz w:val="20"/>
          <w:szCs w:val="20"/>
          <w:lang w:val="id-ID"/>
        </w:rPr>
        <w:t xml:space="preserve"> kategori cukup baik dengan skor 70 (70%) dari skor harapan 100. Dari hasil penilaian responden tentang kemitraan ini menunjukkan bahwa sebagian besar anggota yaitu sebanyak 20 orang (80%) termasuk kedalam kategori cukup baik, dan sebanyak 5 orang (20%) termasuk kedalam kategori baik. </w:t>
      </w:r>
    </w:p>
    <w:p w14:paraId="2055C7EF" w14:textId="77777777" w:rsidR="00CD0669" w:rsidRPr="00E06077" w:rsidRDefault="00CD0669" w:rsidP="00E06077">
      <w:pPr>
        <w:pStyle w:val="ListParagraph"/>
        <w:numPr>
          <w:ilvl w:val="0"/>
          <w:numId w:val="14"/>
        </w:numPr>
        <w:spacing w:after="120"/>
        <w:ind w:left="426"/>
        <w:rPr>
          <w:rFonts w:ascii="Arial" w:hAnsi="Arial" w:cs="Arial"/>
          <w:sz w:val="20"/>
          <w:szCs w:val="20"/>
          <w:lang w:val="id-ID"/>
        </w:rPr>
      </w:pPr>
      <w:r w:rsidRPr="00E06077">
        <w:rPr>
          <w:rFonts w:ascii="Arial" w:hAnsi="Arial" w:cs="Arial"/>
          <w:sz w:val="20"/>
          <w:szCs w:val="20"/>
          <w:lang w:val="id-ID"/>
        </w:rPr>
        <w:t xml:space="preserve">Kemitraan dimensi kemitraan usaha kelompok lumbung pangan tergolong kedalam kategori cukup baik dengan skor potensi diri sebesar 137 (68,50%) daris kor harapan 200. Dari hasil penilaian responden tentang kemitraan ini menunjukkan bahwa sebagian besar anggota yaitu sebanyak 18 orang (72%) termasuk kategori cukup baik, 3 orang (12%) termasuk kedalam kategori baik dan sisanya sebanyak 4 orang (16%) termasuk kategori kurang baik. </w:t>
      </w:r>
    </w:p>
    <w:p w14:paraId="645E877C" w14:textId="56F8E3CC" w:rsidR="006F14F7" w:rsidRPr="00E06077" w:rsidRDefault="00CD0669" w:rsidP="00E06077">
      <w:pPr>
        <w:pStyle w:val="ListParagraph"/>
        <w:numPr>
          <w:ilvl w:val="0"/>
          <w:numId w:val="14"/>
        </w:numPr>
        <w:spacing w:after="120"/>
        <w:ind w:left="426"/>
        <w:rPr>
          <w:rFonts w:ascii="Arial" w:hAnsi="Arial" w:cs="Arial"/>
          <w:sz w:val="20"/>
          <w:szCs w:val="20"/>
          <w:lang w:val="id-ID"/>
        </w:rPr>
      </w:pPr>
      <w:r w:rsidRPr="00E06077">
        <w:rPr>
          <w:rFonts w:ascii="Arial" w:hAnsi="Arial" w:cs="Arial"/>
          <w:sz w:val="20"/>
          <w:szCs w:val="20"/>
          <w:lang w:val="id-ID"/>
        </w:rPr>
        <w:t>Kemitraan dimensi kemitraan usaha dengan pengusaha kelompok lumbung pangan tergolong kedalam kategori cukup baik dengan skor potensi diri sebesar 72 (72%) dari skor harapan 100. Dari hasil penilaian responden tentang kemitraan ini menunjukkan bahwa sebagian besar anggota yaitu sebanyak 22 orang (88%) termasuk kedalam kategori cukup baik, dan sisanya sebanyak 3 orang (12%) termasuk kategori kurang baik.</w:t>
      </w:r>
    </w:p>
    <w:p w14:paraId="198093B4" w14:textId="77777777" w:rsidR="00CD0669" w:rsidRPr="00E06077" w:rsidRDefault="00CD0669" w:rsidP="00E06077">
      <w:pPr>
        <w:pBdr>
          <w:top w:val="nil"/>
          <w:left w:val="nil"/>
          <w:bottom w:val="nil"/>
          <w:right w:val="nil"/>
          <w:between w:val="nil"/>
        </w:pBdr>
        <w:spacing w:before="360" w:after="240"/>
        <w:jc w:val="both"/>
        <w:rPr>
          <w:rFonts w:ascii="Arial" w:eastAsia="Garamond" w:hAnsi="Arial" w:cs="Arial"/>
          <w:b/>
          <w:color w:val="000000"/>
          <w:sz w:val="20"/>
          <w:szCs w:val="20"/>
          <w:lang w:val="id-ID"/>
        </w:rPr>
      </w:pPr>
      <w:r w:rsidRPr="00E06077">
        <w:rPr>
          <w:rFonts w:ascii="Arial" w:eastAsia="Garamond" w:hAnsi="Arial" w:cs="Arial"/>
          <w:b/>
          <w:color w:val="000000"/>
          <w:sz w:val="20"/>
          <w:szCs w:val="20"/>
          <w:lang w:val="id-ID"/>
        </w:rPr>
        <w:t>Deskripsi Ketahanan Pangan Keluarga</w:t>
      </w:r>
    </w:p>
    <w:p w14:paraId="74AF0E8B" w14:textId="7FFF595F" w:rsidR="00CD0669" w:rsidRPr="00E06077" w:rsidRDefault="00CD0669" w:rsidP="00E06077">
      <w:pPr>
        <w:spacing w:after="120"/>
        <w:ind w:firstLine="720"/>
        <w:jc w:val="both"/>
        <w:rPr>
          <w:rFonts w:ascii="Arial" w:hAnsi="Arial" w:cs="Arial"/>
          <w:bCs/>
          <w:sz w:val="20"/>
          <w:szCs w:val="20"/>
          <w:lang w:val="id-ID"/>
        </w:rPr>
      </w:pPr>
      <w:r w:rsidRPr="00E06077">
        <w:rPr>
          <w:rFonts w:ascii="Arial" w:eastAsia="Calibri" w:hAnsi="Arial" w:cs="Arial"/>
          <w:sz w:val="20"/>
          <w:szCs w:val="20"/>
          <w:lang w:val="id-ID"/>
        </w:rPr>
        <w:t xml:space="preserve">Ketahanan pangan keluarga yaitu meliputi kecukupan panagan, akses pangan, jaminan pangan serta waktu berkelanjutan.Hasil dari kuesioner yang dberikan kepada 25 responden program </w:t>
      </w:r>
      <w:r w:rsidRPr="00E06077">
        <w:rPr>
          <w:rFonts w:ascii="Arial" w:eastAsia="Calibri" w:hAnsi="Arial" w:cs="Arial"/>
          <w:sz w:val="20"/>
          <w:szCs w:val="20"/>
          <w:lang w:val="id-ID"/>
        </w:rPr>
        <w:lastRenderedPageBreak/>
        <w:t>lumbung pangan di Desa Walahar Kecamatan Gempol, menunjukkan bahwa ketahanan pangan keluarga termasuk kedalam kategori cukup baik, dengan skor ketahanan pangan keluarga sebesar 1.702 (70,92%) dari skor harapan 2.400, sebagaimana tabel 3.</w:t>
      </w:r>
    </w:p>
    <w:p w14:paraId="7ACDE680" w14:textId="77777777" w:rsidR="00CD0669" w:rsidRPr="00E06077" w:rsidRDefault="00CD0669" w:rsidP="00285F5F">
      <w:pPr>
        <w:tabs>
          <w:tab w:val="left" w:pos="426"/>
        </w:tabs>
        <w:spacing w:before="240" w:after="120"/>
        <w:jc w:val="both"/>
        <w:rPr>
          <w:rFonts w:ascii="Arial" w:hAnsi="Arial" w:cs="Arial"/>
          <w:sz w:val="18"/>
          <w:szCs w:val="18"/>
          <w:lang w:val="id-ID"/>
        </w:rPr>
      </w:pPr>
      <w:r w:rsidRPr="00E06077">
        <w:rPr>
          <w:rFonts w:ascii="Arial" w:hAnsi="Arial" w:cs="Arial"/>
          <w:sz w:val="18"/>
          <w:szCs w:val="18"/>
          <w:lang w:val="id-ID"/>
        </w:rPr>
        <w:t>Tabel 3. Ketahanan Pangan Keluarga Anggota Kelompok Lumbung Pangan</w:t>
      </w:r>
    </w:p>
    <w:tbl>
      <w:tblP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2"/>
        <w:gridCol w:w="2665"/>
        <w:gridCol w:w="1080"/>
        <w:gridCol w:w="1368"/>
        <w:gridCol w:w="862"/>
        <w:gridCol w:w="1865"/>
      </w:tblGrid>
      <w:tr w:rsidR="00BD3ADF" w:rsidRPr="00E06077" w14:paraId="6E1C7559" w14:textId="77777777" w:rsidTr="00444227">
        <w:trPr>
          <w:jc w:val="center"/>
        </w:trPr>
        <w:tc>
          <w:tcPr>
            <w:tcW w:w="1062" w:type="dxa"/>
            <w:vMerge w:val="restart"/>
            <w:tcBorders>
              <w:left w:val="nil"/>
              <w:right w:val="nil"/>
            </w:tcBorders>
            <w:shd w:val="clear" w:color="auto" w:fill="auto"/>
            <w:vAlign w:val="center"/>
          </w:tcPr>
          <w:p w14:paraId="4810AE04" w14:textId="77777777" w:rsidR="00BD3ADF" w:rsidRPr="00E06077" w:rsidRDefault="00BD3ADF" w:rsidP="00E06077">
            <w:pPr>
              <w:pStyle w:val="BodyTextIndent2"/>
              <w:tabs>
                <w:tab w:val="left" w:pos="360"/>
                <w:tab w:val="left" w:pos="900"/>
                <w:tab w:val="left" w:pos="1260"/>
                <w:tab w:val="left" w:pos="1620"/>
                <w:tab w:val="left" w:pos="1980"/>
                <w:tab w:val="left" w:pos="2340"/>
                <w:tab w:val="left" w:pos="2700"/>
                <w:tab w:val="left" w:pos="3060"/>
                <w:tab w:val="left" w:pos="3600"/>
                <w:tab w:val="left" w:pos="3960"/>
                <w:tab w:val="left" w:pos="4140"/>
              </w:tabs>
              <w:spacing w:afterLines="120" w:after="288" w:line="240" w:lineRule="auto"/>
              <w:ind w:left="0"/>
              <w:jc w:val="center"/>
              <w:rPr>
                <w:rFonts w:ascii="Arial" w:hAnsi="Arial" w:cs="Arial"/>
                <w:b/>
                <w:sz w:val="20"/>
                <w:szCs w:val="20"/>
                <w:lang w:val="id-ID"/>
              </w:rPr>
            </w:pPr>
            <w:r w:rsidRPr="00E06077">
              <w:rPr>
                <w:rFonts w:ascii="Arial" w:hAnsi="Arial" w:cs="Arial"/>
                <w:b/>
                <w:sz w:val="20"/>
                <w:szCs w:val="20"/>
                <w:lang w:val="id-ID"/>
              </w:rPr>
              <w:t>No.</w:t>
            </w:r>
          </w:p>
        </w:tc>
        <w:tc>
          <w:tcPr>
            <w:tcW w:w="2665" w:type="dxa"/>
            <w:vMerge w:val="restart"/>
            <w:tcBorders>
              <w:left w:val="nil"/>
              <w:right w:val="nil"/>
            </w:tcBorders>
            <w:shd w:val="clear" w:color="auto" w:fill="auto"/>
            <w:vAlign w:val="center"/>
          </w:tcPr>
          <w:p w14:paraId="42F0B07C" w14:textId="77777777" w:rsidR="00BD3ADF" w:rsidRPr="00E06077" w:rsidRDefault="00BD3ADF" w:rsidP="00E06077">
            <w:pPr>
              <w:pStyle w:val="BodyTextIndent2"/>
              <w:tabs>
                <w:tab w:val="left" w:pos="360"/>
                <w:tab w:val="left" w:pos="900"/>
                <w:tab w:val="left" w:pos="1260"/>
                <w:tab w:val="left" w:pos="1620"/>
                <w:tab w:val="left" w:pos="1980"/>
                <w:tab w:val="left" w:pos="2340"/>
                <w:tab w:val="left" w:pos="2700"/>
                <w:tab w:val="left" w:pos="3060"/>
                <w:tab w:val="left" w:pos="3600"/>
                <w:tab w:val="left" w:pos="3960"/>
                <w:tab w:val="left" w:pos="4140"/>
              </w:tabs>
              <w:spacing w:afterLines="120" w:after="288" w:line="240" w:lineRule="auto"/>
              <w:ind w:left="0"/>
              <w:jc w:val="center"/>
              <w:rPr>
                <w:rFonts w:ascii="Arial" w:hAnsi="Arial" w:cs="Arial"/>
                <w:b/>
                <w:sz w:val="20"/>
                <w:szCs w:val="20"/>
                <w:lang w:val="id-ID"/>
              </w:rPr>
            </w:pPr>
            <w:r w:rsidRPr="00E06077">
              <w:rPr>
                <w:rFonts w:ascii="Arial" w:hAnsi="Arial" w:cs="Arial"/>
                <w:b/>
                <w:sz w:val="20"/>
                <w:szCs w:val="20"/>
                <w:lang w:val="id-ID"/>
              </w:rPr>
              <w:t>Komponen Partisipasi Program Lumbung Pangan</w:t>
            </w:r>
          </w:p>
        </w:tc>
        <w:tc>
          <w:tcPr>
            <w:tcW w:w="2448" w:type="dxa"/>
            <w:gridSpan w:val="2"/>
            <w:tcBorders>
              <w:left w:val="nil"/>
              <w:bottom w:val="single" w:sz="4" w:space="0" w:color="auto"/>
              <w:right w:val="nil"/>
            </w:tcBorders>
            <w:shd w:val="clear" w:color="auto" w:fill="auto"/>
            <w:vAlign w:val="center"/>
          </w:tcPr>
          <w:p w14:paraId="26AF6781" w14:textId="77777777" w:rsidR="00BD3ADF" w:rsidRPr="00E06077" w:rsidRDefault="00BD3ADF" w:rsidP="00E06077">
            <w:pPr>
              <w:pStyle w:val="BodyTextIndent2"/>
              <w:tabs>
                <w:tab w:val="left" w:pos="360"/>
                <w:tab w:val="left" w:pos="900"/>
                <w:tab w:val="left" w:pos="1260"/>
                <w:tab w:val="left" w:pos="1620"/>
                <w:tab w:val="left" w:pos="1980"/>
                <w:tab w:val="left" w:pos="2340"/>
                <w:tab w:val="left" w:pos="2700"/>
                <w:tab w:val="left" w:pos="3060"/>
                <w:tab w:val="left" w:pos="3600"/>
                <w:tab w:val="left" w:pos="3960"/>
                <w:tab w:val="left" w:pos="4140"/>
              </w:tabs>
              <w:spacing w:afterLines="120" w:after="288" w:line="240" w:lineRule="auto"/>
              <w:ind w:left="0"/>
              <w:jc w:val="center"/>
              <w:rPr>
                <w:rFonts w:ascii="Arial" w:hAnsi="Arial" w:cs="Arial"/>
                <w:b/>
                <w:sz w:val="20"/>
                <w:szCs w:val="20"/>
                <w:lang w:val="id-ID"/>
              </w:rPr>
            </w:pPr>
            <w:r w:rsidRPr="00E06077">
              <w:rPr>
                <w:rFonts w:ascii="Arial" w:hAnsi="Arial" w:cs="Arial"/>
                <w:b/>
                <w:sz w:val="20"/>
                <w:szCs w:val="20"/>
                <w:lang w:val="id-ID"/>
              </w:rPr>
              <w:t>Skor</w:t>
            </w:r>
          </w:p>
        </w:tc>
        <w:tc>
          <w:tcPr>
            <w:tcW w:w="862" w:type="dxa"/>
            <w:tcBorders>
              <w:left w:val="nil"/>
              <w:bottom w:val="nil"/>
              <w:right w:val="nil"/>
            </w:tcBorders>
            <w:shd w:val="clear" w:color="auto" w:fill="auto"/>
            <w:vAlign w:val="center"/>
          </w:tcPr>
          <w:p w14:paraId="32228D44" w14:textId="77777777" w:rsidR="00BD3ADF" w:rsidRPr="00E06077" w:rsidRDefault="00BD3ADF" w:rsidP="00E06077">
            <w:pPr>
              <w:pStyle w:val="BodyTextIndent2"/>
              <w:tabs>
                <w:tab w:val="left" w:pos="360"/>
                <w:tab w:val="left" w:pos="900"/>
                <w:tab w:val="left" w:pos="1260"/>
                <w:tab w:val="left" w:pos="1620"/>
                <w:tab w:val="left" w:pos="1980"/>
                <w:tab w:val="left" w:pos="2340"/>
                <w:tab w:val="left" w:pos="2700"/>
                <w:tab w:val="left" w:pos="3060"/>
                <w:tab w:val="left" w:pos="3600"/>
                <w:tab w:val="left" w:pos="3960"/>
                <w:tab w:val="left" w:pos="4140"/>
              </w:tabs>
              <w:spacing w:afterLines="120" w:after="288" w:line="240" w:lineRule="auto"/>
              <w:ind w:left="0"/>
              <w:jc w:val="center"/>
              <w:rPr>
                <w:rFonts w:ascii="Arial" w:hAnsi="Arial" w:cs="Arial"/>
                <w:b/>
                <w:sz w:val="20"/>
                <w:szCs w:val="20"/>
                <w:lang w:val="id-ID"/>
              </w:rPr>
            </w:pPr>
            <w:r w:rsidRPr="00E06077">
              <w:rPr>
                <w:rFonts w:ascii="Arial" w:hAnsi="Arial" w:cs="Arial"/>
                <w:b/>
                <w:sz w:val="20"/>
                <w:szCs w:val="20"/>
                <w:lang w:val="id-ID"/>
              </w:rPr>
              <w:t>Persen</w:t>
            </w:r>
          </w:p>
        </w:tc>
        <w:tc>
          <w:tcPr>
            <w:tcW w:w="1865" w:type="dxa"/>
            <w:vMerge w:val="restart"/>
            <w:tcBorders>
              <w:left w:val="nil"/>
              <w:right w:val="nil"/>
            </w:tcBorders>
            <w:vAlign w:val="center"/>
          </w:tcPr>
          <w:p w14:paraId="72923587" w14:textId="77777777" w:rsidR="00BD3ADF" w:rsidRPr="00E06077" w:rsidRDefault="00BD3ADF" w:rsidP="00E06077">
            <w:pPr>
              <w:pStyle w:val="BodyTextIndent2"/>
              <w:tabs>
                <w:tab w:val="left" w:pos="360"/>
                <w:tab w:val="left" w:pos="900"/>
                <w:tab w:val="left" w:pos="1260"/>
                <w:tab w:val="left" w:pos="1620"/>
                <w:tab w:val="left" w:pos="1980"/>
                <w:tab w:val="left" w:pos="2340"/>
                <w:tab w:val="left" w:pos="2700"/>
                <w:tab w:val="left" w:pos="3060"/>
                <w:tab w:val="left" w:pos="3600"/>
                <w:tab w:val="left" w:pos="3960"/>
                <w:tab w:val="left" w:pos="4140"/>
              </w:tabs>
              <w:spacing w:afterLines="120" w:after="288" w:line="240" w:lineRule="auto"/>
              <w:ind w:left="0"/>
              <w:jc w:val="center"/>
              <w:rPr>
                <w:rFonts w:ascii="Arial" w:hAnsi="Arial" w:cs="Arial"/>
                <w:b/>
                <w:sz w:val="20"/>
                <w:szCs w:val="20"/>
                <w:lang w:val="id-ID"/>
              </w:rPr>
            </w:pPr>
            <w:r w:rsidRPr="00E06077">
              <w:rPr>
                <w:rFonts w:ascii="Arial" w:hAnsi="Arial" w:cs="Arial"/>
                <w:b/>
                <w:sz w:val="20"/>
                <w:szCs w:val="20"/>
                <w:lang w:val="id-ID"/>
              </w:rPr>
              <w:t>Kategori</w:t>
            </w:r>
          </w:p>
        </w:tc>
      </w:tr>
      <w:tr w:rsidR="00BD3ADF" w:rsidRPr="00E06077" w14:paraId="2CF6ADB6" w14:textId="77777777" w:rsidTr="00444227">
        <w:trPr>
          <w:jc w:val="center"/>
        </w:trPr>
        <w:tc>
          <w:tcPr>
            <w:tcW w:w="1062" w:type="dxa"/>
            <w:vMerge/>
            <w:tcBorders>
              <w:left w:val="nil"/>
              <w:bottom w:val="single" w:sz="4" w:space="0" w:color="auto"/>
              <w:right w:val="nil"/>
            </w:tcBorders>
            <w:shd w:val="clear" w:color="auto" w:fill="auto"/>
            <w:vAlign w:val="center"/>
          </w:tcPr>
          <w:p w14:paraId="54CEDA88" w14:textId="77777777" w:rsidR="00BD3ADF" w:rsidRPr="00E06077" w:rsidRDefault="00BD3ADF" w:rsidP="00E06077">
            <w:pPr>
              <w:pStyle w:val="BodyTextIndent2"/>
              <w:tabs>
                <w:tab w:val="left" w:pos="360"/>
                <w:tab w:val="left" w:pos="900"/>
                <w:tab w:val="left" w:pos="1260"/>
                <w:tab w:val="left" w:pos="1620"/>
                <w:tab w:val="left" w:pos="1980"/>
                <w:tab w:val="left" w:pos="2340"/>
                <w:tab w:val="left" w:pos="2700"/>
                <w:tab w:val="left" w:pos="3060"/>
                <w:tab w:val="left" w:pos="3600"/>
                <w:tab w:val="left" w:pos="3960"/>
                <w:tab w:val="left" w:pos="4140"/>
              </w:tabs>
              <w:spacing w:afterLines="120" w:after="288" w:line="240" w:lineRule="auto"/>
              <w:ind w:left="0"/>
              <w:jc w:val="center"/>
              <w:rPr>
                <w:rFonts w:ascii="Arial" w:hAnsi="Arial" w:cs="Arial"/>
                <w:sz w:val="20"/>
                <w:szCs w:val="20"/>
                <w:lang w:val="id-ID"/>
              </w:rPr>
            </w:pPr>
          </w:p>
        </w:tc>
        <w:tc>
          <w:tcPr>
            <w:tcW w:w="2665" w:type="dxa"/>
            <w:vMerge/>
            <w:tcBorders>
              <w:left w:val="nil"/>
              <w:bottom w:val="single" w:sz="4" w:space="0" w:color="auto"/>
              <w:right w:val="nil"/>
            </w:tcBorders>
            <w:shd w:val="clear" w:color="auto" w:fill="auto"/>
            <w:vAlign w:val="center"/>
          </w:tcPr>
          <w:p w14:paraId="1EA26F58" w14:textId="77777777" w:rsidR="00BD3ADF" w:rsidRPr="00E06077" w:rsidRDefault="00BD3ADF" w:rsidP="00E06077">
            <w:pPr>
              <w:pStyle w:val="BodyTextIndent2"/>
              <w:tabs>
                <w:tab w:val="left" w:pos="360"/>
                <w:tab w:val="left" w:pos="900"/>
                <w:tab w:val="left" w:pos="1260"/>
                <w:tab w:val="left" w:pos="1620"/>
                <w:tab w:val="left" w:pos="1980"/>
                <w:tab w:val="left" w:pos="2340"/>
                <w:tab w:val="left" w:pos="2700"/>
                <w:tab w:val="left" w:pos="3060"/>
                <w:tab w:val="left" w:pos="3600"/>
                <w:tab w:val="left" w:pos="3960"/>
                <w:tab w:val="left" w:pos="4140"/>
              </w:tabs>
              <w:spacing w:afterLines="120" w:after="288" w:line="240" w:lineRule="auto"/>
              <w:ind w:left="0"/>
              <w:jc w:val="center"/>
              <w:rPr>
                <w:rFonts w:ascii="Arial" w:hAnsi="Arial" w:cs="Arial"/>
                <w:sz w:val="20"/>
                <w:szCs w:val="20"/>
                <w:lang w:val="id-ID"/>
              </w:rPr>
            </w:pPr>
          </w:p>
        </w:tc>
        <w:tc>
          <w:tcPr>
            <w:tcW w:w="1080" w:type="dxa"/>
            <w:tcBorders>
              <w:left w:val="nil"/>
              <w:bottom w:val="single" w:sz="4" w:space="0" w:color="auto"/>
              <w:right w:val="nil"/>
            </w:tcBorders>
            <w:shd w:val="clear" w:color="auto" w:fill="auto"/>
            <w:vAlign w:val="center"/>
          </w:tcPr>
          <w:p w14:paraId="589657F0" w14:textId="77777777" w:rsidR="00BD3ADF" w:rsidRPr="00E06077" w:rsidRDefault="00BD3ADF" w:rsidP="00E06077">
            <w:pPr>
              <w:pStyle w:val="BodyTextIndent2"/>
              <w:tabs>
                <w:tab w:val="left" w:pos="360"/>
                <w:tab w:val="left" w:pos="900"/>
                <w:tab w:val="left" w:pos="1260"/>
                <w:tab w:val="left" w:pos="1620"/>
                <w:tab w:val="left" w:pos="1980"/>
                <w:tab w:val="left" w:pos="2340"/>
                <w:tab w:val="left" w:pos="2700"/>
                <w:tab w:val="left" w:pos="3060"/>
                <w:tab w:val="left" w:pos="3600"/>
                <w:tab w:val="left" w:pos="3960"/>
                <w:tab w:val="left" w:pos="4140"/>
              </w:tabs>
              <w:spacing w:afterLines="120" w:after="288" w:line="240" w:lineRule="auto"/>
              <w:ind w:left="0"/>
              <w:jc w:val="center"/>
              <w:rPr>
                <w:rFonts w:ascii="Arial" w:hAnsi="Arial" w:cs="Arial"/>
                <w:b/>
                <w:sz w:val="20"/>
                <w:szCs w:val="20"/>
                <w:lang w:val="id-ID"/>
              </w:rPr>
            </w:pPr>
            <w:r w:rsidRPr="00E06077">
              <w:rPr>
                <w:rFonts w:ascii="Arial" w:hAnsi="Arial" w:cs="Arial"/>
                <w:b/>
                <w:sz w:val="20"/>
                <w:szCs w:val="20"/>
                <w:lang w:val="id-ID"/>
              </w:rPr>
              <w:t>Harapan</w:t>
            </w:r>
          </w:p>
        </w:tc>
        <w:tc>
          <w:tcPr>
            <w:tcW w:w="1368" w:type="dxa"/>
            <w:tcBorders>
              <w:left w:val="nil"/>
              <w:bottom w:val="single" w:sz="4" w:space="0" w:color="auto"/>
              <w:right w:val="nil"/>
            </w:tcBorders>
            <w:vAlign w:val="center"/>
          </w:tcPr>
          <w:p w14:paraId="1AB86B48" w14:textId="77777777" w:rsidR="00BD3ADF" w:rsidRPr="00E06077" w:rsidRDefault="00BD3ADF" w:rsidP="00E06077">
            <w:pPr>
              <w:pStyle w:val="BodyTextIndent2"/>
              <w:tabs>
                <w:tab w:val="left" w:pos="360"/>
                <w:tab w:val="left" w:pos="900"/>
                <w:tab w:val="left" w:pos="1260"/>
                <w:tab w:val="left" w:pos="1620"/>
                <w:tab w:val="left" w:pos="1980"/>
                <w:tab w:val="left" w:pos="2340"/>
                <w:tab w:val="left" w:pos="2700"/>
                <w:tab w:val="left" w:pos="3060"/>
                <w:tab w:val="left" w:pos="3600"/>
                <w:tab w:val="left" w:pos="3960"/>
                <w:tab w:val="left" w:pos="4140"/>
              </w:tabs>
              <w:spacing w:afterLines="120" w:after="288" w:line="240" w:lineRule="auto"/>
              <w:ind w:left="0"/>
              <w:jc w:val="center"/>
              <w:rPr>
                <w:rFonts w:ascii="Arial" w:hAnsi="Arial" w:cs="Arial"/>
                <w:b/>
                <w:sz w:val="20"/>
                <w:szCs w:val="20"/>
                <w:lang w:val="id-ID"/>
              </w:rPr>
            </w:pPr>
            <w:r w:rsidRPr="00E06077">
              <w:rPr>
                <w:rFonts w:ascii="Arial" w:hAnsi="Arial" w:cs="Arial"/>
                <w:b/>
                <w:sz w:val="20"/>
                <w:szCs w:val="20"/>
                <w:lang w:val="id-ID"/>
              </w:rPr>
              <w:t>Kenyataan</w:t>
            </w:r>
          </w:p>
        </w:tc>
        <w:tc>
          <w:tcPr>
            <w:tcW w:w="862" w:type="dxa"/>
            <w:tcBorders>
              <w:top w:val="nil"/>
              <w:left w:val="nil"/>
              <w:bottom w:val="single" w:sz="4" w:space="0" w:color="auto"/>
              <w:right w:val="nil"/>
            </w:tcBorders>
            <w:shd w:val="clear" w:color="auto" w:fill="auto"/>
            <w:vAlign w:val="center"/>
          </w:tcPr>
          <w:p w14:paraId="2FF85B82" w14:textId="77777777" w:rsidR="00BD3ADF" w:rsidRPr="00E06077" w:rsidRDefault="00BD3ADF" w:rsidP="00E06077">
            <w:pPr>
              <w:pStyle w:val="BodyTextIndent2"/>
              <w:tabs>
                <w:tab w:val="left" w:pos="360"/>
                <w:tab w:val="left" w:pos="900"/>
                <w:tab w:val="left" w:pos="1260"/>
                <w:tab w:val="left" w:pos="1620"/>
                <w:tab w:val="left" w:pos="1980"/>
                <w:tab w:val="left" w:pos="2340"/>
                <w:tab w:val="left" w:pos="2700"/>
                <w:tab w:val="left" w:pos="3060"/>
                <w:tab w:val="left" w:pos="3600"/>
                <w:tab w:val="left" w:pos="3960"/>
                <w:tab w:val="left" w:pos="4140"/>
              </w:tabs>
              <w:spacing w:afterLines="120" w:after="288" w:line="240" w:lineRule="auto"/>
              <w:ind w:left="0"/>
              <w:jc w:val="center"/>
              <w:rPr>
                <w:rFonts w:ascii="Arial" w:hAnsi="Arial" w:cs="Arial"/>
                <w:b/>
                <w:sz w:val="20"/>
                <w:szCs w:val="20"/>
                <w:lang w:val="id-ID"/>
              </w:rPr>
            </w:pPr>
            <w:r w:rsidRPr="00E06077">
              <w:rPr>
                <w:rFonts w:ascii="Arial" w:hAnsi="Arial" w:cs="Arial"/>
                <w:b/>
                <w:sz w:val="20"/>
                <w:szCs w:val="20"/>
                <w:lang w:val="id-ID"/>
              </w:rPr>
              <w:t>(%)</w:t>
            </w:r>
          </w:p>
        </w:tc>
        <w:tc>
          <w:tcPr>
            <w:tcW w:w="1865" w:type="dxa"/>
            <w:vMerge/>
            <w:tcBorders>
              <w:left w:val="nil"/>
              <w:bottom w:val="single" w:sz="4" w:space="0" w:color="auto"/>
              <w:right w:val="nil"/>
            </w:tcBorders>
            <w:vAlign w:val="center"/>
          </w:tcPr>
          <w:p w14:paraId="65DB6676" w14:textId="77777777" w:rsidR="00BD3ADF" w:rsidRPr="00E06077" w:rsidRDefault="00BD3ADF" w:rsidP="00E06077">
            <w:pPr>
              <w:pStyle w:val="BodyTextIndent2"/>
              <w:tabs>
                <w:tab w:val="left" w:pos="360"/>
                <w:tab w:val="left" w:pos="900"/>
                <w:tab w:val="left" w:pos="1260"/>
                <w:tab w:val="left" w:pos="1620"/>
                <w:tab w:val="left" w:pos="1980"/>
                <w:tab w:val="left" w:pos="2340"/>
                <w:tab w:val="left" w:pos="2700"/>
                <w:tab w:val="left" w:pos="3060"/>
                <w:tab w:val="left" w:pos="3600"/>
                <w:tab w:val="left" w:pos="3960"/>
                <w:tab w:val="left" w:pos="4140"/>
              </w:tabs>
              <w:spacing w:afterLines="120" w:after="288" w:line="240" w:lineRule="auto"/>
              <w:ind w:left="0"/>
              <w:jc w:val="center"/>
              <w:rPr>
                <w:rFonts w:ascii="Arial" w:hAnsi="Arial" w:cs="Arial"/>
                <w:sz w:val="20"/>
                <w:szCs w:val="20"/>
                <w:lang w:val="id-ID"/>
              </w:rPr>
            </w:pPr>
          </w:p>
        </w:tc>
      </w:tr>
      <w:tr w:rsidR="00BD3ADF" w:rsidRPr="00E06077" w14:paraId="7DF8C4A5" w14:textId="77777777" w:rsidTr="00444227">
        <w:trPr>
          <w:jc w:val="center"/>
        </w:trPr>
        <w:tc>
          <w:tcPr>
            <w:tcW w:w="1062" w:type="dxa"/>
            <w:tcBorders>
              <w:top w:val="nil"/>
              <w:left w:val="nil"/>
              <w:bottom w:val="nil"/>
              <w:right w:val="nil"/>
            </w:tcBorders>
          </w:tcPr>
          <w:p w14:paraId="0E72E7BA" w14:textId="77777777" w:rsidR="00BD3ADF" w:rsidRPr="00E06077" w:rsidRDefault="00BD3ADF" w:rsidP="00E06077">
            <w:pPr>
              <w:pStyle w:val="BodyTextIndent2"/>
              <w:tabs>
                <w:tab w:val="left" w:pos="360"/>
                <w:tab w:val="left" w:pos="900"/>
                <w:tab w:val="left" w:pos="1260"/>
                <w:tab w:val="left" w:pos="1620"/>
                <w:tab w:val="left" w:pos="1980"/>
                <w:tab w:val="left" w:pos="2340"/>
                <w:tab w:val="left" w:pos="2700"/>
                <w:tab w:val="left" w:pos="3060"/>
                <w:tab w:val="left" w:pos="3600"/>
                <w:tab w:val="left" w:pos="3960"/>
                <w:tab w:val="left" w:pos="4140"/>
              </w:tabs>
              <w:spacing w:afterLines="120" w:after="288" w:line="240" w:lineRule="auto"/>
              <w:ind w:left="0"/>
              <w:jc w:val="center"/>
              <w:rPr>
                <w:rFonts w:ascii="Arial" w:hAnsi="Arial" w:cs="Arial"/>
                <w:sz w:val="20"/>
                <w:szCs w:val="20"/>
                <w:lang w:val="id-ID"/>
              </w:rPr>
            </w:pPr>
            <w:r w:rsidRPr="00E06077">
              <w:rPr>
                <w:rFonts w:ascii="Arial" w:hAnsi="Arial" w:cs="Arial"/>
                <w:sz w:val="20"/>
                <w:szCs w:val="20"/>
                <w:lang w:val="id-ID"/>
              </w:rPr>
              <w:t>1.</w:t>
            </w:r>
          </w:p>
        </w:tc>
        <w:tc>
          <w:tcPr>
            <w:tcW w:w="2665" w:type="dxa"/>
            <w:tcBorders>
              <w:top w:val="nil"/>
              <w:left w:val="nil"/>
              <w:bottom w:val="nil"/>
              <w:right w:val="nil"/>
            </w:tcBorders>
          </w:tcPr>
          <w:p w14:paraId="69307E6B" w14:textId="77777777" w:rsidR="00BD3ADF" w:rsidRPr="00E06077" w:rsidRDefault="00BD3ADF" w:rsidP="00E06077">
            <w:pPr>
              <w:pStyle w:val="BodyTextIndent2"/>
              <w:tabs>
                <w:tab w:val="left" w:pos="360"/>
                <w:tab w:val="left" w:pos="900"/>
                <w:tab w:val="left" w:pos="1260"/>
                <w:tab w:val="left" w:pos="1620"/>
                <w:tab w:val="left" w:pos="1980"/>
                <w:tab w:val="left" w:pos="2340"/>
                <w:tab w:val="left" w:pos="2700"/>
                <w:tab w:val="left" w:pos="3060"/>
                <w:tab w:val="left" w:pos="3600"/>
                <w:tab w:val="left" w:pos="3960"/>
                <w:tab w:val="left" w:pos="4140"/>
              </w:tabs>
              <w:spacing w:afterLines="120" w:after="288" w:line="240" w:lineRule="auto"/>
              <w:ind w:left="0"/>
              <w:rPr>
                <w:rFonts w:ascii="Arial" w:hAnsi="Arial" w:cs="Arial"/>
                <w:sz w:val="20"/>
                <w:szCs w:val="20"/>
                <w:lang w:val="id-ID"/>
              </w:rPr>
            </w:pPr>
            <w:r w:rsidRPr="00E06077">
              <w:rPr>
                <w:rFonts w:ascii="Arial" w:hAnsi="Arial" w:cs="Arial"/>
                <w:sz w:val="20"/>
                <w:szCs w:val="20"/>
                <w:lang w:val="id-ID"/>
              </w:rPr>
              <w:t>Kecukupan pangan</w:t>
            </w:r>
          </w:p>
        </w:tc>
        <w:tc>
          <w:tcPr>
            <w:tcW w:w="1080" w:type="dxa"/>
            <w:tcBorders>
              <w:top w:val="nil"/>
              <w:left w:val="nil"/>
              <w:bottom w:val="nil"/>
              <w:right w:val="nil"/>
            </w:tcBorders>
          </w:tcPr>
          <w:p w14:paraId="046EC363" w14:textId="77777777" w:rsidR="00BD3ADF" w:rsidRPr="00E06077" w:rsidRDefault="00BD3ADF" w:rsidP="00E06077">
            <w:pPr>
              <w:pStyle w:val="BodyTextIndent2"/>
              <w:tabs>
                <w:tab w:val="left" w:pos="360"/>
                <w:tab w:val="left" w:pos="900"/>
                <w:tab w:val="left" w:pos="1260"/>
                <w:tab w:val="left" w:pos="1620"/>
                <w:tab w:val="left" w:pos="1980"/>
                <w:tab w:val="left" w:pos="2340"/>
                <w:tab w:val="left" w:pos="2700"/>
                <w:tab w:val="left" w:pos="3060"/>
                <w:tab w:val="left" w:pos="3600"/>
                <w:tab w:val="left" w:pos="3960"/>
                <w:tab w:val="left" w:pos="4140"/>
              </w:tabs>
              <w:spacing w:afterLines="120" w:after="288" w:line="240" w:lineRule="auto"/>
              <w:ind w:left="0" w:right="284"/>
              <w:jc w:val="center"/>
              <w:rPr>
                <w:rFonts w:ascii="Arial" w:hAnsi="Arial" w:cs="Arial"/>
                <w:sz w:val="20"/>
                <w:szCs w:val="20"/>
                <w:lang w:val="id-ID"/>
              </w:rPr>
            </w:pPr>
            <w:r w:rsidRPr="00E06077">
              <w:rPr>
                <w:rFonts w:ascii="Arial" w:hAnsi="Arial" w:cs="Arial"/>
                <w:sz w:val="20"/>
                <w:szCs w:val="20"/>
                <w:lang w:val="id-ID"/>
              </w:rPr>
              <w:t>600</w:t>
            </w:r>
          </w:p>
        </w:tc>
        <w:tc>
          <w:tcPr>
            <w:tcW w:w="1368" w:type="dxa"/>
            <w:tcBorders>
              <w:top w:val="nil"/>
              <w:left w:val="nil"/>
              <w:bottom w:val="nil"/>
              <w:right w:val="nil"/>
            </w:tcBorders>
          </w:tcPr>
          <w:p w14:paraId="284A71C0" w14:textId="77777777" w:rsidR="00BD3ADF" w:rsidRPr="00E06077" w:rsidRDefault="00BD3ADF" w:rsidP="00E06077">
            <w:pPr>
              <w:pStyle w:val="BodyTextIndent2"/>
              <w:tabs>
                <w:tab w:val="left" w:pos="360"/>
                <w:tab w:val="left" w:pos="900"/>
                <w:tab w:val="left" w:pos="1260"/>
                <w:tab w:val="left" w:pos="1620"/>
                <w:tab w:val="left" w:pos="1980"/>
                <w:tab w:val="left" w:pos="2340"/>
                <w:tab w:val="left" w:pos="2700"/>
                <w:tab w:val="left" w:pos="3060"/>
                <w:tab w:val="left" w:pos="3600"/>
                <w:tab w:val="left" w:pos="3960"/>
                <w:tab w:val="left" w:pos="4140"/>
              </w:tabs>
              <w:spacing w:afterLines="120" w:after="288" w:line="240" w:lineRule="auto"/>
              <w:ind w:left="0" w:right="284"/>
              <w:jc w:val="center"/>
              <w:rPr>
                <w:rFonts w:ascii="Arial" w:hAnsi="Arial" w:cs="Arial"/>
                <w:sz w:val="20"/>
                <w:szCs w:val="20"/>
                <w:lang w:val="id-ID"/>
              </w:rPr>
            </w:pPr>
            <w:r w:rsidRPr="00E06077">
              <w:rPr>
                <w:rFonts w:ascii="Arial" w:hAnsi="Arial" w:cs="Arial"/>
                <w:sz w:val="20"/>
                <w:szCs w:val="20"/>
                <w:lang w:val="id-ID"/>
              </w:rPr>
              <w:t>416</w:t>
            </w:r>
          </w:p>
        </w:tc>
        <w:tc>
          <w:tcPr>
            <w:tcW w:w="862" w:type="dxa"/>
            <w:tcBorders>
              <w:top w:val="nil"/>
              <w:left w:val="nil"/>
              <w:bottom w:val="nil"/>
              <w:right w:val="nil"/>
            </w:tcBorders>
          </w:tcPr>
          <w:p w14:paraId="4AFAA2D9" w14:textId="77777777" w:rsidR="00BD3ADF" w:rsidRPr="00E06077" w:rsidRDefault="00BD3ADF" w:rsidP="00E06077">
            <w:pPr>
              <w:pStyle w:val="BodyTextIndent2"/>
              <w:tabs>
                <w:tab w:val="left" w:pos="360"/>
                <w:tab w:val="left" w:pos="900"/>
                <w:tab w:val="left" w:pos="1260"/>
                <w:tab w:val="left" w:pos="1620"/>
                <w:tab w:val="left" w:pos="1980"/>
                <w:tab w:val="left" w:pos="2340"/>
                <w:tab w:val="left" w:pos="2700"/>
                <w:tab w:val="left" w:pos="3060"/>
                <w:tab w:val="left" w:pos="3600"/>
                <w:tab w:val="left" w:pos="3960"/>
                <w:tab w:val="left" w:pos="4140"/>
              </w:tabs>
              <w:spacing w:afterLines="120" w:after="288" w:line="240" w:lineRule="auto"/>
              <w:ind w:left="0"/>
              <w:jc w:val="center"/>
              <w:rPr>
                <w:rFonts w:ascii="Arial" w:hAnsi="Arial" w:cs="Arial"/>
                <w:sz w:val="20"/>
                <w:szCs w:val="20"/>
                <w:lang w:val="id-ID"/>
              </w:rPr>
            </w:pPr>
            <w:r w:rsidRPr="00E06077">
              <w:rPr>
                <w:rFonts w:ascii="Arial" w:hAnsi="Arial" w:cs="Arial"/>
                <w:sz w:val="20"/>
                <w:szCs w:val="20"/>
                <w:lang w:val="id-ID"/>
              </w:rPr>
              <w:t>69,33</w:t>
            </w:r>
          </w:p>
        </w:tc>
        <w:tc>
          <w:tcPr>
            <w:tcW w:w="1865" w:type="dxa"/>
            <w:tcBorders>
              <w:top w:val="nil"/>
              <w:left w:val="nil"/>
              <w:bottom w:val="nil"/>
              <w:right w:val="nil"/>
            </w:tcBorders>
          </w:tcPr>
          <w:p w14:paraId="0C463F58" w14:textId="77777777" w:rsidR="00BD3ADF" w:rsidRPr="00E06077" w:rsidRDefault="00BD3ADF" w:rsidP="00E06077">
            <w:pPr>
              <w:pStyle w:val="BodyTextIndent2"/>
              <w:tabs>
                <w:tab w:val="left" w:pos="360"/>
                <w:tab w:val="left" w:pos="900"/>
                <w:tab w:val="left" w:pos="1260"/>
                <w:tab w:val="left" w:pos="1620"/>
                <w:tab w:val="left" w:pos="1980"/>
                <w:tab w:val="left" w:pos="2340"/>
                <w:tab w:val="left" w:pos="2700"/>
                <w:tab w:val="left" w:pos="3060"/>
                <w:tab w:val="left" w:pos="3600"/>
                <w:tab w:val="left" w:pos="3960"/>
                <w:tab w:val="left" w:pos="4140"/>
              </w:tabs>
              <w:spacing w:afterLines="120" w:after="288" w:line="240" w:lineRule="auto"/>
              <w:ind w:left="0"/>
              <w:jc w:val="center"/>
              <w:rPr>
                <w:rFonts w:ascii="Arial" w:hAnsi="Arial" w:cs="Arial"/>
                <w:sz w:val="20"/>
                <w:szCs w:val="20"/>
                <w:lang w:val="id-ID"/>
              </w:rPr>
            </w:pPr>
            <w:r w:rsidRPr="00E06077">
              <w:rPr>
                <w:rFonts w:ascii="Arial" w:hAnsi="Arial" w:cs="Arial"/>
                <w:sz w:val="20"/>
                <w:szCs w:val="20"/>
                <w:lang w:val="id-ID"/>
              </w:rPr>
              <w:t>Cukup baik</w:t>
            </w:r>
          </w:p>
        </w:tc>
      </w:tr>
      <w:tr w:rsidR="00BD3ADF" w:rsidRPr="00E06077" w14:paraId="76E9F26A" w14:textId="77777777" w:rsidTr="00444227">
        <w:trPr>
          <w:jc w:val="center"/>
        </w:trPr>
        <w:tc>
          <w:tcPr>
            <w:tcW w:w="1062" w:type="dxa"/>
            <w:tcBorders>
              <w:top w:val="nil"/>
              <w:left w:val="nil"/>
              <w:bottom w:val="nil"/>
              <w:right w:val="nil"/>
            </w:tcBorders>
          </w:tcPr>
          <w:p w14:paraId="4B9CD830" w14:textId="77777777" w:rsidR="00BD3ADF" w:rsidRPr="00E06077" w:rsidRDefault="00BD3ADF" w:rsidP="00E06077">
            <w:pPr>
              <w:pStyle w:val="BodyTextIndent2"/>
              <w:tabs>
                <w:tab w:val="left" w:pos="360"/>
                <w:tab w:val="left" w:pos="900"/>
                <w:tab w:val="left" w:pos="1260"/>
                <w:tab w:val="left" w:pos="1620"/>
                <w:tab w:val="left" w:pos="1980"/>
                <w:tab w:val="left" w:pos="2340"/>
                <w:tab w:val="left" w:pos="2700"/>
                <w:tab w:val="left" w:pos="3060"/>
                <w:tab w:val="left" w:pos="3600"/>
                <w:tab w:val="left" w:pos="3960"/>
                <w:tab w:val="left" w:pos="4140"/>
              </w:tabs>
              <w:spacing w:afterLines="120" w:after="288" w:line="240" w:lineRule="auto"/>
              <w:ind w:left="0"/>
              <w:jc w:val="center"/>
              <w:rPr>
                <w:rFonts w:ascii="Arial" w:hAnsi="Arial" w:cs="Arial"/>
                <w:sz w:val="20"/>
                <w:szCs w:val="20"/>
                <w:lang w:val="id-ID"/>
              </w:rPr>
            </w:pPr>
            <w:r w:rsidRPr="00E06077">
              <w:rPr>
                <w:rFonts w:ascii="Arial" w:hAnsi="Arial" w:cs="Arial"/>
                <w:sz w:val="20"/>
                <w:szCs w:val="20"/>
                <w:lang w:val="id-ID"/>
              </w:rPr>
              <w:t>2.</w:t>
            </w:r>
          </w:p>
        </w:tc>
        <w:tc>
          <w:tcPr>
            <w:tcW w:w="2665" w:type="dxa"/>
            <w:tcBorders>
              <w:top w:val="nil"/>
              <w:left w:val="nil"/>
              <w:bottom w:val="nil"/>
              <w:right w:val="nil"/>
            </w:tcBorders>
          </w:tcPr>
          <w:p w14:paraId="5B1E9927" w14:textId="77777777" w:rsidR="00BD3ADF" w:rsidRPr="00E06077" w:rsidRDefault="00BD3ADF" w:rsidP="00E06077">
            <w:pPr>
              <w:pStyle w:val="BodyTextIndent2"/>
              <w:tabs>
                <w:tab w:val="left" w:pos="360"/>
                <w:tab w:val="left" w:pos="900"/>
                <w:tab w:val="left" w:pos="1260"/>
                <w:tab w:val="left" w:pos="1620"/>
                <w:tab w:val="left" w:pos="1980"/>
                <w:tab w:val="left" w:pos="2340"/>
                <w:tab w:val="left" w:pos="2700"/>
                <w:tab w:val="left" w:pos="3060"/>
                <w:tab w:val="left" w:pos="3600"/>
                <w:tab w:val="left" w:pos="3960"/>
                <w:tab w:val="left" w:pos="4140"/>
              </w:tabs>
              <w:spacing w:afterLines="120" w:after="288" w:line="240" w:lineRule="auto"/>
              <w:ind w:left="0"/>
              <w:rPr>
                <w:rFonts w:ascii="Arial" w:hAnsi="Arial" w:cs="Arial"/>
                <w:sz w:val="20"/>
                <w:szCs w:val="20"/>
                <w:lang w:val="id-ID"/>
              </w:rPr>
            </w:pPr>
            <w:r w:rsidRPr="00E06077">
              <w:rPr>
                <w:rFonts w:ascii="Arial" w:hAnsi="Arial" w:cs="Arial"/>
                <w:sz w:val="20"/>
                <w:szCs w:val="20"/>
                <w:lang w:val="id-ID"/>
              </w:rPr>
              <w:t xml:space="preserve">Akses pangan </w:t>
            </w:r>
          </w:p>
        </w:tc>
        <w:tc>
          <w:tcPr>
            <w:tcW w:w="1080" w:type="dxa"/>
            <w:tcBorders>
              <w:top w:val="nil"/>
              <w:left w:val="nil"/>
              <w:bottom w:val="nil"/>
              <w:right w:val="nil"/>
            </w:tcBorders>
          </w:tcPr>
          <w:p w14:paraId="3FE666B4" w14:textId="77777777" w:rsidR="00BD3ADF" w:rsidRPr="00E06077" w:rsidRDefault="00BD3ADF" w:rsidP="00E06077">
            <w:pPr>
              <w:pStyle w:val="BodyTextIndent2"/>
              <w:tabs>
                <w:tab w:val="left" w:pos="360"/>
                <w:tab w:val="left" w:pos="900"/>
                <w:tab w:val="left" w:pos="1260"/>
                <w:tab w:val="left" w:pos="1620"/>
                <w:tab w:val="left" w:pos="1980"/>
                <w:tab w:val="left" w:pos="2340"/>
                <w:tab w:val="left" w:pos="2700"/>
                <w:tab w:val="left" w:pos="3060"/>
                <w:tab w:val="left" w:pos="3600"/>
                <w:tab w:val="left" w:pos="3960"/>
                <w:tab w:val="left" w:pos="4140"/>
              </w:tabs>
              <w:spacing w:afterLines="120" w:after="288" w:line="240" w:lineRule="auto"/>
              <w:ind w:left="0" w:right="284"/>
              <w:jc w:val="center"/>
              <w:rPr>
                <w:rFonts w:ascii="Arial" w:hAnsi="Arial" w:cs="Arial"/>
                <w:sz w:val="20"/>
                <w:szCs w:val="20"/>
                <w:lang w:val="id-ID"/>
              </w:rPr>
            </w:pPr>
            <w:r w:rsidRPr="00E06077">
              <w:rPr>
                <w:rFonts w:ascii="Arial" w:hAnsi="Arial" w:cs="Arial"/>
                <w:sz w:val="20"/>
                <w:szCs w:val="20"/>
                <w:lang w:val="id-ID"/>
              </w:rPr>
              <w:t>600</w:t>
            </w:r>
          </w:p>
        </w:tc>
        <w:tc>
          <w:tcPr>
            <w:tcW w:w="1368" w:type="dxa"/>
            <w:tcBorders>
              <w:top w:val="nil"/>
              <w:left w:val="nil"/>
              <w:bottom w:val="nil"/>
              <w:right w:val="nil"/>
            </w:tcBorders>
          </w:tcPr>
          <w:p w14:paraId="04FED2B3" w14:textId="77777777" w:rsidR="00BD3ADF" w:rsidRPr="00E06077" w:rsidRDefault="00BD3ADF" w:rsidP="00E06077">
            <w:pPr>
              <w:pStyle w:val="BodyTextIndent2"/>
              <w:tabs>
                <w:tab w:val="left" w:pos="360"/>
                <w:tab w:val="left" w:pos="900"/>
                <w:tab w:val="left" w:pos="1260"/>
                <w:tab w:val="left" w:pos="1620"/>
                <w:tab w:val="left" w:pos="1980"/>
                <w:tab w:val="left" w:pos="2340"/>
                <w:tab w:val="left" w:pos="2700"/>
                <w:tab w:val="left" w:pos="3060"/>
                <w:tab w:val="left" w:pos="3600"/>
                <w:tab w:val="left" w:pos="3960"/>
                <w:tab w:val="left" w:pos="4140"/>
              </w:tabs>
              <w:spacing w:afterLines="120" w:after="288" w:line="240" w:lineRule="auto"/>
              <w:ind w:left="0" w:right="284"/>
              <w:jc w:val="center"/>
              <w:rPr>
                <w:rFonts w:ascii="Arial" w:hAnsi="Arial" w:cs="Arial"/>
                <w:sz w:val="20"/>
                <w:szCs w:val="20"/>
                <w:lang w:val="id-ID"/>
              </w:rPr>
            </w:pPr>
            <w:r w:rsidRPr="00E06077">
              <w:rPr>
                <w:rFonts w:ascii="Arial" w:hAnsi="Arial" w:cs="Arial"/>
                <w:sz w:val="20"/>
                <w:szCs w:val="20"/>
                <w:lang w:val="id-ID"/>
              </w:rPr>
              <w:t>442</w:t>
            </w:r>
          </w:p>
        </w:tc>
        <w:tc>
          <w:tcPr>
            <w:tcW w:w="862" w:type="dxa"/>
            <w:tcBorders>
              <w:top w:val="nil"/>
              <w:left w:val="nil"/>
              <w:bottom w:val="nil"/>
              <w:right w:val="nil"/>
            </w:tcBorders>
          </w:tcPr>
          <w:p w14:paraId="3EE5BF32" w14:textId="77777777" w:rsidR="00BD3ADF" w:rsidRPr="00E06077" w:rsidRDefault="00BD3ADF" w:rsidP="00E06077">
            <w:pPr>
              <w:pStyle w:val="BodyTextIndent2"/>
              <w:tabs>
                <w:tab w:val="left" w:pos="360"/>
                <w:tab w:val="left" w:pos="900"/>
                <w:tab w:val="left" w:pos="1260"/>
                <w:tab w:val="left" w:pos="1620"/>
                <w:tab w:val="left" w:pos="1980"/>
                <w:tab w:val="left" w:pos="2340"/>
                <w:tab w:val="left" w:pos="2700"/>
                <w:tab w:val="left" w:pos="3060"/>
                <w:tab w:val="left" w:pos="3600"/>
                <w:tab w:val="left" w:pos="3960"/>
                <w:tab w:val="left" w:pos="4140"/>
              </w:tabs>
              <w:spacing w:afterLines="120" w:after="288" w:line="240" w:lineRule="auto"/>
              <w:ind w:left="0"/>
              <w:jc w:val="center"/>
              <w:rPr>
                <w:rFonts w:ascii="Arial" w:hAnsi="Arial" w:cs="Arial"/>
                <w:sz w:val="20"/>
                <w:szCs w:val="20"/>
                <w:lang w:val="id-ID"/>
              </w:rPr>
            </w:pPr>
            <w:r w:rsidRPr="00E06077">
              <w:rPr>
                <w:rFonts w:ascii="Arial" w:hAnsi="Arial" w:cs="Arial"/>
                <w:sz w:val="20"/>
                <w:szCs w:val="20"/>
                <w:lang w:val="id-ID"/>
              </w:rPr>
              <w:t>73,67</w:t>
            </w:r>
          </w:p>
        </w:tc>
        <w:tc>
          <w:tcPr>
            <w:tcW w:w="1865" w:type="dxa"/>
            <w:tcBorders>
              <w:top w:val="nil"/>
              <w:left w:val="nil"/>
              <w:bottom w:val="nil"/>
              <w:right w:val="nil"/>
            </w:tcBorders>
          </w:tcPr>
          <w:p w14:paraId="0EE4B46A" w14:textId="77777777" w:rsidR="00BD3ADF" w:rsidRPr="00E06077" w:rsidRDefault="00BD3ADF" w:rsidP="00E06077">
            <w:pPr>
              <w:pStyle w:val="BodyTextIndent2"/>
              <w:tabs>
                <w:tab w:val="left" w:pos="360"/>
                <w:tab w:val="left" w:pos="900"/>
                <w:tab w:val="left" w:pos="1260"/>
                <w:tab w:val="left" w:pos="1620"/>
                <w:tab w:val="left" w:pos="1980"/>
                <w:tab w:val="left" w:pos="2340"/>
                <w:tab w:val="left" w:pos="2700"/>
                <w:tab w:val="left" w:pos="3060"/>
                <w:tab w:val="left" w:pos="3600"/>
                <w:tab w:val="left" w:pos="3960"/>
                <w:tab w:val="left" w:pos="4140"/>
              </w:tabs>
              <w:spacing w:afterLines="120" w:after="288" w:line="240" w:lineRule="auto"/>
              <w:ind w:left="0"/>
              <w:jc w:val="center"/>
              <w:rPr>
                <w:rFonts w:ascii="Arial" w:hAnsi="Arial" w:cs="Arial"/>
                <w:sz w:val="20"/>
                <w:szCs w:val="20"/>
                <w:lang w:val="id-ID"/>
              </w:rPr>
            </w:pPr>
            <w:r w:rsidRPr="00E06077">
              <w:rPr>
                <w:rFonts w:ascii="Arial" w:hAnsi="Arial" w:cs="Arial"/>
                <w:sz w:val="20"/>
                <w:szCs w:val="20"/>
                <w:lang w:val="id-ID"/>
              </w:rPr>
              <w:t>Cukup Baik</w:t>
            </w:r>
          </w:p>
        </w:tc>
      </w:tr>
      <w:tr w:rsidR="00BD3ADF" w:rsidRPr="00E06077" w14:paraId="5636B8E6" w14:textId="77777777" w:rsidTr="00444227">
        <w:trPr>
          <w:jc w:val="center"/>
        </w:trPr>
        <w:tc>
          <w:tcPr>
            <w:tcW w:w="1062" w:type="dxa"/>
            <w:tcBorders>
              <w:top w:val="nil"/>
              <w:left w:val="nil"/>
              <w:bottom w:val="nil"/>
              <w:right w:val="nil"/>
            </w:tcBorders>
          </w:tcPr>
          <w:p w14:paraId="0805B749" w14:textId="77777777" w:rsidR="00BD3ADF" w:rsidRPr="00E06077" w:rsidRDefault="00BD3ADF" w:rsidP="00E06077">
            <w:pPr>
              <w:pStyle w:val="BodyTextIndent2"/>
              <w:tabs>
                <w:tab w:val="left" w:pos="360"/>
                <w:tab w:val="left" w:pos="900"/>
                <w:tab w:val="left" w:pos="1260"/>
                <w:tab w:val="left" w:pos="1620"/>
                <w:tab w:val="left" w:pos="1980"/>
                <w:tab w:val="left" w:pos="2340"/>
                <w:tab w:val="left" w:pos="2700"/>
                <w:tab w:val="left" w:pos="3060"/>
                <w:tab w:val="left" w:pos="3600"/>
                <w:tab w:val="left" w:pos="3960"/>
                <w:tab w:val="left" w:pos="4140"/>
              </w:tabs>
              <w:spacing w:afterLines="120" w:after="288" w:line="240" w:lineRule="auto"/>
              <w:ind w:left="0"/>
              <w:jc w:val="center"/>
              <w:rPr>
                <w:rFonts w:ascii="Arial" w:hAnsi="Arial" w:cs="Arial"/>
                <w:sz w:val="20"/>
                <w:szCs w:val="20"/>
                <w:lang w:val="id-ID"/>
              </w:rPr>
            </w:pPr>
            <w:r w:rsidRPr="00E06077">
              <w:rPr>
                <w:rFonts w:ascii="Arial" w:hAnsi="Arial" w:cs="Arial"/>
                <w:sz w:val="20"/>
                <w:szCs w:val="20"/>
                <w:lang w:val="id-ID"/>
              </w:rPr>
              <w:t>3.</w:t>
            </w:r>
          </w:p>
        </w:tc>
        <w:tc>
          <w:tcPr>
            <w:tcW w:w="2665" w:type="dxa"/>
            <w:tcBorders>
              <w:top w:val="nil"/>
              <w:left w:val="nil"/>
              <w:bottom w:val="nil"/>
              <w:right w:val="nil"/>
            </w:tcBorders>
          </w:tcPr>
          <w:p w14:paraId="5E5518DA" w14:textId="77777777" w:rsidR="00BD3ADF" w:rsidRPr="00E06077" w:rsidRDefault="00BD3ADF" w:rsidP="00E06077">
            <w:pPr>
              <w:pStyle w:val="BodyTextIndent2"/>
              <w:tabs>
                <w:tab w:val="left" w:pos="360"/>
                <w:tab w:val="left" w:pos="900"/>
                <w:tab w:val="left" w:pos="1260"/>
                <w:tab w:val="left" w:pos="1620"/>
                <w:tab w:val="left" w:pos="1980"/>
                <w:tab w:val="left" w:pos="2340"/>
                <w:tab w:val="left" w:pos="2700"/>
                <w:tab w:val="left" w:pos="3060"/>
                <w:tab w:val="left" w:pos="3600"/>
                <w:tab w:val="left" w:pos="3960"/>
                <w:tab w:val="left" w:pos="4140"/>
              </w:tabs>
              <w:spacing w:afterLines="120" w:after="288" w:line="240" w:lineRule="auto"/>
              <w:ind w:left="0"/>
              <w:rPr>
                <w:rFonts w:ascii="Arial" w:hAnsi="Arial" w:cs="Arial"/>
                <w:sz w:val="20"/>
                <w:szCs w:val="20"/>
                <w:lang w:val="id-ID"/>
              </w:rPr>
            </w:pPr>
            <w:r w:rsidRPr="00E06077">
              <w:rPr>
                <w:rFonts w:ascii="Arial" w:hAnsi="Arial" w:cs="Arial"/>
                <w:sz w:val="20"/>
                <w:szCs w:val="20"/>
                <w:lang w:val="id-ID"/>
              </w:rPr>
              <w:t>Jaminan pangan</w:t>
            </w:r>
          </w:p>
        </w:tc>
        <w:tc>
          <w:tcPr>
            <w:tcW w:w="1080" w:type="dxa"/>
            <w:tcBorders>
              <w:top w:val="nil"/>
              <w:left w:val="nil"/>
              <w:bottom w:val="nil"/>
              <w:right w:val="nil"/>
            </w:tcBorders>
          </w:tcPr>
          <w:p w14:paraId="01A738EB" w14:textId="77777777" w:rsidR="00BD3ADF" w:rsidRPr="00E06077" w:rsidRDefault="00BD3ADF" w:rsidP="00E06077">
            <w:pPr>
              <w:pStyle w:val="BodyTextIndent2"/>
              <w:tabs>
                <w:tab w:val="left" w:pos="360"/>
                <w:tab w:val="left" w:pos="900"/>
                <w:tab w:val="left" w:pos="1260"/>
                <w:tab w:val="left" w:pos="1620"/>
                <w:tab w:val="left" w:pos="1980"/>
                <w:tab w:val="left" w:pos="2340"/>
                <w:tab w:val="left" w:pos="2700"/>
                <w:tab w:val="left" w:pos="3060"/>
                <w:tab w:val="left" w:pos="3600"/>
                <w:tab w:val="left" w:pos="3960"/>
                <w:tab w:val="left" w:pos="4140"/>
              </w:tabs>
              <w:spacing w:afterLines="120" w:after="288" w:line="240" w:lineRule="auto"/>
              <w:ind w:left="0" w:right="284"/>
              <w:jc w:val="center"/>
              <w:rPr>
                <w:rFonts w:ascii="Arial" w:hAnsi="Arial" w:cs="Arial"/>
                <w:sz w:val="20"/>
                <w:szCs w:val="20"/>
                <w:lang w:val="id-ID"/>
              </w:rPr>
            </w:pPr>
            <w:r w:rsidRPr="00E06077">
              <w:rPr>
                <w:rFonts w:ascii="Arial" w:hAnsi="Arial" w:cs="Arial"/>
                <w:sz w:val="20"/>
                <w:szCs w:val="20"/>
                <w:lang w:val="id-ID"/>
              </w:rPr>
              <w:t>600</w:t>
            </w:r>
          </w:p>
        </w:tc>
        <w:tc>
          <w:tcPr>
            <w:tcW w:w="1368" w:type="dxa"/>
            <w:tcBorders>
              <w:top w:val="nil"/>
              <w:left w:val="nil"/>
              <w:bottom w:val="nil"/>
              <w:right w:val="nil"/>
            </w:tcBorders>
          </w:tcPr>
          <w:p w14:paraId="073F3B0F" w14:textId="77777777" w:rsidR="00BD3ADF" w:rsidRPr="00E06077" w:rsidRDefault="00BD3ADF" w:rsidP="00E06077">
            <w:pPr>
              <w:pStyle w:val="BodyTextIndent2"/>
              <w:tabs>
                <w:tab w:val="left" w:pos="360"/>
                <w:tab w:val="left" w:pos="900"/>
                <w:tab w:val="left" w:pos="1260"/>
                <w:tab w:val="left" w:pos="1620"/>
                <w:tab w:val="left" w:pos="1980"/>
                <w:tab w:val="left" w:pos="2340"/>
                <w:tab w:val="left" w:pos="2700"/>
                <w:tab w:val="left" w:pos="3060"/>
                <w:tab w:val="left" w:pos="3600"/>
                <w:tab w:val="left" w:pos="3960"/>
                <w:tab w:val="left" w:pos="4140"/>
              </w:tabs>
              <w:spacing w:afterLines="120" w:after="288" w:line="240" w:lineRule="auto"/>
              <w:ind w:left="0" w:right="284"/>
              <w:jc w:val="center"/>
              <w:rPr>
                <w:rFonts w:ascii="Arial" w:hAnsi="Arial" w:cs="Arial"/>
                <w:sz w:val="20"/>
                <w:szCs w:val="20"/>
                <w:lang w:val="id-ID"/>
              </w:rPr>
            </w:pPr>
            <w:r w:rsidRPr="00E06077">
              <w:rPr>
                <w:rFonts w:ascii="Arial" w:hAnsi="Arial" w:cs="Arial"/>
                <w:sz w:val="20"/>
                <w:szCs w:val="20"/>
                <w:lang w:val="id-ID"/>
              </w:rPr>
              <w:t>426</w:t>
            </w:r>
          </w:p>
        </w:tc>
        <w:tc>
          <w:tcPr>
            <w:tcW w:w="862" w:type="dxa"/>
            <w:tcBorders>
              <w:top w:val="nil"/>
              <w:left w:val="nil"/>
              <w:bottom w:val="nil"/>
              <w:right w:val="nil"/>
            </w:tcBorders>
          </w:tcPr>
          <w:p w14:paraId="1FC95DF5" w14:textId="77777777" w:rsidR="00BD3ADF" w:rsidRPr="00E06077" w:rsidRDefault="00BD3ADF" w:rsidP="00E06077">
            <w:pPr>
              <w:pStyle w:val="BodyTextIndent2"/>
              <w:tabs>
                <w:tab w:val="left" w:pos="360"/>
                <w:tab w:val="left" w:pos="900"/>
                <w:tab w:val="left" w:pos="1260"/>
                <w:tab w:val="left" w:pos="1620"/>
                <w:tab w:val="left" w:pos="1980"/>
                <w:tab w:val="left" w:pos="2340"/>
                <w:tab w:val="left" w:pos="2700"/>
                <w:tab w:val="left" w:pos="3060"/>
                <w:tab w:val="left" w:pos="3600"/>
                <w:tab w:val="left" w:pos="3960"/>
                <w:tab w:val="left" w:pos="4140"/>
              </w:tabs>
              <w:spacing w:afterLines="120" w:after="288" w:line="240" w:lineRule="auto"/>
              <w:ind w:left="0"/>
              <w:jc w:val="center"/>
              <w:rPr>
                <w:rFonts w:ascii="Arial" w:hAnsi="Arial" w:cs="Arial"/>
                <w:sz w:val="20"/>
                <w:szCs w:val="20"/>
                <w:lang w:val="id-ID"/>
              </w:rPr>
            </w:pPr>
            <w:r w:rsidRPr="00E06077">
              <w:rPr>
                <w:rFonts w:ascii="Arial" w:hAnsi="Arial" w:cs="Arial"/>
                <w:sz w:val="20"/>
                <w:szCs w:val="20"/>
                <w:lang w:val="id-ID"/>
              </w:rPr>
              <w:t>71,00</w:t>
            </w:r>
          </w:p>
        </w:tc>
        <w:tc>
          <w:tcPr>
            <w:tcW w:w="1865" w:type="dxa"/>
            <w:tcBorders>
              <w:top w:val="nil"/>
              <w:left w:val="nil"/>
              <w:bottom w:val="nil"/>
              <w:right w:val="nil"/>
            </w:tcBorders>
          </w:tcPr>
          <w:p w14:paraId="0B264521" w14:textId="77777777" w:rsidR="00BD3ADF" w:rsidRPr="00E06077" w:rsidRDefault="00BD3ADF" w:rsidP="00E06077">
            <w:pPr>
              <w:pStyle w:val="BodyTextIndent2"/>
              <w:tabs>
                <w:tab w:val="left" w:pos="360"/>
                <w:tab w:val="left" w:pos="900"/>
                <w:tab w:val="left" w:pos="1260"/>
                <w:tab w:val="left" w:pos="1620"/>
                <w:tab w:val="left" w:pos="1980"/>
                <w:tab w:val="left" w:pos="2340"/>
                <w:tab w:val="left" w:pos="2700"/>
                <w:tab w:val="left" w:pos="3060"/>
                <w:tab w:val="left" w:pos="3600"/>
                <w:tab w:val="left" w:pos="3960"/>
                <w:tab w:val="left" w:pos="4140"/>
              </w:tabs>
              <w:spacing w:afterLines="120" w:after="288" w:line="240" w:lineRule="auto"/>
              <w:ind w:left="0"/>
              <w:jc w:val="center"/>
              <w:rPr>
                <w:rFonts w:ascii="Arial" w:hAnsi="Arial" w:cs="Arial"/>
                <w:sz w:val="20"/>
                <w:szCs w:val="20"/>
                <w:lang w:val="id-ID"/>
              </w:rPr>
            </w:pPr>
            <w:r w:rsidRPr="00E06077">
              <w:rPr>
                <w:rFonts w:ascii="Arial" w:hAnsi="Arial" w:cs="Arial"/>
                <w:sz w:val="20"/>
                <w:szCs w:val="20"/>
                <w:lang w:val="id-ID"/>
              </w:rPr>
              <w:t>Cukup baik</w:t>
            </w:r>
          </w:p>
        </w:tc>
      </w:tr>
      <w:tr w:rsidR="00BD3ADF" w:rsidRPr="00E06077" w14:paraId="04EC73A0" w14:textId="77777777" w:rsidTr="00444227">
        <w:trPr>
          <w:jc w:val="center"/>
        </w:trPr>
        <w:tc>
          <w:tcPr>
            <w:tcW w:w="1062" w:type="dxa"/>
            <w:tcBorders>
              <w:top w:val="nil"/>
              <w:left w:val="nil"/>
              <w:bottom w:val="single" w:sz="4" w:space="0" w:color="auto"/>
              <w:right w:val="nil"/>
            </w:tcBorders>
          </w:tcPr>
          <w:p w14:paraId="0C6030B4" w14:textId="77777777" w:rsidR="00BD3ADF" w:rsidRPr="00E06077" w:rsidRDefault="00BD3ADF" w:rsidP="00E06077">
            <w:pPr>
              <w:pStyle w:val="BodyTextIndent2"/>
              <w:tabs>
                <w:tab w:val="left" w:pos="360"/>
                <w:tab w:val="left" w:pos="900"/>
                <w:tab w:val="left" w:pos="1260"/>
                <w:tab w:val="left" w:pos="1620"/>
                <w:tab w:val="left" w:pos="1980"/>
                <w:tab w:val="left" w:pos="2340"/>
                <w:tab w:val="left" w:pos="2700"/>
                <w:tab w:val="left" w:pos="3060"/>
                <w:tab w:val="left" w:pos="3600"/>
                <w:tab w:val="left" w:pos="3960"/>
                <w:tab w:val="left" w:pos="4140"/>
              </w:tabs>
              <w:spacing w:afterLines="120" w:after="288" w:line="240" w:lineRule="auto"/>
              <w:ind w:left="0"/>
              <w:jc w:val="center"/>
              <w:rPr>
                <w:rFonts w:ascii="Arial" w:hAnsi="Arial" w:cs="Arial"/>
                <w:sz w:val="20"/>
                <w:szCs w:val="20"/>
                <w:lang w:val="id-ID"/>
              </w:rPr>
            </w:pPr>
            <w:r w:rsidRPr="00E06077">
              <w:rPr>
                <w:rFonts w:ascii="Arial" w:hAnsi="Arial" w:cs="Arial"/>
                <w:sz w:val="20"/>
                <w:szCs w:val="20"/>
                <w:lang w:val="id-ID"/>
              </w:rPr>
              <w:t>4.</w:t>
            </w:r>
          </w:p>
        </w:tc>
        <w:tc>
          <w:tcPr>
            <w:tcW w:w="2665" w:type="dxa"/>
            <w:tcBorders>
              <w:top w:val="nil"/>
              <w:left w:val="nil"/>
              <w:bottom w:val="single" w:sz="4" w:space="0" w:color="auto"/>
              <w:right w:val="nil"/>
            </w:tcBorders>
          </w:tcPr>
          <w:p w14:paraId="61391CCA" w14:textId="77777777" w:rsidR="00BD3ADF" w:rsidRPr="00E06077" w:rsidRDefault="00BD3ADF" w:rsidP="00E06077">
            <w:pPr>
              <w:pStyle w:val="BodyTextIndent2"/>
              <w:tabs>
                <w:tab w:val="left" w:pos="360"/>
                <w:tab w:val="left" w:pos="900"/>
                <w:tab w:val="left" w:pos="1260"/>
                <w:tab w:val="left" w:pos="1620"/>
                <w:tab w:val="left" w:pos="1980"/>
                <w:tab w:val="left" w:pos="2340"/>
                <w:tab w:val="left" w:pos="2700"/>
                <w:tab w:val="left" w:pos="3060"/>
                <w:tab w:val="left" w:pos="3600"/>
                <w:tab w:val="left" w:pos="3960"/>
                <w:tab w:val="left" w:pos="4140"/>
              </w:tabs>
              <w:spacing w:afterLines="120" w:after="288" w:line="240" w:lineRule="auto"/>
              <w:ind w:left="0"/>
              <w:rPr>
                <w:rFonts w:ascii="Arial" w:hAnsi="Arial" w:cs="Arial"/>
                <w:sz w:val="20"/>
                <w:szCs w:val="20"/>
                <w:lang w:val="id-ID"/>
              </w:rPr>
            </w:pPr>
            <w:r w:rsidRPr="00E06077">
              <w:rPr>
                <w:rFonts w:ascii="Arial" w:hAnsi="Arial" w:cs="Arial"/>
                <w:sz w:val="20"/>
                <w:szCs w:val="20"/>
                <w:lang w:val="id-ID"/>
              </w:rPr>
              <w:t>Waktu keberlanjutan</w:t>
            </w:r>
          </w:p>
        </w:tc>
        <w:tc>
          <w:tcPr>
            <w:tcW w:w="1080" w:type="dxa"/>
            <w:tcBorders>
              <w:top w:val="nil"/>
              <w:left w:val="nil"/>
              <w:bottom w:val="single" w:sz="4" w:space="0" w:color="auto"/>
              <w:right w:val="nil"/>
            </w:tcBorders>
          </w:tcPr>
          <w:p w14:paraId="67126273" w14:textId="77777777" w:rsidR="00BD3ADF" w:rsidRPr="00E06077" w:rsidRDefault="00BD3ADF" w:rsidP="00E06077">
            <w:pPr>
              <w:pStyle w:val="BodyTextIndent2"/>
              <w:tabs>
                <w:tab w:val="left" w:pos="360"/>
                <w:tab w:val="left" w:pos="900"/>
                <w:tab w:val="left" w:pos="1260"/>
                <w:tab w:val="left" w:pos="1620"/>
                <w:tab w:val="left" w:pos="1980"/>
                <w:tab w:val="left" w:pos="2340"/>
                <w:tab w:val="left" w:pos="2700"/>
                <w:tab w:val="left" w:pos="3060"/>
                <w:tab w:val="left" w:pos="3600"/>
                <w:tab w:val="left" w:pos="3960"/>
                <w:tab w:val="left" w:pos="4140"/>
              </w:tabs>
              <w:spacing w:afterLines="120" w:after="288" w:line="240" w:lineRule="auto"/>
              <w:ind w:left="0" w:right="284"/>
              <w:jc w:val="center"/>
              <w:rPr>
                <w:rFonts w:ascii="Arial" w:hAnsi="Arial" w:cs="Arial"/>
                <w:sz w:val="20"/>
                <w:szCs w:val="20"/>
                <w:lang w:val="id-ID"/>
              </w:rPr>
            </w:pPr>
            <w:r w:rsidRPr="00E06077">
              <w:rPr>
                <w:rFonts w:ascii="Arial" w:hAnsi="Arial" w:cs="Arial"/>
                <w:sz w:val="20"/>
                <w:szCs w:val="20"/>
                <w:lang w:val="id-ID"/>
              </w:rPr>
              <w:t>00</w:t>
            </w:r>
          </w:p>
        </w:tc>
        <w:tc>
          <w:tcPr>
            <w:tcW w:w="1368" w:type="dxa"/>
            <w:tcBorders>
              <w:top w:val="nil"/>
              <w:left w:val="nil"/>
              <w:bottom w:val="single" w:sz="4" w:space="0" w:color="auto"/>
              <w:right w:val="nil"/>
            </w:tcBorders>
          </w:tcPr>
          <w:p w14:paraId="4757B34A" w14:textId="77777777" w:rsidR="00BD3ADF" w:rsidRPr="00E06077" w:rsidRDefault="00BD3ADF" w:rsidP="00E06077">
            <w:pPr>
              <w:pStyle w:val="BodyTextIndent2"/>
              <w:tabs>
                <w:tab w:val="left" w:pos="360"/>
                <w:tab w:val="left" w:pos="900"/>
                <w:tab w:val="left" w:pos="1260"/>
                <w:tab w:val="left" w:pos="1620"/>
                <w:tab w:val="left" w:pos="1980"/>
                <w:tab w:val="left" w:pos="2340"/>
                <w:tab w:val="left" w:pos="2700"/>
                <w:tab w:val="left" w:pos="3060"/>
                <w:tab w:val="left" w:pos="3600"/>
                <w:tab w:val="left" w:pos="3960"/>
                <w:tab w:val="left" w:pos="4140"/>
              </w:tabs>
              <w:spacing w:afterLines="120" w:after="288" w:line="240" w:lineRule="auto"/>
              <w:ind w:left="0" w:right="284"/>
              <w:jc w:val="center"/>
              <w:rPr>
                <w:rFonts w:ascii="Arial" w:hAnsi="Arial" w:cs="Arial"/>
                <w:sz w:val="20"/>
                <w:szCs w:val="20"/>
                <w:lang w:val="id-ID"/>
              </w:rPr>
            </w:pPr>
            <w:r w:rsidRPr="00E06077">
              <w:rPr>
                <w:rFonts w:ascii="Arial" w:hAnsi="Arial" w:cs="Arial"/>
                <w:sz w:val="20"/>
                <w:szCs w:val="20"/>
                <w:lang w:val="id-ID"/>
              </w:rPr>
              <w:t>418</w:t>
            </w:r>
          </w:p>
        </w:tc>
        <w:tc>
          <w:tcPr>
            <w:tcW w:w="862" w:type="dxa"/>
            <w:tcBorders>
              <w:top w:val="nil"/>
              <w:left w:val="nil"/>
              <w:bottom w:val="single" w:sz="4" w:space="0" w:color="auto"/>
              <w:right w:val="nil"/>
            </w:tcBorders>
          </w:tcPr>
          <w:p w14:paraId="0A85EBBD" w14:textId="77777777" w:rsidR="00BD3ADF" w:rsidRPr="00E06077" w:rsidRDefault="00BD3ADF" w:rsidP="00E06077">
            <w:pPr>
              <w:pStyle w:val="BodyTextIndent2"/>
              <w:tabs>
                <w:tab w:val="left" w:pos="360"/>
                <w:tab w:val="left" w:pos="900"/>
                <w:tab w:val="left" w:pos="1260"/>
                <w:tab w:val="left" w:pos="1620"/>
                <w:tab w:val="left" w:pos="1980"/>
                <w:tab w:val="left" w:pos="2340"/>
                <w:tab w:val="left" w:pos="2700"/>
                <w:tab w:val="left" w:pos="3060"/>
                <w:tab w:val="left" w:pos="3600"/>
                <w:tab w:val="left" w:pos="3960"/>
                <w:tab w:val="left" w:pos="4140"/>
              </w:tabs>
              <w:spacing w:afterLines="120" w:after="288" w:line="240" w:lineRule="auto"/>
              <w:ind w:left="0"/>
              <w:jc w:val="center"/>
              <w:rPr>
                <w:rFonts w:ascii="Arial" w:hAnsi="Arial" w:cs="Arial"/>
                <w:sz w:val="20"/>
                <w:szCs w:val="20"/>
                <w:lang w:val="id-ID"/>
              </w:rPr>
            </w:pPr>
            <w:r w:rsidRPr="00E06077">
              <w:rPr>
                <w:rFonts w:ascii="Arial" w:hAnsi="Arial" w:cs="Arial"/>
                <w:sz w:val="20"/>
                <w:szCs w:val="20"/>
                <w:lang w:val="id-ID"/>
              </w:rPr>
              <w:t>69,67</w:t>
            </w:r>
          </w:p>
        </w:tc>
        <w:tc>
          <w:tcPr>
            <w:tcW w:w="1865" w:type="dxa"/>
            <w:tcBorders>
              <w:top w:val="nil"/>
              <w:left w:val="nil"/>
              <w:bottom w:val="single" w:sz="4" w:space="0" w:color="auto"/>
              <w:right w:val="nil"/>
            </w:tcBorders>
          </w:tcPr>
          <w:p w14:paraId="4EB15A92" w14:textId="77777777" w:rsidR="00BD3ADF" w:rsidRPr="00E06077" w:rsidRDefault="00BD3ADF" w:rsidP="00E06077">
            <w:pPr>
              <w:pStyle w:val="BodyTextIndent2"/>
              <w:tabs>
                <w:tab w:val="left" w:pos="360"/>
                <w:tab w:val="left" w:pos="900"/>
                <w:tab w:val="left" w:pos="1260"/>
                <w:tab w:val="left" w:pos="1620"/>
                <w:tab w:val="left" w:pos="1980"/>
                <w:tab w:val="left" w:pos="2340"/>
                <w:tab w:val="left" w:pos="2700"/>
                <w:tab w:val="left" w:pos="3060"/>
                <w:tab w:val="left" w:pos="3600"/>
                <w:tab w:val="left" w:pos="3960"/>
                <w:tab w:val="left" w:pos="4140"/>
              </w:tabs>
              <w:spacing w:afterLines="120" w:after="288" w:line="240" w:lineRule="auto"/>
              <w:ind w:left="0"/>
              <w:jc w:val="center"/>
              <w:rPr>
                <w:rFonts w:ascii="Arial" w:hAnsi="Arial" w:cs="Arial"/>
                <w:sz w:val="20"/>
                <w:szCs w:val="20"/>
                <w:lang w:val="id-ID"/>
              </w:rPr>
            </w:pPr>
            <w:r w:rsidRPr="00E06077">
              <w:rPr>
                <w:rFonts w:ascii="Arial" w:hAnsi="Arial" w:cs="Arial"/>
                <w:sz w:val="20"/>
                <w:szCs w:val="20"/>
                <w:lang w:val="id-ID"/>
              </w:rPr>
              <w:t>Cukup baik</w:t>
            </w:r>
          </w:p>
        </w:tc>
      </w:tr>
      <w:tr w:rsidR="00BD3ADF" w:rsidRPr="00E06077" w14:paraId="1A922D50" w14:textId="77777777" w:rsidTr="00444227">
        <w:trPr>
          <w:jc w:val="center"/>
        </w:trPr>
        <w:tc>
          <w:tcPr>
            <w:tcW w:w="1062" w:type="dxa"/>
            <w:tcBorders>
              <w:top w:val="single" w:sz="4" w:space="0" w:color="auto"/>
              <w:left w:val="nil"/>
              <w:bottom w:val="single" w:sz="4" w:space="0" w:color="auto"/>
              <w:right w:val="nil"/>
            </w:tcBorders>
          </w:tcPr>
          <w:p w14:paraId="7E1C79C4" w14:textId="77777777" w:rsidR="00BD3ADF" w:rsidRPr="00E06077" w:rsidRDefault="00BD3ADF" w:rsidP="00E06077">
            <w:pPr>
              <w:pStyle w:val="BodyTextIndent2"/>
              <w:tabs>
                <w:tab w:val="left" w:pos="360"/>
                <w:tab w:val="left" w:pos="900"/>
                <w:tab w:val="left" w:pos="1260"/>
                <w:tab w:val="left" w:pos="1620"/>
                <w:tab w:val="left" w:pos="1980"/>
                <w:tab w:val="left" w:pos="2340"/>
                <w:tab w:val="left" w:pos="2700"/>
                <w:tab w:val="left" w:pos="3060"/>
                <w:tab w:val="left" w:pos="3600"/>
                <w:tab w:val="left" w:pos="3960"/>
                <w:tab w:val="left" w:pos="4140"/>
              </w:tabs>
              <w:spacing w:afterLines="120" w:after="288" w:line="240" w:lineRule="auto"/>
              <w:ind w:left="0"/>
              <w:jc w:val="center"/>
              <w:rPr>
                <w:rFonts w:ascii="Arial" w:hAnsi="Arial" w:cs="Arial"/>
                <w:sz w:val="20"/>
                <w:szCs w:val="20"/>
                <w:lang w:val="id-ID"/>
              </w:rPr>
            </w:pPr>
          </w:p>
        </w:tc>
        <w:tc>
          <w:tcPr>
            <w:tcW w:w="2665" w:type="dxa"/>
            <w:tcBorders>
              <w:top w:val="single" w:sz="4" w:space="0" w:color="auto"/>
              <w:left w:val="nil"/>
              <w:bottom w:val="single" w:sz="4" w:space="0" w:color="auto"/>
              <w:right w:val="nil"/>
            </w:tcBorders>
          </w:tcPr>
          <w:p w14:paraId="257860B2" w14:textId="77777777" w:rsidR="00BD3ADF" w:rsidRPr="00E06077" w:rsidRDefault="00BD3ADF" w:rsidP="00E06077">
            <w:pPr>
              <w:pStyle w:val="BodyTextIndent2"/>
              <w:tabs>
                <w:tab w:val="left" w:pos="360"/>
                <w:tab w:val="left" w:pos="900"/>
                <w:tab w:val="left" w:pos="1260"/>
                <w:tab w:val="left" w:pos="1620"/>
                <w:tab w:val="left" w:pos="1980"/>
                <w:tab w:val="left" w:pos="2340"/>
                <w:tab w:val="left" w:pos="2700"/>
                <w:tab w:val="left" w:pos="3060"/>
                <w:tab w:val="left" w:pos="3600"/>
                <w:tab w:val="left" w:pos="3960"/>
                <w:tab w:val="left" w:pos="4140"/>
              </w:tabs>
              <w:spacing w:afterLines="120" w:after="288" w:line="240" w:lineRule="auto"/>
              <w:ind w:left="0"/>
              <w:rPr>
                <w:rFonts w:ascii="Arial" w:hAnsi="Arial" w:cs="Arial"/>
                <w:b/>
                <w:sz w:val="20"/>
                <w:szCs w:val="20"/>
                <w:lang w:val="id-ID"/>
              </w:rPr>
            </w:pPr>
            <w:r w:rsidRPr="00E06077">
              <w:rPr>
                <w:rFonts w:ascii="Arial" w:hAnsi="Arial" w:cs="Arial"/>
                <w:b/>
                <w:sz w:val="20"/>
                <w:szCs w:val="20"/>
                <w:lang w:val="id-ID"/>
              </w:rPr>
              <w:t>Ketahanan Pangan Kel.</w:t>
            </w:r>
          </w:p>
        </w:tc>
        <w:tc>
          <w:tcPr>
            <w:tcW w:w="1080" w:type="dxa"/>
            <w:tcBorders>
              <w:top w:val="single" w:sz="4" w:space="0" w:color="auto"/>
              <w:left w:val="nil"/>
              <w:bottom w:val="single" w:sz="4" w:space="0" w:color="auto"/>
              <w:right w:val="nil"/>
            </w:tcBorders>
          </w:tcPr>
          <w:p w14:paraId="16225652" w14:textId="77777777" w:rsidR="00BD3ADF" w:rsidRPr="00E06077" w:rsidRDefault="00BD3ADF" w:rsidP="00E06077">
            <w:pPr>
              <w:pStyle w:val="BodyTextIndent2"/>
              <w:tabs>
                <w:tab w:val="left" w:pos="360"/>
                <w:tab w:val="left" w:pos="900"/>
                <w:tab w:val="left" w:pos="1260"/>
                <w:tab w:val="left" w:pos="1620"/>
                <w:tab w:val="left" w:pos="1980"/>
                <w:tab w:val="left" w:pos="2340"/>
                <w:tab w:val="left" w:pos="2700"/>
                <w:tab w:val="left" w:pos="3060"/>
                <w:tab w:val="left" w:pos="3600"/>
                <w:tab w:val="left" w:pos="3960"/>
                <w:tab w:val="left" w:pos="4140"/>
              </w:tabs>
              <w:spacing w:afterLines="120" w:after="288" w:line="240" w:lineRule="auto"/>
              <w:ind w:left="0" w:right="284"/>
              <w:jc w:val="center"/>
              <w:rPr>
                <w:rFonts w:ascii="Arial" w:hAnsi="Arial" w:cs="Arial"/>
                <w:b/>
                <w:sz w:val="20"/>
                <w:szCs w:val="20"/>
                <w:lang w:val="id-ID"/>
              </w:rPr>
            </w:pPr>
            <w:r w:rsidRPr="00E06077">
              <w:rPr>
                <w:rFonts w:ascii="Arial" w:hAnsi="Arial" w:cs="Arial"/>
                <w:b/>
                <w:sz w:val="20"/>
                <w:szCs w:val="20"/>
                <w:lang w:val="id-ID"/>
              </w:rPr>
              <w:t>2.400</w:t>
            </w:r>
          </w:p>
        </w:tc>
        <w:tc>
          <w:tcPr>
            <w:tcW w:w="1368" w:type="dxa"/>
            <w:tcBorders>
              <w:top w:val="single" w:sz="4" w:space="0" w:color="auto"/>
              <w:left w:val="nil"/>
              <w:bottom w:val="single" w:sz="4" w:space="0" w:color="auto"/>
              <w:right w:val="nil"/>
            </w:tcBorders>
          </w:tcPr>
          <w:p w14:paraId="3E565078" w14:textId="77777777" w:rsidR="00BD3ADF" w:rsidRPr="00E06077" w:rsidRDefault="00BD3ADF" w:rsidP="00E06077">
            <w:pPr>
              <w:pStyle w:val="BodyTextIndent2"/>
              <w:tabs>
                <w:tab w:val="left" w:pos="360"/>
                <w:tab w:val="left" w:pos="900"/>
                <w:tab w:val="left" w:pos="1260"/>
                <w:tab w:val="left" w:pos="1620"/>
                <w:tab w:val="left" w:pos="1980"/>
                <w:tab w:val="left" w:pos="2340"/>
                <w:tab w:val="left" w:pos="2700"/>
                <w:tab w:val="left" w:pos="3060"/>
                <w:tab w:val="left" w:pos="3600"/>
                <w:tab w:val="left" w:pos="3960"/>
                <w:tab w:val="left" w:pos="4140"/>
              </w:tabs>
              <w:spacing w:afterLines="120" w:after="288" w:line="240" w:lineRule="auto"/>
              <w:ind w:left="0" w:right="284"/>
              <w:jc w:val="center"/>
              <w:rPr>
                <w:rFonts w:ascii="Arial" w:hAnsi="Arial" w:cs="Arial"/>
                <w:b/>
                <w:sz w:val="20"/>
                <w:szCs w:val="20"/>
                <w:lang w:val="id-ID"/>
              </w:rPr>
            </w:pPr>
            <w:r w:rsidRPr="00E06077">
              <w:rPr>
                <w:rFonts w:ascii="Arial" w:hAnsi="Arial" w:cs="Arial"/>
                <w:b/>
                <w:sz w:val="20"/>
                <w:szCs w:val="20"/>
                <w:lang w:val="id-ID"/>
              </w:rPr>
              <w:t>1.702</w:t>
            </w:r>
          </w:p>
        </w:tc>
        <w:tc>
          <w:tcPr>
            <w:tcW w:w="862" w:type="dxa"/>
            <w:tcBorders>
              <w:top w:val="single" w:sz="4" w:space="0" w:color="auto"/>
              <w:left w:val="nil"/>
              <w:bottom w:val="single" w:sz="4" w:space="0" w:color="auto"/>
              <w:right w:val="nil"/>
            </w:tcBorders>
          </w:tcPr>
          <w:p w14:paraId="1059ECC7" w14:textId="77777777" w:rsidR="00BD3ADF" w:rsidRPr="00E06077" w:rsidRDefault="00BD3ADF" w:rsidP="00E06077">
            <w:pPr>
              <w:pStyle w:val="BodyTextIndent2"/>
              <w:tabs>
                <w:tab w:val="left" w:pos="360"/>
                <w:tab w:val="left" w:pos="900"/>
                <w:tab w:val="left" w:pos="1260"/>
                <w:tab w:val="left" w:pos="1620"/>
                <w:tab w:val="left" w:pos="1980"/>
                <w:tab w:val="left" w:pos="2340"/>
                <w:tab w:val="left" w:pos="2700"/>
                <w:tab w:val="left" w:pos="3060"/>
                <w:tab w:val="left" w:pos="3600"/>
                <w:tab w:val="left" w:pos="3960"/>
                <w:tab w:val="left" w:pos="4140"/>
              </w:tabs>
              <w:spacing w:afterLines="120" w:after="288" w:line="240" w:lineRule="auto"/>
              <w:ind w:left="0"/>
              <w:jc w:val="center"/>
              <w:rPr>
                <w:rFonts w:ascii="Arial" w:hAnsi="Arial" w:cs="Arial"/>
                <w:b/>
                <w:sz w:val="20"/>
                <w:szCs w:val="20"/>
                <w:lang w:val="id-ID"/>
              </w:rPr>
            </w:pPr>
            <w:r w:rsidRPr="00E06077">
              <w:rPr>
                <w:rFonts w:ascii="Arial" w:hAnsi="Arial" w:cs="Arial"/>
                <w:b/>
                <w:sz w:val="20"/>
                <w:szCs w:val="20"/>
                <w:lang w:val="id-ID"/>
              </w:rPr>
              <w:t>70,92</w:t>
            </w:r>
          </w:p>
        </w:tc>
        <w:tc>
          <w:tcPr>
            <w:tcW w:w="1865" w:type="dxa"/>
            <w:tcBorders>
              <w:top w:val="single" w:sz="4" w:space="0" w:color="auto"/>
              <w:left w:val="nil"/>
              <w:bottom w:val="single" w:sz="4" w:space="0" w:color="auto"/>
              <w:right w:val="nil"/>
            </w:tcBorders>
          </w:tcPr>
          <w:p w14:paraId="64DD5852" w14:textId="77777777" w:rsidR="00BD3ADF" w:rsidRPr="00E06077" w:rsidRDefault="00BD3ADF" w:rsidP="00E06077">
            <w:pPr>
              <w:pStyle w:val="BodyTextIndent2"/>
              <w:tabs>
                <w:tab w:val="left" w:pos="360"/>
                <w:tab w:val="left" w:pos="900"/>
                <w:tab w:val="left" w:pos="1260"/>
                <w:tab w:val="left" w:pos="1620"/>
                <w:tab w:val="left" w:pos="1980"/>
                <w:tab w:val="left" w:pos="2340"/>
                <w:tab w:val="left" w:pos="2700"/>
                <w:tab w:val="left" w:pos="3060"/>
                <w:tab w:val="left" w:pos="3600"/>
                <w:tab w:val="left" w:pos="3960"/>
                <w:tab w:val="left" w:pos="4140"/>
              </w:tabs>
              <w:spacing w:afterLines="120" w:after="288" w:line="240" w:lineRule="auto"/>
              <w:ind w:left="0"/>
              <w:jc w:val="center"/>
              <w:rPr>
                <w:rFonts w:ascii="Arial" w:hAnsi="Arial" w:cs="Arial"/>
                <w:b/>
                <w:sz w:val="20"/>
                <w:szCs w:val="20"/>
                <w:lang w:val="id-ID"/>
              </w:rPr>
            </w:pPr>
            <w:r w:rsidRPr="00E06077">
              <w:rPr>
                <w:rFonts w:ascii="Arial" w:hAnsi="Arial" w:cs="Arial"/>
                <w:b/>
                <w:sz w:val="20"/>
                <w:szCs w:val="20"/>
                <w:lang w:val="id-ID"/>
              </w:rPr>
              <w:t>Cukup baik</w:t>
            </w:r>
          </w:p>
        </w:tc>
      </w:tr>
    </w:tbl>
    <w:p w14:paraId="7BFAB97A" w14:textId="2547E8DF" w:rsidR="00CD0669" w:rsidRPr="00E06077" w:rsidRDefault="00BD3ADF" w:rsidP="00285F5F">
      <w:pPr>
        <w:spacing w:before="40" w:after="240"/>
        <w:ind w:firstLine="144"/>
        <w:jc w:val="both"/>
        <w:rPr>
          <w:rFonts w:ascii="Arial" w:hAnsi="Arial" w:cs="Arial"/>
          <w:noProof/>
          <w:sz w:val="16"/>
          <w:szCs w:val="16"/>
          <w:lang w:val="id-ID" w:eastAsia="id-ID"/>
        </w:rPr>
      </w:pPr>
      <w:r w:rsidRPr="00E06077">
        <w:rPr>
          <w:rFonts w:ascii="Arial" w:hAnsi="Arial" w:cs="Arial"/>
          <w:noProof/>
          <w:sz w:val="16"/>
          <w:szCs w:val="16"/>
          <w:lang w:val="id-ID" w:eastAsia="id-ID"/>
        </w:rPr>
        <w:t>Sumber : Hasil Analisis Data (2021)</w:t>
      </w:r>
    </w:p>
    <w:p w14:paraId="5CAA7DAC" w14:textId="55EE091A" w:rsidR="00CD0669" w:rsidRPr="00E06077" w:rsidRDefault="00CD0669" w:rsidP="00E06077">
      <w:pPr>
        <w:spacing w:after="120"/>
        <w:ind w:firstLine="720"/>
        <w:jc w:val="both"/>
        <w:rPr>
          <w:rFonts w:ascii="Arial" w:eastAsia="Calibri" w:hAnsi="Arial" w:cs="Arial"/>
          <w:sz w:val="20"/>
          <w:szCs w:val="20"/>
          <w:lang w:val="id-ID"/>
        </w:rPr>
      </w:pPr>
      <w:r w:rsidRPr="00E06077">
        <w:rPr>
          <w:rFonts w:ascii="Arial" w:eastAsia="Calibri" w:hAnsi="Arial" w:cs="Arial"/>
          <w:sz w:val="20"/>
          <w:szCs w:val="20"/>
          <w:lang w:val="id-ID"/>
        </w:rPr>
        <w:t>Berdasarkan data tabel diatas dapat dijelaskan bahwa ketahanan pangan keluarga anggota kelompok lumbung pangan adalah sebagai berikut.</w:t>
      </w:r>
    </w:p>
    <w:p w14:paraId="13A40F2C" w14:textId="77777777" w:rsidR="00CD0669" w:rsidRPr="00E06077" w:rsidRDefault="00CD0669" w:rsidP="00E06077">
      <w:pPr>
        <w:pStyle w:val="ListParagraph"/>
        <w:numPr>
          <w:ilvl w:val="0"/>
          <w:numId w:val="13"/>
        </w:numPr>
        <w:spacing w:after="120"/>
        <w:ind w:left="426"/>
        <w:rPr>
          <w:rFonts w:ascii="Arial" w:hAnsi="Arial" w:cs="Arial"/>
          <w:sz w:val="20"/>
          <w:szCs w:val="20"/>
          <w:lang w:val="id-ID"/>
        </w:rPr>
      </w:pPr>
      <w:r w:rsidRPr="00E06077">
        <w:rPr>
          <w:rFonts w:ascii="Arial" w:hAnsi="Arial" w:cs="Arial"/>
          <w:sz w:val="20"/>
          <w:szCs w:val="20"/>
          <w:lang w:val="id-ID"/>
        </w:rPr>
        <w:t xml:space="preserve">Ketahanan pangan keluarga berdasarkan dimensi kecukupan tergolong kedalam kategori cukup baik dengan skor kecukupan pangan keluarga sebesar 416 (69,33%) dari skor harapan 600. Dari hasil penilaian responden menunjukkan bahwa sebagian besar anggota kelompok lumbung pangan termasuk kedalam kategori cukup baik sebanyak 24 orang (98%) dan sisanya sebanyak 1 orang (4%) termasuk kategori kurang baik. </w:t>
      </w:r>
    </w:p>
    <w:p w14:paraId="17E6BCBD" w14:textId="77777777" w:rsidR="00CD0669" w:rsidRPr="00E06077" w:rsidRDefault="00CD0669" w:rsidP="00E06077">
      <w:pPr>
        <w:pStyle w:val="ListParagraph"/>
        <w:numPr>
          <w:ilvl w:val="0"/>
          <w:numId w:val="13"/>
        </w:numPr>
        <w:spacing w:after="120"/>
        <w:ind w:left="426"/>
        <w:rPr>
          <w:rFonts w:ascii="Arial" w:hAnsi="Arial" w:cs="Arial"/>
          <w:sz w:val="20"/>
          <w:szCs w:val="20"/>
          <w:lang w:val="id-ID"/>
        </w:rPr>
      </w:pPr>
      <w:r w:rsidRPr="00E06077">
        <w:rPr>
          <w:rFonts w:ascii="Arial" w:hAnsi="Arial" w:cs="Arial"/>
          <w:sz w:val="20"/>
          <w:szCs w:val="20"/>
          <w:lang w:val="id-ID"/>
        </w:rPr>
        <w:t xml:space="preserve">Ketahanan pangan keluarga berdasarkan dimensi akses pangan anggota kelompok lumbung pangan tergolong kategori cukup baik dengan skor akses pangan keluarga sebesar 442 (73,67%) dari skor harapan 600. Dari hasil penilaian responden menunjukkan bahwa sebagian besar anggota yaitu sebanyak 23 orang (92%) termasuk kedalam kategori cukup baik dan sisanya 2 orang (8%) termasuk kedalam kategori kurang baik. </w:t>
      </w:r>
    </w:p>
    <w:p w14:paraId="09E36984" w14:textId="77777777" w:rsidR="00CD0669" w:rsidRPr="00E06077" w:rsidRDefault="00CD0669" w:rsidP="00E06077">
      <w:pPr>
        <w:pStyle w:val="ListParagraph"/>
        <w:numPr>
          <w:ilvl w:val="0"/>
          <w:numId w:val="13"/>
        </w:numPr>
        <w:spacing w:after="120"/>
        <w:ind w:left="426"/>
        <w:rPr>
          <w:rFonts w:ascii="Arial" w:hAnsi="Arial" w:cs="Arial"/>
          <w:sz w:val="20"/>
          <w:szCs w:val="20"/>
          <w:lang w:val="id-ID"/>
        </w:rPr>
      </w:pPr>
      <w:r w:rsidRPr="00E06077">
        <w:rPr>
          <w:rFonts w:ascii="Arial" w:hAnsi="Arial" w:cs="Arial"/>
          <w:sz w:val="20"/>
          <w:szCs w:val="20"/>
          <w:lang w:val="id-ID"/>
        </w:rPr>
        <w:t xml:space="preserve">Ketahanan pangan keluarga berdasarkan dimensi jaminan pangan anggota kelompok lumbung pangan tergolong kedalam kategori cukup baiak dengan skor jaminan pangan keluarga diri sebesar 426 (71%) dari skor harapan 600. Dari hasil penilaian responden tentang ketahanan pangan keluarga ini menunjukkan bahwa sebagian besar anggota yaitu sebanyak 22 orang (88%) termasuk kedalam kategori cukup baik, dan sisanya sebanyak 3 orang (12%) termasuk kedalam kategori kurang baik. </w:t>
      </w:r>
    </w:p>
    <w:p w14:paraId="7453B209" w14:textId="77777777" w:rsidR="00AE09AD" w:rsidRPr="00E06077" w:rsidRDefault="00CD0669" w:rsidP="00E06077">
      <w:pPr>
        <w:pStyle w:val="ListParagraph"/>
        <w:numPr>
          <w:ilvl w:val="0"/>
          <w:numId w:val="13"/>
        </w:numPr>
        <w:spacing w:after="120"/>
        <w:ind w:left="426"/>
        <w:rPr>
          <w:rFonts w:ascii="Arial" w:hAnsi="Arial" w:cs="Arial"/>
          <w:sz w:val="20"/>
          <w:szCs w:val="20"/>
          <w:lang w:val="id-ID"/>
        </w:rPr>
      </w:pPr>
      <w:r w:rsidRPr="00E06077">
        <w:rPr>
          <w:rFonts w:ascii="Arial" w:hAnsi="Arial" w:cs="Arial"/>
          <w:sz w:val="20"/>
          <w:szCs w:val="20"/>
          <w:lang w:val="id-ID"/>
        </w:rPr>
        <w:t xml:space="preserve">Ketahanan pangan keluarga berdasarkan dimensi waktu berkelanjutan dalam ketersediaan pangan anggota kelompok lumbung pangan di Desa Walahar Kecamatan Gempol tergolong kedalam kategori cukup baik dengan skor waktu berkelanjutan sebesar 418 (69,67%), dari skor harapan 600. Dari hasil penilaian responden tentang ketahanan pangan keluarga ini </w:t>
      </w:r>
      <w:r w:rsidRPr="00E06077">
        <w:rPr>
          <w:rFonts w:ascii="Arial" w:hAnsi="Arial" w:cs="Arial"/>
          <w:sz w:val="20"/>
          <w:szCs w:val="20"/>
          <w:lang w:val="id-ID"/>
        </w:rPr>
        <w:lastRenderedPageBreak/>
        <w:t xml:space="preserve">menunjukkan bahwa sebagian besar anggota yaitu sebanyak 22 orang (88%) termasuk kedalam kategori cukup baik, dan sisanya sebanyak 3 orang (12%) termasuk kedalam kategori kurang baik. </w:t>
      </w:r>
    </w:p>
    <w:p w14:paraId="49E1EF3E" w14:textId="77777777" w:rsidR="00CD0669" w:rsidRPr="00E06077" w:rsidRDefault="00CD0669" w:rsidP="00E06077">
      <w:pPr>
        <w:pBdr>
          <w:top w:val="nil"/>
          <w:left w:val="nil"/>
          <w:bottom w:val="nil"/>
          <w:right w:val="nil"/>
          <w:between w:val="nil"/>
        </w:pBdr>
        <w:spacing w:before="360" w:after="240"/>
        <w:jc w:val="both"/>
        <w:rPr>
          <w:rFonts w:ascii="Arial" w:eastAsia="Garamond" w:hAnsi="Arial" w:cs="Arial"/>
          <w:b/>
          <w:color w:val="000000"/>
          <w:sz w:val="20"/>
          <w:szCs w:val="20"/>
          <w:lang w:val="id-ID"/>
        </w:rPr>
      </w:pPr>
      <w:r w:rsidRPr="00E06077">
        <w:rPr>
          <w:rFonts w:ascii="Arial" w:eastAsia="Garamond" w:hAnsi="Arial" w:cs="Arial"/>
          <w:b/>
          <w:color w:val="000000"/>
          <w:sz w:val="20"/>
          <w:szCs w:val="20"/>
          <w:lang w:val="id-ID"/>
        </w:rPr>
        <w:t xml:space="preserve">Penguatan </w:t>
      </w:r>
      <w:r w:rsidR="00C554A7" w:rsidRPr="00E06077">
        <w:rPr>
          <w:rFonts w:ascii="Arial" w:eastAsia="Garamond" w:hAnsi="Arial" w:cs="Arial"/>
          <w:b/>
          <w:color w:val="000000"/>
          <w:sz w:val="20"/>
          <w:szCs w:val="20"/>
          <w:lang w:val="id-ID"/>
        </w:rPr>
        <w:t>Lumbung Pangan</w:t>
      </w:r>
      <w:r w:rsidRPr="00E06077">
        <w:rPr>
          <w:rFonts w:ascii="Arial" w:eastAsia="Garamond" w:hAnsi="Arial" w:cs="Arial"/>
          <w:b/>
          <w:color w:val="000000"/>
          <w:sz w:val="20"/>
          <w:szCs w:val="20"/>
          <w:lang w:val="id-ID"/>
        </w:rPr>
        <w:t xml:space="preserve"> dengan Ketahanan Pangan Keluarga</w:t>
      </w:r>
    </w:p>
    <w:p w14:paraId="7BA3ED9E" w14:textId="77777777" w:rsidR="00CD0669" w:rsidRPr="00E06077" w:rsidRDefault="00CD0669" w:rsidP="00E06077">
      <w:pPr>
        <w:pBdr>
          <w:top w:val="nil"/>
          <w:left w:val="nil"/>
          <w:bottom w:val="nil"/>
          <w:right w:val="nil"/>
          <w:between w:val="nil"/>
        </w:pBdr>
        <w:spacing w:before="360" w:after="240"/>
        <w:jc w:val="both"/>
        <w:rPr>
          <w:rFonts w:ascii="Arial" w:eastAsia="Garamond" w:hAnsi="Arial" w:cs="Arial"/>
          <w:b/>
          <w:color w:val="000000"/>
          <w:sz w:val="20"/>
          <w:szCs w:val="20"/>
          <w:lang w:val="id-ID"/>
        </w:rPr>
      </w:pPr>
      <w:r w:rsidRPr="00E06077">
        <w:rPr>
          <w:rFonts w:ascii="Arial" w:eastAsia="Garamond" w:hAnsi="Arial" w:cs="Arial"/>
          <w:b/>
          <w:color w:val="000000"/>
          <w:sz w:val="20"/>
          <w:szCs w:val="20"/>
          <w:lang w:val="id-ID"/>
        </w:rPr>
        <w:t>a. Hubungan Partisipasi Program Lumbung</w:t>
      </w:r>
      <w:r w:rsidR="00AC2894" w:rsidRPr="00E06077">
        <w:rPr>
          <w:rFonts w:ascii="Arial" w:eastAsia="Garamond" w:hAnsi="Arial" w:cs="Arial"/>
          <w:b/>
          <w:color w:val="000000"/>
          <w:sz w:val="20"/>
          <w:szCs w:val="20"/>
          <w:lang w:val="id-ID"/>
        </w:rPr>
        <w:t xml:space="preserve"> Pangan dengan Ketahanan Pangan </w:t>
      </w:r>
      <w:r w:rsidRPr="00E06077">
        <w:rPr>
          <w:rFonts w:ascii="Arial" w:eastAsia="Garamond" w:hAnsi="Arial" w:cs="Arial"/>
          <w:b/>
          <w:color w:val="000000"/>
          <w:sz w:val="20"/>
          <w:szCs w:val="20"/>
          <w:lang w:val="id-ID"/>
        </w:rPr>
        <w:t>Keluarga</w:t>
      </w:r>
      <w:r w:rsidR="00C11DD6" w:rsidRPr="00E06077">
        <w:rPr>
          <w:rFonts w:ascii="Arial" w:eastAsia="Garamond" w:hAnsi="Arial" w:cs="Arial"/>
          <w:b/>
          <w:color w:val="000000"/>
          <w:sz w:val="20"/>
          <w:szCs w:val="20"/>
          <w:lang w:val="id-ID"/>
        </w:rPr>
        <w:t xml:space="preserve"> </w:t>
      </w:r>
    </w:p>
    <w:p w14:paraId="70A8733F" w14:textId="77777777" w:rsidR="00E06077" w:rsidRPr="00E06077" w:rsidRDefault="00C11DD6" w:rsidP="00E06077">
      <w:pPr>
        <w:spacing w:after="120"/>
        <w:ind w:firstLine="720"/>
        <w:jc w:val="both"/>
        <w:rPr>
          <w:rFonts w:ascii="Arial" w:eastAsia="Calibri" w:hAnsi="Arial" w:cs="Arial"/>
          <w:sz w:val="20"/>
          <w:szCs w:val="20"/>
          <w:lang w:val="id-ID"/>
        </w:rPr>
      </w:pPr>
      <w:r w:rsidRPr="00E06077">
        <w:rPr>
          <w:rFonts w:ascii="Arial" w:eastAsia="Calibri" w:hAnsi="Arial" w:cs="Arial"/>
          <w:sz w:val="20"/>
          <w:szCs w:val="20"/>
          <w:lang w:val="id-ID"/>
        </w:rPr>
        <w:t xml:space="preserve">Hasil dari perhitungan uji statistik Korelasi Kendall Tau, nilai r=0,483. Berarti program lumbung pangan dengan ketahanan pangan keluarga memiliki hubungan partisipasi anggota kelompok sebesar 0,483 yang artinya memiliki tingkat keeratan yang sedang. Untuk nilai koefisien determinasi yaitu 0,233 artinya program lumbung pangan memiliki hubungan partisipasi anggota kelompok dengan memberikan kontribusi terhadap ketahanan pangan yaitu sebesar 0,233 (23,30%). </w:t>
      </w:r>
    </w:p>
    <w:p w14:paraId="5ADFCD45" w14:textId="3413A4DD" w:rsidR="00C11DD6" w:rsidRPr="00E06077" w:rsidRDefault="00C11DD6" w:rsidP="00E06077">
      <w:pPr>
        <w:spacing w:after="120"/>
        <w:ind w:firstLine="720"/>
        <w:jc w:val="both"/>
        <w:rPr>
          <w:rFonts w:ascii="Arial" w:eastAsia="Calibri" w:hAnsi="Arial" w:cs="Arial"/>
          <w:sz w:val="20"/>
          <w:szCs w:val="20"/>
          <w:lang w:val="id-ID"/>
        </w:rPr>
      </w:pPr>
      <w:r w:rsidRPr="00E06077">
        <w:rPr>
          <w:rFonts w:ascii="Arial" w:eastAsia="Calibri" w:hAnsi="Arial" w:cs="Arial"/>
          <w:sz w:val="20"/>
          <w:szCs w:val="20"/>
          <w:lang w:val="id-ID"/>
        </w:rPr>
        <w:t xml:space="preserve">Dan hasil uji signifikasi nilai Sig.(2-tailed) 0.002 </w:t>
      </w:r>
      <w:r w:rsidR="00E054A3" w:rsidRPr="00E06077">
        <w:rPr>
          <w:rFonts w:ascii="Arial" w:eastAsia="Calibri" w:hAnsi="Arial" w:cs="Arial"/>
          <w:sz w:val="20"/>
          <w:szCs w:val="20"/>
          <w:lang w:val="id-ID"/>
        </w:rPr>
        <w:t xml:space="preserve">lebih kecil dari 0,05 artinya program lumbung pangan dengan ketahanan pangan keluarga petani tedapat hubungan partisipasi anggota yang nyata. </w:t>
      </w:r>
    </w:p>
    <w:p w14:paraId="56D2A81B" w14:textId="77777777" w:rsidR="007E2D14" w:rsidRPr="00E06077" w:rsidRDefault="002445EF" w:rsidP="00E06077">
      <w:pPr>
        <w:spacing w:after="120"/>
        <w:ind w:firstLine="720"/>
        <w:jc w:val="both"/>
        <w:rPr>
          <w:rFonts w:ascii="Arial" w:eastAsia="Calibri" w:hAnsi="Arial" w:cs="Arial"/>
          <w:sz w:val="20"/>
          <w:szCs w:val="20"/>
          <w:lang w:val="id-ID"/>
        </w:rPr>
      </w:pPr>
      <w:r w:rsidRPr="00E06077">
        <w:rPr>
          <w:rFonts w:ascii="Arial" w:eastAsia="Calibri" w:hAnsi="Arial" w:cs="Arial"/>
          <w:sz w:val="20"/>
          <w:szCs w:val="20"/>
          <w:lang w:val="id-ID"/>
        </w:rPr>
        <w:t>Hasil penelitian</w:t>
      </w:r>
      <w:r w:rsidR="00EA58CD" w:rsidRPr="00E06077">
        <w:rPr>
          <w:rFonts w:ascii="Arial" w:eastAsia="Calibri" w:hAnsi="Arial" w:cs="Arial"/>
          <w:sz w:val="20"/>
          <w:szCs w:val="20"/>
          <w:lang w:val="id-ID"/>
        </w:rPr>
        <w:t xml:space="preserve"> dalam ketahanna pangan keluarga anggota kelompok dalam program lumbung pangan mempunyai berpartisipasi hubungan yang nyata. Semakin tinggi tingkat partisipasi anggota kelompok maka semakin tinggu juga ketahanan pangan keluarganya, sedangkan jika rendah tingkat partisipasinya maka ketahanan pangan kelua</w:t>
      </w:r>
      <w:r w:rsidR="00EB5EC1" w:rsidRPr="00E06077">
        <w:rPr>
          <w:rFonts w:ascii="Arial" w:eastAsia="Calibri" w:hAnsi="Arial" w:cs="Arial"/>
          <w:sz w:val="20"/>
          <w:szCs w:val="20"/>
          <w:lang w:val="id-ID"/>
        </w:rPr>
        <w:t>rganya pun akan semakin rendah.</w:t>
      </w:r>
      <w:r w:rsidR="007E2D14" w:rsidRPr="00E06077">
        <w:rPr>
          <w:rFonts w:ascii="Arial" w:eastAsia="Calibri" w:hAnsi="Arial" w:cs="Arial"/>
          <w:sz w:val="20"/>
          <w:szCs w:val="20"/>
          <w:lang w:val="id-ID"/>
        </w:rPr>
        <w:t xml:space="preserve"> </w:t>
      </w:r>
    </w:p>
    <w:p w14:paraId="6A87FE0E" w14:textId="77777777" w:rsidR="00C8495E" w:rsidRPr="00E06077" w:rsidRDefault="00EB5EC1" w:rsidP="00E06077">
      <w:pPr>
        <w:spacing w:after="120"/>
        <w:ind w:firstLine="720"/>
        <w:jc w:val="both"/>
        <w:rPr>
          <w:rFonts w:ascii="Arial" w:eastAsia="Calibri" w:hAnsi="Arial" w:cs="Arial"/>
          <w:sz w:val="20"/>
          <w:szCs w:val="20"/>
          <w:lang w:val="id-ID"/>
        </w:rPr>
      </w:pPr>
      <w:r w:rsidRPr="00E06077">
        <w:rPr>
          <w:rFonts w:ascii="Arial" w:eastAsia="Calibri" w:hAnsi="Arial" w:cs="Arial"/>
          <w:sz w:val="20"/>
          <w:szCs w:val="20"/>
          <w:lang w:val="id-ID"/>
        </w:rPr>
        <w:t xml:space="preserve">Dalam pengembangan masyarakat diawali dengan terbentuknya kelompok tani, melalui kelompok bisa menumbuhkan kesadaran mengenali kepentingan bersama. </w:t>
      </w:r>
      <w:r w:rsidR="007E2D14" w:rsidRPr="00E06077">
        <w:rPr>
          <w:rFonts w:ascii="Arial" w:eastAsia="Calibri" w:hAnsi="Arial" w:cs="Arial"/>
          <w:sz w:val="20"/>
          <w:szCs w:val="20"/>
          <w:lang w:val="id-ID"/>
        </w:rPr>
        <w:t>Langkah selanjutnya membangkitkan masyarakat serta mengembangkan partisipasi mekanisme dalam membangun jaringan lokal sebagai mitra kerja (Zubaedi, 2007)</w:t>
      </w:r>
    </w:p>
    <w:p w14:paraId="7E2A4EA7" w14:textId="77777777" w:rsidR="00CD0669" w:rsidRPr="00E06077" w:rsidRDefault="00CD0669" w:rsidP="00E06077">
      <w:pPr>
        <w:pBdr>
          <w:top w:val="nil"/>
          <w:left w:val="nil"/>
          <w:bottom w:val="nil"/>
          <w:right w:val="nil"/>
          <w:between w:val="nil"/>
        </w:pBdr>
        <w:spacing w:before="360" w:after="240"/>
        <w:jc w:val="both"/>
        <w:rPr>
          <w:rFonts w:ascii="Arial" w:eastAsia="Garamond" w:hAnsi="Arial" w:cs="Arial"/>
          <w:b/>
          <w:color w:val="000000"/>
          <w:sz w:val="20"/>
          <w:szCs w:val="20"/>
          <w:lang w:val="id-ID"/>
        </w:rPr>
      </w:pPr>
      <w:r w:rsidRPr="00E06077">
        <w:rPr>
          <w:rFonts w:ascii="Arial" w:eastAsia="Garamond" w:hAnsi="Arial" w:cs="Arial"/>
          <w:b/>
          <w:color w:val="000000"/>
          <w:sz w:val="20"/>
          <w:szCs w:val="20"/>
          <w:lang w:val="id-ID"/>
        </w:rPr>
        <w:t>b. Hubungan Kemitraan Program Lumbung Pangan Ketahanan Pangan Keluarga</w:t>
      </w:r>
    </w:p>
    <w:p w14:paraId="38184844" w14:textId="46828CB4" w:rsidR="00551DE9" w:rsidRPr="00E06077" w:rsidRDefault="007E2D14" w:rsidP="00E06077">
      <w:pPr>
        <w:spacing w:after="120"/>
        <w:ind w:firstLine="720"/>
        <w:jc w:val="both"/>
        <w:rPr>
          <w:rFonts w:ascii="Arial" w:eastAsia="Calibri" w:hAnsi="Arial" w:cs="Arial"/>
          <w:sz w:val="20"/>
          <w:szCs w:val="20"/>
          <w:lang w:val="id-ID"/>
        </w:rPr>
      </w:pPr>
      <w:r w:rsidRPr="00E06077">
        <w:rPr>
          <w:rFonts w:ascii="Arial" w:eastAsia="Calibri" w:hAnsi="Arial" w:cs="Arial"/>
          <w:sz w:val="20"/>
          <w:szCs w:val="20"/>
          <w:lang w:val="id-ID"/>
        </w:rPr>
        <w:t>Hasil dari Uji Statistik Korelasi Tau, nilai r=0,446. Artinya hubungan</w:t>
      </w:r>
      <w:r w:rsidR="00E200C2" w:rsidRPr="00E06077">
        <w:rPr>
          <w:rFonts w:ascii="Arial" w:eastAsia="Calibri" w:hAnsi="Arial" w:cs="Arial"/>
          <w:sz w:val="20"/>
          <w:szCs w:val="20"/>
          <w:lang w:val="id-ID"/>
        </w:rPr>
        <w:t xml:space="preserve"> ketahanan pangan antara</w:t>
      </w:r>
      <w:r w:rsidRPr="00E06077">
        <w:rPr>
          <w:rFonts w:ascii="Arial" w:eastAsia="Calibri" w:hAnsi="Arial" w:cs="Arial"/>
          <w:sz w:val="20"/>
          <w:szCs w:val="20"/>
          <w:lang w:val="id-ID"/>
        </w:rPr>
        <w:t xml:space="preserve"> anggota kelompok program lumbung pangan padi </w:t>
      </w:r>
      <w:r w:rsidR="00E200C2" w:rsidRPr="00E06077">
        <w:rPr>
          <w:rFonts w:ascii="Arial" w:eastAsia="Calibri" w:hAnsi="Arial" w:cs="Arial"/>
          <w:sz w:val="20"/>
          <w:szCs w:val="20"/>
          <w:lang w:val="id-ID"/>
        </w:rPr>
        <w:t xml:space="preserve">dengan kemitraan yaitu 0,446 termasuk kedalam tingkat keeratan sedang. Untuk nilai koefisien determinasi yaitu 0,199, anggota kelompok dalam program lumbung pangan memberikan kontribusi ketahanan pangan keluarga yaitu sebesar 0,199 (19,90%). Dan hasil dari Uji Signifikasi nilai Sig.(2-tailed) yaitu  sebesar 0,005 lebih kecil dari pada 0,05, artinya hubungan kemitraan anggota program lumbung pangan dengan ketahanan pangan keluarga petani memiliki hubungan yang nyata. </w:t>
      </w:r>
    </w:p>
    <w:p w14:paraId="16992C40" w14:textId="1628202D" w:rsidR="00E200C2" w:rsidRPr="00E06077" w:rsidRDefault="006A2E25" w:rsidP="00E06077">
      <w:pPr>
        <w:spacing w:after="120"/>
        <w:ind w:firstLine="720"/>
        <w:jc w:val="both"/>
        <w:rPr>
          <w:rFonts w:ascii="Arial" w:eastAsia="Calibri" w:hAnsi="Arial" w:cs="Arial"/>
          <w:sz w:val="20"/>
          <w:szCs w:val="20"/>
          <w:lang w:val="id-ID"/>
        </w:rPr>
      </w:pPr>
      <w:r w:rsidRPr="00E06077">
        <w:rPr>
          <w:rFonts w:ascii="Arial" w:eastAsia="Calibri" w:hAnsi="Arial" w:cs="Arial"/>
          <w:sz w:val="20"/>
          <w:szCs w:val="20"/>
          <w:lang w:val="id-ID"/>
        </w:rPr>
        <w:t>K</w:t>
      </w:r>
      <w:r w:rsidR="00F62548" w:rsidRPr="00E06077">
        <w:rPr>
          <w:rFonts w:ascii="Arial" w:eastAsia="Calibri" w:hAnsi="Arial" w:cs="Arial"/>
          <w:sz w:val="20"/>
          <w:szCs w:val="20"/>
          <w:lang w:val="id-ID"/>
        </w:rPr>
        <w:t xml:space="preserve">emitraan usaha pertanian merupakan suatu bisnis atau usaha dalam bidang pertanian melibatkan satu orang atau kelompok serta badan hukum lainnya dimana akan mendapatkan penghasilan yang sama atau saling berkaitan sehingga mencapai tujuan serta keselarasan dalam melaksanakan suatu bisnis atau usaha (Suwandi, 2005). Peningkatan efisiensi dan produktivitas dalam sub sistem agribisnis sehingga tercapainya nilai tambah ekonomi serta peningkatan daya saing agribisnis pangan merupakan tujuan dari kemitraan usaha lumbung pangan masyarakat. </w:t>
      </w:r>
    </w:p>
    <w:p w14:paraId="0D435B09" w14:textId="37E76B8D" w:rsidR="00AE09AD" w:rsidRPr="00E06077" w:rsidRDefault="00F62548" w:rsidP="00E06077">
      <w:pPr>
        <w:spacing w:after="120"/>
        <w:ind w:firstLine="720"/>
        <w:jc w:val="both"/>
        <w:rPr>
          <w:rFonts w:ascii="Arial" w:eastAsia="Calibri" w:hAnsi="Arial" w:cs="Arial"/>
          <w:sz w:val="20"/>
          <w:szCs w:val="20"/>
          <w:lang w:val="id-ID"/>
        </w:rPr>
      </w:pPr>
      <w:r w:rsidRPr="00E06077">
        <w:rPr>
          <w:rFonts w:ascii="Arial" w:eastAsia="Calibri" w:hAnsi="Arial" w:cs="Arial"/>
          <w:sz w:val="20"/>
          <w:szCs w:val="20"/>
          <w:lang w:val="id-ID"/>
        </w:rPr>
        <w:t xml:space="preserve">Kelebihan dari strategi kemitraan yaitu sebagai penggabungan kekuatan perusahaan yang menjadi sinergi suatu kelompok atau perusahaan itu sendiri, sistem operasi yang sangat cepat, meminimalisir resiko, </w:t>
      </w:r>
      <w:r w:rsidR="006D0BC2" w:rsidRPr="00E06077">
        <w:rPr>
          <w:rFonts w:ascii="Arial" w:eastAsia="Calibri" w:hAnsi="Arial" w:cs="Arial"/>
          <w:sz w:val="20"/>
          <w:szCs w:val="20"/>
          <w:lang w:val="id-ID"/>
        </w:rPr>
        <w:t xml:space="preserve">tidak perlu mengeluarkan biaya besar untuk bersaing dalam memasuki pasar perusahaan lain, mudah mendapatkan distribusi yang baru, dan dikarenakan adanya akses pasar yang semakin luas maka penyesuaian dalam perubahan teknologi baru akan mudah. </w:t>
      </w:r>
    </w:p>
    <w:p w14:paraId="6C081C31" w14:textId="77777777" w:rsidR="00EA5997" w:rsidRPr="00E06077" w:rsidRDefault="006A2E25" w:rsidP="00E06077">
      <w:pPr>
        <w:pBdr>
          <w:top w:val="nil"/>
          <w:left w:val="nil"/>
          <w:bottom w:val="nil"/>
          <w:right w:val="nil"/>
          <w:between w:val="nil"/>
        </w:pBdr>
        <w:spacing w:before="480" w:after="360"/>
        <w:jc w:val="center"/>
        <w:rPr>
          <w:rFonts w:ascii="Arial" w:eastAsia="Garamond" w:hAnsi="Arial" w:cs="Arial"/>
          <w:b/>
          <w:color w:val="000000"/>
          <w:sz w:val="20"/>
          <w:szCs w:val="20"/>
          <w:lang w:val="id-ID"/>
        </w:rPr>
      </w:pPr>
      <w:r w:rsidRPr="00E06077">
        <w:rPr>
          <w:rFonts w:ascii="Arial" w:eastAsia="Garamond" w:hAnsi="Arial" w:cs="Arial"/>
          <w:b/>
          <w:color w:val="000000"/>
          <w:sz w:val="20"/>
          <w:szCs w:val="20"/>
          <w:lang w:val="id-ID"/>
        </w:rPr>
        <w:t>PENUTUP</w:t>
      </w:r>
    </w:p>
    <w:p w14:paraId="0E2E7F49" w14:textId="77777777" w:rsidR="00EA5997" w:rsidRPr="00E06077" w:rsidRDefault="00EA5997" w:rsidP="00E06077">
      <w:pPr>
        <w:pBdr>
          <w:top w:val="nil"/>
          <w:left w:val="nil"/>
          <w:bottom w:val="nil"/>
          <w:right w:val="nil"/>
          <w:between w:val="nil"/>
        </w:pBdr>
        <w:spacing w:before="360" w:after="240"/>
        <w:jc w:val="both"/>
        <w:rPr>
          <w:rFonts w:ascii="Arial" w:hAnsi="Arial" w:cs="Arial"/>
          <w:b/>
          <w:bCs/>
          <w:i/>
          <w:iCs/>
          <w:sz w:val="20"/>
          <w:szCs w:val="20"/>
          <w:lang w:val="id-ID"/>
        </w:rPr>
      </w:pPr>
      <w:r w:rsidRPr="00E06077">
        <w:rPr>
          <w:rFonts w:ascii="Arial" w:eastAsia="Garamond" w:hAnsi="Arial" w:cs="Arial"/>
          <w:b/>
          <w:color w:val="000000"/>
          <w:sz w:val="20"/>
          <w:szCs w:val="20"/>
          <w:lang w:val="id-ID"/>
        </w:rPr>
        <w:t>Kesimpulan</w:t>
      </w:r>
    </w:p>
    <w:p w14:paraId="28D5D42F" w14:textId="77777777" w:rsidR="00EA5997" w:rsidRPr="00E06077" w:rsidRDefault="00EA5997" w:rsidP="00E06077">
      <w:pPr>
        <w:pStyle w:val="ListParagraph"/>
        <w:numPr>
          <w:ilvl w:val="0"/>
          <w:numId w:val="12"/>
        </w:numPr>
        <w:spacing w:after="120"/>
        <w:ind w:left="426"/>
        <w:rPr>
          <w:rFonts w:ascii="Arial" w:hAnsi="Arial" w:cs="Arial"/>
          <w:sz w:val="20"/>
          <w:szCs w:val="20"/>
          <w:lang w:val="id-ID"/>
        </w:rPr>
      </w:pPr>
      <w:r w:rsidRPr="00E06077">
        <w:rPr>
          <w:rFonts w:ascii="Arial" w:hAnsi="Arial" w:cs="Arial"/>
          <w:sz w:val="20"/>
          <w:szCs w:val="20"/>
          <w:lang w:val="id-ID"/>
        </w:rPr>
        <w:lastRenderedPageBreak/>
        <w:t>Kemitraan anggota kelompok memiliki hubungan yang sedang dan nyata dalam program lumbung pangan dan ketahanan pangan keluarga.</w:t>
      </w:r>
      <w:r w:rsidR="006D0BC2" w:rsidRPr="00E06077">
        <w:rPr>
          <w:rFonts w:ascii="Arial" w:hAnsi="Arial" w:cs="Arial"/>
          <w:sz w:val="20"/>
          <w:szCs w:val="20"/>
          <w:lang w:val="id-ID"/>
        </w:rPr>
        <w:t xml:space="preserve"> </w:t>
      </w:r>
      <w:r w:rsidR="00475C2A" w:rsidRPr="00E06077">
        <w:rPr>
          <w:rFonts w:ascii="Arial" w:hAnsi="Arial" w:cs="Arial"/>
          <w:sz w:val="20"/>
          <w:szCs w:val="20"/>
          <w:lang w:val="id-ID"/>
        </w:rPr>
        <w:t>A</w:t>
      </w:r>
      <w:r w:rsidR="006D0BC2" w:rsidRPr="00E06077">
        <w:rPr>
          <w:rFonts w:ascii="Arial" w:hAnsi="Arial" w:cs="Arial"/>
          <w:sz w:val="20"/>
          <w:szCs w:val="20"/>
          <w:lang w:val="id-ID"/>
        </w:rPr>
        <w:t>nggota kelompok d</w:t>
      </w:r>
      <w:r w:rsidR="00475C2A" w:rsidRPr="00E06077">
        <w:rPr>
          <w:rFonts w:ascii="Arial" w:hAnsi="Arial" w:cs="Arial"/>
          <w:sz w:val="20"/>
          <w:szCs w:val="20"/>
          <w:lang w:val="id-ID"/>
        </w:rPr>
        <w:t xml:space="preserve">alam program lumbung pangan berpartisipasi yang </w:t>
      </w:r>
      <w:r w:rsidR="006D0BC2" w:rsidRPr="00E06077">
        <w:rPr>
          <w:rFonts w:ascii="Arial" w:hAnsi="Arial" w:cs="Arial"/>
          <w:sz w:val="20"/>
          <w:szCs w:val="20"/>
          <w:lang w:val="id-ID"/>
        </w:rPr>
        <w:t>semakin tinggi maka akan semakin baik dalam ketahanan pangan keluarga.</w:t>
      </w:r>
    </w:p>
    <w:p w14:paraId="2E39DF8C" w14:textId="77777777" w:rsidR="00EA5997" w:rsidRPr="00E06077" w:rsidRDefault="006D0BC2" w:rsidP="00E06077">
      <w:pPr>
        <w:pStyle w:val="ListParagraph"/>
        <w:numPr>
          <w:ilvl w:val="0"/>
          <w:numId w:val="12"/>
        </w:numPr>
        <w:spacing w:after="120"/>
        <w:ind w:left="426"/>
        <w:rPr>
          <w:rFonts w:ascii="Arial" w:hAnsi="Arial" w:cs="Arial"/>
          <w:sz w:val="20"/>
          <w:szCs w:val="20"/>
          <w:lang w:val="id-ID"/>
        </w:rPr>
      </w:pPr>
      <w:r w:rsidRPr="00E06077">
        <w:rPr>
          <w:rFonts w:ascii="Arial" w:hAnsi="Arial" w:cs="Arial"/>
          <w:sz w:val="20"/>
          <w:szCs w:val="20"/>
          <w:lang w:val="id-ID"/>
        </w:rPr>
        <w:t>Kemitraan anggota dengan kelompok program lumbung pangan memiliki h</w:t>
      </w:r>
      <w:r w:rsidR="00BA4587" w:rsidRPr="00E06077">
        <w:rPr>
          <w:rFonts w:ascii="Arial" w:hAnsi="Arial" w:cs="Arial"/>
          <w:sz w:val="20"/>
          <w:szCs w:val="20"/>
          <w:lang w:val="id-ID"/>
        </w:rPr>
        <w:t>ubungan sedang dan nyata. K</w:t>
      </w:r>
      <w:r w:rsidRPr="00E06077">
        <w:rPr>
          <w:rFonts w:ascii="Arial" w:hAnsi="Arial" w:cs="Arial"/>
          <w:sz w:val="20"/>
          <w:szCs w:val="20"/>
          <w:lang w:val="id-ID"/>
        </w:rPr>
        <w:t>emitraan anggota kelompok dalam program lumbung pangan sema</w:t>
      </w:r>
      <w:r w:rsidR="00BA4587" w:rsidRPr="00E06077">
        <w:rPr>
          <w:rFonts w:ascii="Arial" w:hAnsi="Arial" w:cs="Arial"/>
          <w:sz w:val="20"/>
          <w:szCs w:val="20"/>
          <w:lang w:val="id-ID"/>
        </w:rPr>
        <w:t xml:space="preserve">kin baik maka akan semakin baik pula ketahanan pangan keluarganya. </w:t>
      </w:r>
    </w:p>
    <w:p w14:paraId="7D41DAD8" w14:textId="77777777" w:rsidR="00EA5997" w:rsidRPr="00E06077" w:rsidRDefault="00EA5997" w:rsidP="00E06077">
      <w:pPr>
        <w:pBdr>
          <w:top w:val="nil"/>
          <w:left w:val="nil"/>
          <w:bottom w:val="nil"/>
          <w:right w:val="nil"/>
          <w:between w:val="nil"/>
        </w:pBdr>
        <w:spacing w:before="360" w:after="240"/>
        <w:jc w:val="both"/>
        <w:rPr>
          <w:rFonts w:ascii="Arial" w:eastAsia="Garamond" w:hAnsi="Arial" w:cs="Arial"/>
          <w:b/>
          <w:color w:val="000000"/>
          <w:sz w:val="20"/>
          <w:szCs w:val="20"/>
          <w:lang w:val="id-ID"/>
        </w:rPr>
      </w:pPr>
      <w:r w:rsidRPr="00E06077">
        <w:rPr>
          <w:rFonts w:ascii="Arial" w:eastAsia="Garamond" w:hAnsi="Arial" w:cs="Arial"/>
          <w:b/>
          <w:color w:val="000000"/>
          <w:sz w:val="20"/>
          <w:szCs w:val="20"/>
          <w:lang w:val="id-ID"/>
        </w:rPr>
        <w:t xml:space="preserve">Saran </w:t>
      </w:r>
    </w:p>
    <w:p w14:paraId="62757A44" w14:textId="77777777" w:rsidR="00EA5997" w:rsidRPr="00E06077" w:rsidRDefault="00BA4587" w:rsidP="00E06077">
      <w:pPr>
        <w:pStyle w:val="ListParagraph"/>
        <w:numPr>
          <w:ilvl w:val="0"/>
          <w:numId w:val="12"/>
        </w:numPr>
        <w:spacing w:after="120"/>
        <w:ind w:left="426"/>
        <w:rPr>
          <w:rFonts w:ascii="Arial" w:hAnsi="Arial" w:cs="Arial"/>
          <w:sz w:val="20"/>
          <w:szCs w:val="20"/>
          <w:lang w:val="id-ID"/>
        </w:rPr>
      </w:pPr>
      <w:r w:rsidRPr="00E06077">
        <w:rPr>
          <w:rFonts w:ascii="Arial" w:hAnsi="Arial" w:cs="Arial"/>
          <w:sz w:val="20"/>
          <w:szCs w:val="20"/>
          <w:lang w:val="id-ID"/>
        </w:rPr>
        <w:t xml:space="preserve">Partisipasi  anggota kelompok dalam merencanakan, melaksanakan, memantau serta mengevaluasi program lumbung pangan harus ditingkatkan. </w:t>
      </w:r>
    </w:p>
    <w:p w14:paraId="7008729C" w14:textId="47053A13" w:rsidR="008A734F" w:rsidRPr="00E06077" w:rsidRDefault="00BA4587" w:rsidP="00E06077">
      <w:pPr>
        <w:pStyle w:val="ListParagraph"/>
        <w:numPr>
          <w:ilvl w:val="0"/>
          <w:numId w:val="12"/>
        </w:numPr>
        <w:spacing w:after="120"/>
        <w:ind w:left="426"/>
        <w:rPr>
          <w:rFonts w:ascii="Arial" w:hAnsi="Arial" w:cs="Arial"/>
          <w:sz w:val="20"/>
          <w:szCs w:val="20"/>
          <w:lang w:val="id-ID"/>
        </w:rPr>
      </w:pPr>
      <w:r w:rsidRPr="00E06077">
        <w:rPr>
          <w:rFonts w:ascii="Arial" w:hAnsi="Arial" w:cs="Arial"/>
          <w:sz w:val="20"/>
          <w:szCs w:val="20"/>
          <w:lang w:val="id-ID"/>
        </w:rPr>
        <w:t>Dalam mitra kelompok atau pengusaha di bidang pertanian perlu ditingkatkan oleh kemitraan anggota kelompok program lumbung pangan.</w:t>
      </w:r>
    </w:p>
    <w:p w14:paraId="0F21C256" w14:textId="77777777" w:rsidR="00EA5997" w:rsidRPr="00E06077" w:rsidRDefault="00EA5997" w:rsidP="00E06077">
      <w:pPr>
        <w:pBdr>
          <w:top w:val="nil"/>
          <w:left w:val="nil"/>
          <w:bottom w:val="nil"/>
          <w:right w:val="nil"/>
          <w:between w:val="nil"/>
        </w:pBdr>
        <w:spacing w:before="480" w:after="360"/>
        <w:jc w:val="center"/>
        <w:rPr>
          <w:rFonts w:ascii="Arial" w:eastAsia="Garamond" w:hAnsi="Arial" w:cs="Arial"/>
          <w:b/>
          <w:color w:val="000000"/>
          <w:sz w:val="20"/>
          <w:szCs w:val="20"/>
          <w:lang w:val="id-ID"/>
        </w:rPr>
      </w:pPr>
      <w:r w:rsidRPr="00E06077">
        <w:rPr>
          <w:rFonts w:ascii="Arial" w:eastAsia="Garamond" w:hAnsi="Arial" w:cs="Arial"/>
          <w:b/>
          <w:color w:val="000000"/>
          <w:sz w:val="20"/>
          <w:szCs w:val="20"/>
          <w:lang w:val="id-ID"/>
        </w:rPr>
        <w:t>DAFTAR PUSTAKA</w:t>
      </w:r>
    </w:p>
    <w:p w14:paraId="07AC041D" w14:textId="77777777" w:rsidR="00363CA3" w:rsidRPr="000D4AA1" w:rsidRDefault="00363CA3" w:rsidP="000D4AA1">
      <w:pPr>
        <w:widowControl w:val="0"/>
        <w:autoSpaceDE w:val="0"/>
        <w:autoSpaceDN w:val="0"/>
        <w:adjustRightInd w:val="0"/>
        <w:spacing w:after="120"/>
        <w:ind w:left="480" w:hanging="480"/>
        <w:jc w:val="both"/>
        <w:rPr>
          <w:rFonts w:ascii="Arial" w:eastAsia="Calibri" w:hAnsi="Arial" w:cs="Arial"/>
          <w:noProof/>
          <w:sz w:val="18"/>
          <w:szCs w:val="18"/>
          <w:lang w:val="id-ID"/>
        </w:rPr>
      </w:pPr>
      <w:r w:rsidRPr="000D4AA1">
        <w:rPr>
          <w:rFonts w:ascii="Arial" w:eastAsia="Calibri" w:hAnsi="Arial" w:cs="Arial"/>
          <w:noProof/>
          <w:sz w:val="18"/>
          <w:szCs w:val="18"/>
          <w:lang w:val="id-ID"/>
        </w:rPr>
        <w:t>Achmad Suryana. 2015. Menuju Ketahanan Pangan Indonesia Berkelanjutan 2025. Tantangan dan Penangannya. Forum Penelitian Agro Ekonomi. Volume 32 No. 2, Desember 2014: 123 – 135.</w:t>
      </w:r>
    </w:p>
    <w:p w14:paraId="6D267884" w14:textId="77777777" w:rsidR="00363CA3" w:rsidRPr="000D4AA1" w:rsidRDefault="00363CA3" w:rsidP="000D4AA1">
      <w:pPr>
        <w:widowControl w:val="0"/>
        <w:autoSpaceDE w:val="0"/>
        <w:autoSpaceDN w:val="0"/>
        <w:adjustRightInd w:val="0"/>
        <w:spacing w:after="120"/>
        <w:ind w:left="480" w:hanging="480"/>
        <w:jc w:val="both"/>
        <w:rPr>
          <w:rFonts w:ascii="Arial" w:eastAsia="Calibri" w:hAnsi="Arial" w:cs="Arial"/>
          <w:noProof/>
          <w:sz w:val="18"/>
          <w:szCs w:val="18"/>
          <w:lang w:val="id-ID"/>
        </w:rPr>
      </w:pPr>
      <w:r w:rsidRPr="000D4AA1">
        <w:rPr>
          <w:rFonts w:ascii="Arial" w:eastAsia="Calibri" w:hAnsi="Arial" w:cs="Arial"/>
          <w:noProof/>
          <w:sz w:val="18"/>
          <w:szCs w:val="18"/>
          <w:lang w:val="id-ID"/>
        </w:rPr>
        <w:t>BKP5K Cirebon. 2014. Program Lumbung Pangan Dalam Rangka Meningkatkat Ketahanan Pangan, BKP5K Kabupaten Cirebon, Cirebon.</w:t>
      </w:r>
    </w:p>
    <w:p w14:paraId="77EA51B1" w14:textId="77777777" w:rsidR="00363CA3" w:rsidRPr="000D4AA1" w:rsidRDefault="00363CA3" w:rsidP="000D4AA1">
      <w:pPr>
        <w:widowControl w:val="0"/>
        <w:autoSpaceDE w:val="0"/>
        <w:autoSpaceDN w:val="0"/>
        <w:adjustRightInd w:val="0"/>
        <w:spacing w:after="120"/>
        <w:ind w:left="480" w:hanging="480"/>
        <w:jc w:val="both"/>
        <w:rPr>
          <w:rFonts w:ascii="Arial" w:eastAsia="Calibri" w:hAnsi="Arial" w:cs="Arial"/>
          <w:noProof/>
          <w:sz w:val="18"/>
          <w:szCs w:val="18"/>
          <w:lang w:val="id-ID"/>
        </w:rPr>
      </w:pPr>
      <w:r w:rsidRPr="000D4AA1">
        <w:rPr>
          <w:rFonts w:ascii="Arial" w:eastAsia="Calibri" w:hAnsi="Arial" w:cs="Arial"/>
          <w:noProof/>
          <w:sz w:val="18"/>
          <w:szCs w:val="18"/>
          <w:lang w:val="id-ID"/>
        </w:rPr>
        <w:t>BP3K Gempol. 2014. Pelaksanaan Lumbung Pangan Di Kecamatan Gempol. BP3K Gempol, Cirebon.</w:t>
      </w:r>
    </w:p>
    <w:p w14:paraId="734CE94F" w14:textId="77777777" w:rsidR="00363CA3" w:rsidRPr="000D4AA1" w:rsidRDefault="00363CA3" w:rsidP="000D4AA1">
      <w:pPr>
        <w:widowControl w:val="0"/>
        <w:autoSpaceDE w:val="0"/>
        <w:autoSpaceDN w:val="0"/>
        <w:adjustRightInd w:val="0"/>
        <w:spacing w:after="120"/>
        <w:ind w:left="480" w:hanging="480"/>
        <w:jc w:val="both"/>
        <w:rPr>
          <w:rFonts w:ascii="Arial" w:eastAsia="Calibri" w:hAnsi="Arial" w:cs="Arial"/>
          <w:noProof/>
          <w:sz w:val="18"/>
          <w:szCs w:val="18"/>
          <w:lang w:val="id-ID"/>
        </w:rPr>
      </w:pPr>
      <w:r w:rsidRPr="000D4AA1">
        <w:rPr>
          <w:rFonts w:ascii="Arial" w:eastAsia="Calibri" w:hAnsi="Arial" w:cs="Arial"/>
          <w:noProof/>
          <w:sz w:val="18"/>
          <w:szCs w:val="18"/>
          <w:lang w:val="id-ID"/>
        </w:rPr>
        <w:t>Marina, Ida. Dan Yulistia, Irama.  2015. “Strategi Pengembangan Agribisnis Hasil Pertanian Melalui Inovasi dan Kreatifitas Menjadi Produk Unggulan di SMK Negeri 1 Pacet Kabupaten Cianjur” dalam Jurnal MIMBAR AGRIBISNIS ISSN 2460-4321. Volume 1. Nomor 1. Juli 2015</w:t>
      </w:r>
    </w:p>
    <w:p w14:paraId="689F7F32" w14:textId="77777777" w:rsidR="00363CA3" w:rsidRPr="000D4AA1" w:rsidRDefault="00363CA3" w:rsidP="000D4AA1">
      <w:pPr>
        <w:widowControl w:val="0"/>
        <w:autoSpaceDE w:val="0"/>
        <w:autoSpaceDN w:val="0"/>
        <w:adjustRightInd w:val="0"/>
        <w:spacing w:after="120"/>
        <w:ind w:left="480" w:hanging="480"/>
        <w:jc w:val="both"/>
        <w:rPr>
          <w:rFonts w:ascii="Arial" w:eastAsia="Calibri" w:hAnsi="Arial" w:cs="Arial"/>
          <w:noProof/>
          <w:sz w:val="18"/>
          <w:szCs w:val="18"/>
          <w:lang w:val="id-ID"/>
        </w:rPr>
      </w:pPr>
      <w:r w:rsidRPr="000D4AA1">
        <w:rPr>
          <w:rFonts w:ascii="Arial" w:eastAsia="Calibri" w:hAnsi="Arial" w:cs="Arial"/>
          <w:noProof/>
          <w:sz w:val="18"/>
          <w:szCs w:val="18"/>
          <w:lang w:val="id-ID"/>
        </w:rPr>
        <w:t>Soedarto, T. 2021. Kemitraan.</w:t>
      </w:r>
    </w:p>
    <w:p w14:paraId="49DF98F9" w14:textId="77777777" w:rsidR="00363CA3" w:rsidRPr="000D4AA1" w:rsidRDefault="00363CA3" w:rsidP="000D4AA1">
      <w:pPr>
        <w:widowControl w:val="0"/>
        <w:autoSpaceDE w:val="0"/>
        <w:autoSpaceDN w:val="0"/>
        <w:adjustRightInd w:val="0"/>
        <w:spacing w:after="120"/>
        <w:ind w:left="480" w:hanging="480"/>
        <w:jc w:val="both"/>
        <w:rPr>
          <w:rFonts w:ascii="Arial" w:eastAsia="Calibri" w:hAnsi="Arial" w:cs="Arial"/>
          <w:noProof/>
          <w:sz w:val="18"/>
          <w:szCs w:val="18"/>
          <w:lang w:val="id-ID"/>
        </w:rPr>
      </w:pPr>
      <w:r w:rsidRPr="000D4AA1">
        <w:rPr>
          <w:rFonts w:ascii="Arial" w:eastAsia="Calibri" w:hAnsi="Arial" w:cs="Arial"/>
          <w:noProof/>
          <w:sz w:val="18"/>
          <w:szCs w:val="18"/>
          <w:lang w:val="id-ID"/>
        </w:rPr>
        <w:t>Suwandi.2005. Kemitraan Usaha Agribisnis.</w:t>
      </w:r>
    </w:p>
    <w:p w14:paraId="21FC734F" w14:textId="77777777" w:rsidR="00363CA3" w:rsidRPr="000D4AA1" w:rsidRDefault="00363CA3" w:rsidP="000D4AA1">
      <w:pPr>
        <w:widowControl w:val="0"/>
        <w:autoSpaceDE w:val="0"/>
        <w:autoSpaceDN w:val="0"/>
        <w:adjustRightInd w:val="0"/>
        <w:spacing w:after="120"/>
        <w:ind w:left="480" w:hanging="480"/>
        <w:jc w:val="both"/>
        <w:rPr>
          <w:rFonts w:ascii="Arial" w:eastAsia="Calibri" w:hAnsi="Arial" w:cs="Arial"/>
          <w:noProof/>
          <w:sz w:val="18"/>
          <w:szCs w:val="18"/>
          <w:lang w:val="id-ID"/>
        </w:rPr>
      </w:pPr>
      <w:r w:rsidRPr="000D4AA1">
        <w:rPr>
          <w:rFonts w:ascii="Arial" w:eastAsia="Calibri" w:hAnsi="Arial" w:cs="Arial"/>
          <w:noProof/>
          <w:sz w:val="18"/>
          <w:szCs w:val="18"/>
          <w:lang w:val="id-ID"/>
        </w:rPr>
        <w:t>Umyati, Sri, dkk. 2021. “Tingkat Efektivitas Kemitraan Pada Kelompok Usaha Pengolahan emping Jagung” dalam Jurnal AGRIVET Jurnal Ilmu Pertanian dan Peternakan. Volume 09. Nomor 02. Desember 2021</w:t>
      </w:r>
    </w:p>
    <w:p w14:paraId="6CE051EC" w14:textId="77777777" w:rsidR="00363CA3" w:rsidRPr="000D4AA1" w:rsidRDefault="00363CA3" w:rsidP="000D4AA1">
      <w:pPr>
        <w:widowControl w:val="0"/>
        <w:autoSpaceDE w:val="0"/>
        <w:autoSpaceDN w:val="0"/>
        <w:adjustRightInd w:val="0"/>
        <w:spacing w:after="120"/>
        <w:ind w:left="480" w:hanging="480"/>
        <w:jc w:val="both"/>
        <w:rPr>
          <w:rFonts w:ascii="Arial" w:eastAsia="Calibri" w:hAnsi="Arial" w:cs="Arial"/>
          <w:noProof/>
          <w:sz w:val="18"/>
          <w:szCs w:val="18"/>
          <w:lang w:val="id-ID"/>
        </w:rPr>
      </w:pPr>
      <w:r w:rsidRPr="000D4AA1">
        <w:rPr>
          <w:rFonts w:ascii="Arial" w:eastAsia="Calibri" w:hAnsi="Arial" w:cs="Arial"/>
          <w:noProof/>
          <w:sz w:val="18"/>
          <w:szCs w:val="18"/>
          <w:lang w:val="id-ID"/>
        </w:rPr>
        <w:t xml:space="preserve">Zubaedi. 2007. Pengembangan Masyarakat. </w:t>
      </w:r>
    </w:p>
    <w:sectPr w:rsidR="00363CA3" w:rsidRPr="000D4AA1" w:rsidSect="00C13F20">
      <w:headerReference w:type="default" r:id="rId10"/>
      <w:footerReference w:type="default" r:id="rId11"/>
      <w:pgSz w:w="11907" w:h="16160"/>
      <w:pgMar w:top="1440" w:right="1440" w:bottom="1440" w:left="1440" w:header="709" w:footer="709" w:gutter="0"/>
      <w:pgNumType w:start="5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C7EEBC" w14:textId="77777777" w:rsidR="00077187" w:rsidRDefault="00077187" w:rsidP="00822738">
      <w:r>
        <w:separator/>
      </w:r>
    </w:p>
  </w:endnote>
  <w:endnote w:type="continuationSeparator" w:id="0">
    <w:p w14:paraId="62001736" w14:textId="77777777" w:rsidR="00077187" w:rsidRDefault="00077187" w:rsidP="00822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1293742"/>
      <w:docPartObj>
        <w:docPartGallery w:val="Page Numbers (Bottom of Page)"/>
        <w:docPartUnique/>
      </w:docPartObj>
    </w:sdtPr>
    <w:sdtEndPr>
      <w:rPr>
        <w:noProof/>
      </w:rPr>
    </w:sdtEndPr>
    <w:sdtContent>
      <w:p w14:paraId="7EE29326" w14:textId="4A5157D1" w:rsidR="00C13F20" w:rsidRDefault="00C13F20">
        <w:pPr>
          <w:pStyle w:val="Footer"/>
          <w:jc w:val="center"/>
        </w:pPr>
        <w:r>
          <w:fldChar w:fldCharType="begin"/>
        </w:r>
        <w:r>
          <w:instrText xml:space="preserve"> PAGE   \* MERGEFORMAT </w:instrText>
        </w:r>
        <w:r>
          <w:fldChar w:fldCharType="separate"/>
        </w:r>
        <w:r>
          <w:rPr>
            <w:noProof/>
          </w:rPr>
          <w:t>53</w:t>
        </w:r>
        <w:r>
          <w:rPr>
            <w:noProof/>
          </w:rPr>
          <w:fldChar w:fldCharType="end"/>
        </w:r>
      </w:p>
    </w:sdtContent>
  </w:sdt>
  <w:p w14:paraId="559DB86E" w14:textId="77777777" w:rsidR="00822738" w:rsidRDefault="008227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D16FE8" w14:textId="77777777" w:rsidR="00077187" w:rsidRDefault="00077187" w:rsidP="00822738">
      <w:r>
        <w:separator/>
      </w:r>
    </w:p>
  </w:footnote>
  <w:footnote w:type="continuationSeparator" w:id="0">
    <w:p w14:paraId="3B6CD20C" w14:textId="77777777" w:rsidR="00077187" w:rsidRDefault="00077187" w:rsidP="008227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821B8B" w14:textId="77777777" w:rsidR="008D4A7C" w:rsidRDefault="008D4A7C" w:rsidP="008D4A7C">
    <w:pPr>
      <w:rPr>
        <w:rFonts w:ascii="Arial" w:hAnsi="Arial" w:cs="Arial"/>
        <w:b/>
        <w:i/>
        <w:sz w:val="18"/>
        <w:szCs w:val="18"/>
      </w:rPr>
    </w:pPr>
    <w:r>
      <w:rPr>
        <w:rFonts w:ascii="Arial" w:hAnsi="Arial" w:cs="Arial"/>
        <w:b/>
        <w:i/>
        <w:sz w:val="18"/>
        <w:szCs w:val="18"/>
      </w:rPr>
      <w:t xml:space="preserve">Journal Of Sustainable Agribusiness </w:t>
    </w:r>
  </w:p>
  <w:p w14:paraId="177D0CF1" w14:textId="35E186FA" w:rsidR="008D4A7C" w:rsidRPr="008D4A7C" w:rsidRDefault="008D4A7C" w:rsidP="008D4A7C">
    <w:pPr>
      <w:rPr>
        <w:rFonts w:ascii="Arial" w:hAnsi="Arial" w:cs="Arial"/>
        <w:b/>
        <w:i/>
        <w:sz w:val="18"/>
        <w:szCs w:val="18"/>
      </w:rPr>
    </w:pPr>
    <w:r>
      <w:rPr>
        <w:rFonts w:ascii="Arial" w:hAnsi="Arial" w:cs="Arial"/>
        <w:b/>
        <w:i/>
        <w:sz w:val="18"/>
        <w:szCs w:val="18"/>
      </w:rPr>
      <w:t>Vol. 01 No. 02 (2022)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F4AA7"/>
    <w:multiLevelType w:val="hybridMultilevel"/>
    <w:tmpl w:val="71901182"/>
    <w:lvl w:ilvl="0" w:tplc="0421000F">
      <w:start w:val="3"/>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4EA7791"/>
    <w:multiLevelType w:val="hybridMultilevel"/>
    <w:tmpl w:val="E9724F6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9A90F09"/>
    <w:multiLevelType w:val="hybridMultilevel"/>
    <w:tmpl w:val="8306F8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D240B9"/>
    <w:multiLevelType w:val="hybridMultilevel"/>
    <w:tmpl w:val="5F2C7E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DD352CE"/>
    <w:multiLevelType w:val="hybridMultilevel"/>
    <w:tmpl w:val="88CA1BB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E5C57B1"/>
    <w:multiLevelType w:val="hybridMultilevel"/>
    <w:tmpl w:val="B5ECACC8"/>
    <w:lvl w:ilvl="0" w:tplc="D93EAC12">
      <w:start w:val="1"/>
      <w:numFmt w:val="bullet"/>
      <w:lvlText w:val="-"/>
      <w:lvlJc w:val="left"/>
      <w:pPr>
        <w:ind w:left="1146" w:hanging="360"/>
      </w:pPr>
      <w:rPr>
        <w:rFonts w:ascii="Times New Roman" w:eastAsia="Times New Roman" w:hAnsi="Times New Roman" w:cs="Times New Roman" w:hint="default"/>
      </w:rPr>
    </w:lvl>
    <w:lvl w:ilvl="1" w:tplc="04210003" w:tentative="1">
      <w:start w:val="1"/>
      <w:numFmt w:val="bullet"/>
      <w:lvlText w:val="o"/>
      <w:lvlJc w:val="left"/>
      <w:pPr>
        <w:ind w:left="1866" w:hanging="360"/>
      </w:pPr>
      <w:rPr>
        <w:rFonts w:ascii="Courier New" w:hAnsi="Courier New" w:cs="Courier New" w:hint="default"/>
      </w:rPr>
    </w:lvl>
    <w:lvl w:ilvl="2" w:tplc="04210005" w:tentative="1">
      <w:start w:val="1"/>
      <w:numFmt w:val="bullet"/>
      <w:lvlText w:val=""/>
      <w:lvlJc w:val="left"/>
      <w:pPr>
        <w:ind w:left="2586" w:hanging="360"/>
      </w:pPr>
      <w:rPr>
        <w:rFonts w:ascii="Wingdings" w:hAnsi="Wingdings" w:hint="default"/>
      </w:rPr>
    </w:lvl>
    <w:lvl w:ilvl="3" w:tplc="04210001" w:tentative="1">
      <w:start w:val="1"/>
      <w:numFmt w:val="bullet"/>
      <w:lvlText w:val=""/>
      <w:lvlJc w:val="left"/>
      <w:pPr>
        <w:ind w:left="3306" w:hanging="360"/>
      </w:pPr>
      <w:rPr>
        <w:rFonts w:ascii="Symbol" w:hAnsi="Symbol" w:hint="default"/>
      </w:rPr>
    </w:lvl>
    <w:lvl w:ilvl="4" w:tplc="04210003" w:tentative="1">
      <w:start w:val="1"/>
      <w:numFmt w:val="bullet"/>
      <w:lvlText w:val="o"/>
      <w:lvlJc w:val="left"/>
      <w:pPr>
        <w:ind w:left="4026" w:hanging="360"/>
      </w:pPr>
      <w:rPr>
        <w:rFonts w:ascii="Courier New" w:hAnsi="Courier New" w:cs="Courier New" w:hint="default"/>
      </w:rPr>
    </w:lvl>
    <w:lvl w:ilvl="5" w:tplc="04210005" w:tentative="1">
      <w:start w:val="1"/>
      <w:numFmt w:val="bullet"/>
      <w:lvlText w:val=""/>
      <w:lvlJc w:val="left"/>
      <w:pPr>
        <w:ind w:left="4746" w:hanging="360"/>
      </w:pPr>
      <w:rPr>
        <w:rFonts w:ascii="Wingdings" w:hAnsi="Wingdings" w:hint="default"/>
      </w:rPr>
    </w:lvl>
    <w:lvl w:ilvl="6" w:tplc="04210001" w:tentative="1">
      <w:start w:val="1"/>
      <w:numFmt w:val="bullet"/>
      <w:lvlText w:val=""/>
      <w:lvlJc w:val="left"/>
      <w:pPr>
        <w:ind w:left="5466" w:hanging="360"/>
      </w:pPr>
      <w:rPr>
        <w:rFonts w:ascii="Symbol" w:hAnsi="Symbol" w:hint="default"/>
      </w:rPr>
    </w:lvl>
    <w:lvl w:ilvl="7" w:tplc="04210003" w:tentative="1">
      <w:start w:val="1"/>
      <w:numFmt w:val="bullet"/>
      <w:lvlText w:val="o"/>
      <w:lvlJc w:val="left"/>
      <w:pPr>
        <w:ind w:left="6186" w:hanging="360"/>
      </w:pPr>
      <w:rPr>
        <w:rFonts w:ascii="Courier New" w:hAnsi="Courier New" w:cs="Courier New" w:hint="default"/>
      </w:rPr>
    </w:lvl>
    <w:lvl w:ilvl="8" w:tplc="04210005" w:tentative="1">
      <w:start w:val="1"/>
      <w:numFmt w:val="bullet"/>
      <w:lvlText w:val=""/>
      <w:lvlJc w:val="left"/>
      <w:pPr>
        <w:ind w:left="6906" w:hanging="360"/>
      </w:pPr>
      <w:rPr>
        <w:rFonts w:ascii="Wingdings" w:hAnsi="Wingdings" w:hint="default"/>
      </w:rPr>
    </w:lvl>
  </w:abstractNum>
  <w:abstractNum w:abstractNumId="6">
    <w:nsid w:val="2BBA4C07"/>
    <w:multiLevelType w:val="hybridMultilevel"/>
    <w:tmpl w:val="E9724F6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68C4D97"/>
    <w:multiLevelType w:val="hybridMultilevel"/>
    <w:tmpl w:val="282A5FE4"/>
    <w:lvl w:ilvl="0" w:tplc="6E7ACFBE">
      <w:start w:val="1"/>
      <w:numFmt w:val="decimal"/>
      <w:lvlText w:val="%1."/>
      <w:lvlJc w:val="left"/>
      <w:pPr>
        <w:ind w:left="643" w:hanging="360"/>
      </w:pPr>
      <w:rPr>
        <w:rFonts w:hint="default"/>
        <w:color w:val="auto"/>
      </w:rPr>
    </w:lvl>
    <w:lvl w:ilvl="1" w:tplc="04210019" w:tentative="1">
      <w:start w:val="1"/>
      <w:numFmt w:val="lowerLetter"/>
      <w:lvlText w:val="%2."/>
      <w:lvlJc w:val="left"/>
      <w:pPr>
        <w:ind w:left="1363" w:hanging="360"/>
      </w:pPr>
    </w:lvl>
    <w:lvl w:ilvl="2" w:tplc="0421001B" w:tentative="1">
      <w:start w:val="1"/>
      <w:numFmt w:val="lowerRoman"/>
      <w:lvlText w:val="%3."/>
      <w:lvlJc w:val="right"/>
      <w:pPr>
        <w:ind w:left="2083" w:hanging="180"/>
      </w:pPr>
    </w:lvl>
    <w:lvl w:ilvl="3" w:tplc="0421000F" w:tentative="1">
      <w:start w:val="1"/>
      <w:numFmt w:val="decimal"/>
      <w:lvlText w:val="%4."/>
      <w:lvlJc w:val="left"/>
      <w:pPr>
        <w:ind w:left="2803" w:hanging="360"/>
      </w:pPr>
    </w:lvl>
    <w:lvl w:ilvl="4" w:tplc="04210019" w:tentative="1">
      <w:start w:val="1"/>
      <w:numFmt w:val="lowerLetter"/>
      <w:lvlText w:val="%5."/>
      <w:lvlJc w:val="left"/>
      <w:pPr>
        <w:ind w:left="3523" w:hanging="360"/>
      </w:pPr>
    </w:lvl>
    <w:lvl w:ilvl="5" w:tplc="0421001B" w:tentative="1">
      <w:start w:val="1"/>
      <w:numFmt w:val="lowerRoman"/>
      <w:lvlText w:val="%6."/>
      <w:lvlJc w:val="right"/>
      <w:pPr>
        <w:ind w:left="4243" w:hanging="180"/>
      </w:pPr>
    </w:lvl>
    <w:lvl w:ilvl="6" w:tplc="0421000F" w:tentative="1">
      <w:start w:val="1"/>
      <w:numFmt w:val="decimal"/>
      <w:lvlText w:val="%7."/>
      <w:lvlJc w:val="left"/>
      <w:pPr>
        <w:ind w:left="4963" w:hanging="360"/>
      </w:pPr>
    </w:lvl>
    <w:lvl w:ilvl="7" w:tplc="04210019" w:tentative="1">
      <w:start w:val="1"/>
      <w:numFmt w:val="lowerLetter"/>
      <w:lvlText w:val="%8."/>
      <w:lvlJc w:val="left"/>
      <w:pPr>
        <w:ind w:left="5683" w:hanging="360"/>
      </w:pPr>
    </w:lvl>
    <w:lvl w:ilvl="8" w:tplc="0421001B" w:tentative="1">
      <w:start w:val="1"/>
      <w:numFmt w:val="lowerRoman"/>
      <w:lvlText w:val="%9."/>
      <w:lvlJc w:val="right"/>
      <w:pPr>
        <w:ind w:left="6403" w:hanging="180"/>
      </w:pPr>
    </w:lvl>
  </w:abstractNum>
  <w:abstractNum w:abstractNumId="8">
    <w:nsid w:val="36CF536F"/>
    <w:multiLevelType w:val="hybridMultilevel"/>
    <w:tmpl w:val="42CCFF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3641873"/>
    <w:multiLevelType w:val="hybridMultilevel"/>
    <w:tmpl w:val="44F4D39E"/>
    <w:lvl w:ilvl="0" w:tplc="01F8F0C8">
      <w:start w:val="1"/>
      <w:numFmt w:val="decimal"/>
      <w:lvlText w:val="%1."/>
      <w:lvlJc w:val="left"/>
      <w:pPr>
        <w:ind w:left="360" w:hanging="360"/>
      </w:pPr>
      <w:rPr>
        <w:rFonts w:ascii="Times New Roman" w:eastAsia="Times New Roman"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46975BA0"/>
    <w:multiLevelType w:val="hybridMultilevel"/>
    <w:tmpl w:val="B5C870D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517D728A"/>
    <w:multiLevelType w:val="hybridMultilevel"/>
    <w:tmpl w:val="2D3496A6"/>
    <w:lvl w:ilvl="0" w:tplc="C860C1D6">
      <w:start w:val="1"/>
      <w:numFmt w:val="bullet"/>
      <w:lvlText w:val="-"/>
      <w:lvlJc w:val="left"/>
      <w:pPr>
        <w:ind w:left="1440" w:hanging="360"/>
      </w:pPr>
      <w:rPr>
        <w:rFonts w:ascii="Times New Roman" w:hAnsi="Times New Roman" w:cs="Times New Roman" w:hint="default"/>
        <w:sz w:val="16"/>
        <w:szCs w:val="16"/>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
    <w:nsid w:val="6C873FE7"/>
    <w:multiLevelType w:val="hybridMultilevel"/>
    <w:tmpl w:val="681699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6F4157F8"/>
    <w:multiLevelType w:val="hybridMultilevel"/>
    <w:tmpl w:val="2326ED8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7B7E6A96"/>
    <w:multiLevelType w:val="hybridMultilevel"/>
    <w:tmpl w:val="99D85CCE"/>
    <w:lvl w:ilvl="0" w:tplc="2DD25B3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nsid w:val="7FB92241"/>
    <w:multiLevelType w:val="hybridMultilevel"/>
    <w:tmpl w:val="37808502"/>
    <w:lvl w:ilvl="0" w:tplc="D84EB160">
      <w:start w:val="2"/>
      <w:numFmt w:val="decimal"/>
      <w:lvlText w:val="%1."/>
      <w:lvlJc w:val="left"/>
      <w:pPr>
        <w:ind w:left="1003" w:hanging="360"/>
      </w:pPr>
      <w:rPr>
        <w:rFonts w:hint="default"/>
      </w:rPr>
    </w:lvl>
    <w:lvl w:ilvl="1" w:tplc="04210019" w:tentative="1">
      <w:start w:val="1"/>
      <w:numFmt w:val="lowerLetter"/>
      <w:lvlText w:val="%2."/>
      <w:lvlJc w:val="left"/>
      <w:pPr>
        <w:ind w:left="1723" w:hanging="360"/>
      </w:pPr>
    </w:lvl>
    <w:lvl w:ilvl="2" w:tplc="0421001B" w:tentative="1">
      <w:start w:val="1"/>
      <w:numFmt w:val="lowerRoman"/>
      <w:lvlText w:val="%3."/>
      <w:lvlJc w:val="right"/>
      <w:pPr>
        <w:ind w:left="2443" w:hanging="180"/>
      </w:pPr>
    </w:lvl>
    <w:lvl w:ilvl="3" w:tplc="0421000F" w:tentative="1">
      <w:start w:val="1"/>
      <w:numFmt w:val="decimal"/>
      <w:lvlText w:val="%4."/>
      <w:lvlJc w:val="left"/>
      <w:pPr>
        <w:ind w:left="3163" w:hanging="360"/>
      </w:pPr>
    </w:lvl>
    <w:lvl w:ilvl="4" w:tplc="04210019" w:tentative="1">
      <w:start w:val="1"/>
      <w:numFmt w:val="lowerLetter"/>
      <w:lvlText w:val="%5."/>
      <w:lvlJc w:val="left"/>
      <w:pPr>
        <w:ind w:left="3883" w:hanging="360"/>
      </w:pPr>
    </w:lvl>
    <w:lvl w:ilvl="5" w:tplc="0421001B" w:tentative="1">
      <w:start w:val="1"/>
      <w:numFmt w:val="lowerRoman"/>
      <w:lvlText w:val="%6."/>
      <w:lvlJc w:val="right"/>
      <w:pPr>
        <w:ind w:left="4603" w:hanging="180"/>
      </w:pPr>
    </w:lvl>
    <w:lvl w:ilvl="6" w:tplc="0421000F" w:tentative="1">
      <w:start w:val="1"/>
      <w:numFmt w:val="decimal"/>
      <w:lvlText w:val="%7."/>
      <w:lvlJc w:val="left"/>
      <w:pPr>
        <w:ind w:left="5323" w:hanging="360"/>
      </w:pPr>
    </w:lvl>
    <w:lvl w:ilvl="7" w:tplc="04210019" w:tentative="1">
      <w:start w:val="1"/>
      <w:numFmt w:val="lowerLetter"/>
      <w:lvlText w:val="%8."/>
      <w:lvlJc w:val="left"/>
      <w:pPr>
        <w:ind w:left="6043" w:hanging="360"/>
      </w:pPr>
    </w:lvl>
    <w:lvl w:ilvl="8" w:tplc="0421001B" w:tentative="1">
      <w:start w:val="1"/>
      <w:numFmt w:val="lowerRoman"/>
      <w:lvlText w:val="%9."/>
      <w:lvlJc w:val="right"/>
      <w:pPr>
        <w:ind w:left="6763" w:hanging="180"/>
      </w:pPr>
    </w:lvl>
  </w:abstractNum>
  <w:num w:numId="1">
    <w:abstractNumId w:val="7"/>
  </w:num>
  <w:num w:numId="2">
    <w:abstractNumId w:val="2"/>
  </w:num>
  <w:num w:numId="3">
    <w:abstractNumId w:val="14"/>
  </w:num>
  <w:num w:numId="4">
    <w:abstractNumId w:val="9"/>
  </w:num>
  <w:num w:numId="5">
    <w:abstractNumId w:val="1"/>
  </w:num>
  <w:num w:numId="6">
    <w:abstractNumId w:val="6"/>
  </w:num>
  <w:num w:numId="7">
    <w:abstractNumId w:val="4"/>
  </w:num>
  <w:num w:numId="8">
    <w:abstractNumId w:val="5"/>
  </w:num>
  <w:num w:numId="9">
    <w:abstractNumId w:val="15"/>
  </w:num>
  <w:num w:numId="10">
    <w:abstractNumId w:val="0"/>
  </w:num>
  <w:num w:numId="11">
    <w:abstractNumId w:val="8"/>
  </w:num>
  <w:num w:numId="12">
    <w:abstractNumId w:val="11"/>
  </w:num>
  <w:num w:numId="13">
    <w:abstractNumId w:val="13"/>
  </w:num>
  <w:num w:numId="14">
    <w:abstractNumId w:val="3"/>
  </w:num>
  <w:num w:numId="15">
    <w:abstractNumId w:val="1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874"/>
    <w:rsid w:val="00077187"/>
    <w:rsid w:val="00087939"/>
    <w:rsid w:val="000D4AA1"/>
    <w:rsid w:val="000D6E45"/>
    <w:rsid w:val="001054AF"/>
    <w:rsid w:val="00143BC1"/>
    <w:rsid w:val="00144D58"/>
    <w:rsid w:val="00184EDD"/>
    <w:rsid w:val="001E2CF8"/>
    <w:rsid w:val="001F249F"/>
    <w:rsid w:val="0020168F"/>
    <w:rsid w:val="00201F9A"/>
    <w:rsid w:val="002035FE"/>
    <w:rsid w:val="00233866"/>
    <w:rsid w:val="002445EF"/>
    <w:rsid w:val="00245F3D"/>
    <w:rsid w:val="00284822"/>
    <w:rsid w:val="00285BA2"/>
    <w:rsid w:val="00285F5F"/>
    <w:rsid w:val="002C1DD0"/>
    <w:rsid w:val="002E614E"/>
    <w:rsid w:val="003336F1"/>
    <w:rsid w:val="00345281"/>
    <w:rsid w:val="003523C7"/>
    <w:rsid w:val="0036297B"/>
    <w:rsid w:val="00363CA3"/>
    <w:rsid w:val="003B3EC6"/>
    <w:rsid w:val="003D5B0E"/>
    <w:rsid w:val="004409E8"/>
    <w:rsid w:val="0044206E"/>
    <w:rsid w:val="00453A69"/>
    <w:rsid w:val="00475C2A"/>
    <w:rsid w:val="004856D8"/>
    <w:rsid w:val="004A3A68"/>
    <w:rsid w:val="00512E44"/>
    <w:rsid w:val="00547F3C"/>
    <w:rsid w:val="00551DE9"/>
    <w:rsid w:val="00577F8F"/>
    <w:rsid w:val="00595481"/>
    <w:rsid w:val="00653687"/>
    <w:rsid w:val="006753D5"/>
    <w:rsid w:val="00675D19"/>
    <w:rsid w:val="006A2E25"/>
    <w:rsid w:val="006C414A"/>
    <w:rsid w:val="006D0BC2"/>
    <w:rsid w:val="006E5AE5"/>
    <w:rsid w:val="006F14F7"/>
    <w:rsid w:val="00714531"/>
    <w:rsid w:val="007910F8"/>
    <w:rsid w:val="007A7F12"/>
    <w:rsid w:val="007D01AB"/>
    <w:rsid w:val="007E2D14"/>
    <w:rsid w:val="00822738"/>
    <w:rsid w:val="0086675A"/>
    <w:rsid w:val="008A734F"/>
    <w:rsid w:val="008B6200"/>
    <w:rsid w:val="008D4A7C"/>
    <w:rsid w:val="00902E83"/>
    <w:rsid w:val="009243E3"/>
    <w:rsid w:val="00970AA0"/>
    <w:rsid w:val="0098092B"/>
    <w:rsid w:val="00985F75"/>
    <w:rsid w:val="009D7804"/>
    <w:rsid w:val="00A2563E"/>
    <w:rsid w:val="00AC2894"/>
    <w:rsid w:val="00AC7874"/>
    <w:rsid w:val="00AE09AD"/>
    <w:rsid w:val="00AE2738"/>
    <w:rsid w:val="00AE4EAE"/>
    <w:rsid w:val="00AF1F0A"/>
    <w:rsid w:val="00B219E6"/>
    <w:rsid w:val="00B64FC1"/>
    <w:rsid w:val="00B84BAA"/>
    <w:rsid w:val="00BA06DA"/>
    <w:rsid w:val="00BA4587"/>
    <w:rsid w:val="00BC33F3"/>
    <w:rsid w:val="00BD3ADF"/>
    <w:rsid w:val="00C06540"/>
    <w:rsid w:val="00C11DD6"/>
    <w:rsid w:val="00C13F20"/>
    <w:rsid w:val="00C514A9"/>
    <w:rsid w:val="00C554A7"/>
    <w:rsid w:val="00C8495E"/>
    <w:rsid w:val="00CC780E"/>
    <w:rsid w:val="00CD0669"/>
    <w:rsid w:val="00CF6CBF"/>
    <w:rsid w:val="00D81693"/>
    <w:rsid w:val="00DB2AE0"/>
    <w:rsid w:val="00DC24BD"/>
    <w:rsid w:val="00DE05B5"/>
    <w:rsid w:val="00E054A3"/>
    <w:rsid w:val="00E06077"/>
    <w:rsid w:val="00E200C2"/>
    <w:rsid w:val="00E33170"/>
    <w:rsid w:val="00E35AD2"/>
    <w:rsid w:val="00E72064"/>
    <w:rsid w:val="00E8509F"/>
    <w:rsid w:val="00E8621D"/>
    <w:rsid w:val="00EA58CD"/>
    <w:rsid w:val="00EA5997"/>
    <w:rsid w:val="00EB5EC1"/>
    <w:rsid w:val="00EC077F"/>
    <w:rsid w:val="00F430DB"/>
    <w:rsid w:val="00F62548"/>
    <w:rsid w:val="00F866C6"/>
    <w:rsid w:val="00FA4F16"/>
    <w:rsid w:val="00FC48D4"/>
    <w:rsid w:val="00FF503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B7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87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unhideWhenUsed/>
    <w:rsid w:val="00AC7874"/>
    <w:pPr>
      <w:spacing w:after="120"/>
      <w:ind w:left="283"/>
    </w:pPr>
  </w:style>
  <w:style w:type="character" w:customStyle="1" w:styleId="BodyTextIndentChar">
    <w:name w:val="Body Text Indent Char"/>
    <w:basedOn w:val="DefaultParagraphFont"/>
    <w:link w:val="BodyTextIndent"/>
    <w:uiPriority w:val="99"/>
    <w:rsid w:val="00AC7874"/>
    <w:rPr>
      <w:rFonts w:ascii="Times New Roman" w:eastAsia="Times New Roman" w:hAnsi="Times New Roman" w:cs="Times New Roman"/>
      <w:sz w:val="24"/>
      <w:szCs w:val="24"/>
      <w:lang w:val="en-US"/>
    </w:rPr>
  </w:style>
  <w:style w:type="paragraph" w:styleId="HTMLPreformatted">
    <w:name w:val="HTML Preformatted"/>
    <w:basedOn w:val="Normal"/>
    <w:link w:val="HTMLPreformattedChar"/>
    <w:uiPriority w:val="99"/>
    <w:semiHidden/>
    <w:unhideWhenUsed/>
    <w:rsid w:val="00AC78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AC7874"/>
    <w:rPr>
      <w:rFonts w:ascii="Courier New" w:eastAsia="Times New Roman" w:hAnsi="Courier New" w:cs="Courier New"/>
      <w:sz w:val="20"/>
      <w:szCs w:val="20"/>
      <w:lang w:val="en-US" w:eastAsia="id-ID"/>
    </w:rPr>
  </w:style>
  <w:style w:type="paragraph" w:styleId="ListParagraph">
    <w:name w:val="List Paragraph"/>
    <w:basedOn w:val="Normal"/>
    <w:uiPriority w:val="34"/>
    <w:qFormat/>
    <w:rsid w:val="00AC7874"/>
    <w:pPr>
      <w:spacing w:line="360" w:lineRule="auto"/>
      <w:ind w:left="720"/>
      <w:contextualSpacing/>
      <w:jc w:val="both"/>
    </w:pPr>
    <w:rPr>
      <w:rFonts w:eastAsia="Calibri"/>
      <w:color w:val="000000"/>
    </w:rPr>
  </w:style>
  <w:style w:type="paragraph" w:styleId="BalloonText">
    <w:name w:val="Balloon Text"/>
    <w:basedOn w:val="Normal"/>
    <w:link w:val="BalloonTextChar"/>
    <w:uiPriority w:val="99"/>
    <w:semiHidden/>
    <w:unhideWhenUsed/>
    <w:rsid w:val="00AC7874"/>
    <w:rPr>
      <w:rFonts w:ascii="Tahoma" w:hAnsi="Tahoma" w:cs="Tahoma"/>
      <w:sz w:val="16"/>
      <w:szCs w:val="16"/>
    </w:rPr>
  </w:style>
  <w:style w:type="character" w:customStyle="1" w:styleId="BalloonTextChar">
    <w:name w:val="Balloon Text Char"/>
    <w:basedOn w:val="DefaultParagraphFont"/>
    <w:link w:val="BalloonText"/>
    <w:uiPriority w:val="99"/>
    <w:semiHidden/>
    <w:rsid w:val="00AC7874"/>
    <w:rPr>
      <w:rFonts w:ascii="Tahoma" w:eastAsia="Times New Roman" w:hAnsi="Tahoma" w:cs="Tahoma"/>
      <w:sz w:val="16"/>
      <w:szCs w:val="16"/>
      <w:lang w:val="en-US"/>
    </w:rPr>
  </w:style>
  <w:style w:type="paragraph" w:styleId="Header">
    <w:name w:val="header"/>
    <w:basedOn w:val="Normal"/>
    <w:link w:val="HeaderChar"/>
    <w:uiPriority w:val="99"/>
    <w:unhideWhenUsed/>
    <w:rsid w:val="00822738"/>
    <w:pPr>
      <w:tabs>
        <w:tab w:val="center" w:pos="4513"/>
        <w:tab w:val="right" w:pos="9026"/>
      </w:tabs>
    </w:pPr>
  </w:style>
  <w:style w:type="character" w:customStyle="1" w:styleId="HeaderChar">
    <w:name w:val="Header Char"/>
    <w:basedOn w:val="DefaultParagraphFont"/>
    <w:link w:val="Header"/>
    <w:uiPriority w:val="99"/>
    <w:rsid w:val="00822738"/>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822738"/>
    <w:pPr>
      <w:tabs>
        <w:tab w:val="center" w:pos="4513"/>
        <w:tab w:val="right" w:pos="9026"/>
      </w:tabs>
    </w:pPr>
  </w:style>
  <w:style w:type="character" w:customStyle="1" w:styleId="FooterChar">
    <w:name w:val="Footer Char"/>
    <w:basedOn w:val="DefaultParagraphFont"/>
    <w:link w:val="Footer"/>
    <w:uiPriority w:val="99"/>
    <w:rsid w:val="00822738"/>
    <w:rPr>
      <w:rFonts w:ascii="Times New Roman" w:eastAsia="Times New Roman" w:hAnsi="Times New Roman" w:cs="Times New Roman"/>
      <w:sz w:val="24"/>
      <w:szCs w:val="24"/>
      <w:lang w:val="en-US"/>
    </w:rPr>
  </w:style>
  <w:style w:type="paragraph" w:styleId="BodyTextIndent2">
    <w:name w:val="Body Text Indent 2"/>
    <w:basedOn w:val="Normal"/>
    <w:link w:val="BodyTextIndent2Char"/>
    <w:uiPriority w:val="99"/>
    <w:unhideWhenUsed/>
    <w:rsid w:val="000D6E45"/>
    <w:pPr>
      <w:spacing w:after="120" w:line="480" w:lineRule="auto"/>
      <w:ind w:left="283"/>
    </w:pPr>
  </w:style>
  <w:style w:type="character" w:customStyle="1" w:styleId="BodyTextIndent2Char">
    <w:name w:val="Body Text Indent 2 Char"/>
    <w:basedOn w:val="DefaultParagraphFont"/>
    <w:link w:val="BodyTextIndent2"/>
    <w:uiPriority w:val="99"/>
    <w:rsid w:val="000D6E45"/>
    <w:rPr>
      <w:rFonts w:ascii="Times New Roman" w:eastAsia="Times New Roman" w:hAnsi="Times New Roman" w:cs="Times New Roman"/>
      <w:sz w:val="24"/>
      <w:szCs w:val="24"/>
      <w:lang w:val="en-US"/>
    </w:rPr>
  </w:style>
  <w:style w:type="character" w:customStyle="1" w:styleId="y2iqfc">
    <w:name w:val="y2iqfc"/>
    <w:basedOn w:val="DefaultParagraphFont"/>
    <w:rsid w:val="00245F3D"/>
  </w:style>
  <w:style w:type="character" w:styleId="Hyperlink">
    <w:name w:val="Hyperlink"/>
    <w:basedOn w:val="DefaultParagraphFont"/>
    <w:uiPriority w:val="99"/>
    <w:unhideWhenUsed/>
    <w:rsid w:val="008B6200"/>
    <w:rPr>
      <w:color w:val="0000FF" w:themeColor="hyperlink"/>
      <w:u w:val="single"/>
    </w:rPr>
  </w:style>
  <w:style w:type="character" w:customStyle="1" w:styleId="UnresolvedMention1">
    <w:name w:val="Unresolved Mention1"/>
    <w:basedOn w:val="DefaultParagraphFont"/>
    <w:uiPriority w:val="99"/>
    <w:semiHidden/>
    <w:unhideWhenUsed/>
    <w:rsid w:val="008B6200"/>
    <w:rPr>
      <w:color w:val="605E5C"/>
      <w:shd w:val="clear" w:color="auto" w:fill="E1DFDD"/>
    </w:rPr>
  </w:style>
  <w:style w:type="character" w:styleId="CommentReference">
    <w:name w:val="annotation reference"/>
    <w:basedOn w:val="DefaultParagraphFont"/>
    <w:uiPriority w:val="99"/>
    <w:semiHidden/>
    <w:unhideWhenUsed/>
    <w:rsid w:val="008B6200"/>
    <w:rPr>
      <w:sz w:val="16"/>
      <w:szCs w:val="16"/>
    </w:rPr>
  </w:style>
  <w:style w:type="paragraph" w:styleId="CommentText">
    <w:name w:val="annotation text"/>
    <w:basedOn w:val="Normal"/>
    <w:link w:val="CommentTextChar"/>
    <w:uiPriority w:val="99"/>
    <w:unhideWhenUsed/>
    <w:rsid w:val="008B6200"/>
    <w:rPr>
      <w:sz w:val="20"/>
      <w:szCs w:val="20"/>
    </w:rPr>
  </w:style>
  <w:style w:type="character" w:customStyle="1" w:styleId="CommentTextChar">
    <w:name w:val="Comment Text Char"/>
    <w:basedOn w:val="DefaultParagraphFont"/>
    <w:link w:val="CommentText"/>
    <w:uiPriority w:val="99"/>
    <w:rsid w:val="008B6200"/>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8B6200"/>
    <w:rPr>
      <w:b/>
      <w:bCs/>
    </w:rPr>
  </w:style>
  <w:style w:type="character" w:customStyle="1" w:styleId="CommentSubjectChar">
    <w:name w:val="Comment Subject Char"/>
    <w:basedOn w:val="CommentTextChar"/>
    <w:link w:val="CommentSubject"/>
    <w:uiPriority w:val="99"/>
    <w:semiHidden/>
    <w:rsid w:val="008B6200"/>
    <w:rPr>
      <w:rFonts w:ascii="Times New Roman" w:eastAsia="Times New Roman" w:hAnsi="Times New Roman" w:cs="Times New Roman"/>
      <w:b/>
      <w:bCs/>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87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unhideWhenUsed/>
    <w:rsid w:val="00AC7874"/>
    <w:pPr>
      <w:spacing w:after="120"/>
      <w:ind w:left="283"/>
    </w:pPr>
  </w:style>
  <w:style w:type="character" w:customStyle="1" w:styleId="BodyTextIndentChar">
    <w:name w:val="Body Text Indent Char"/>
    <w:basedOn w:val="DefaultParagraphFont"/>
    <w:link w:val="BodyTextIndent"/>
    <w:uiPriority w:val="99"/>
    <w:rsid w:val="00AC7874"/>
    <w:rPr>
      <w:rFonts w:ascii="Times New Roman" w:eastAsia="Times New Roman" w:hAnsi="Times New Roman" w:cs="Times New Roman"/>
      <w:sz w:val="24"/>
      <w:szCs w:val="24"/>
      <w:lang w:val="en-US"/>
    </w:rPr>
  </w:style>
  <w:style w:type="paragraph" w:styleId="HTMLPreformatted">
    <w:name w:val="HTML Preformatted"/>
    <w:basedOn w:val="Normal"/>
    <w:link w:val="HTMLPreformattedChar"/>
    <w:uiPriority w:val="99"/>
    <w:semiHidden/>
    <w:unhideWhenUsed/>
    <w:rsid w:val="00AC78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AC7874"/>
    <w:rPr>
      <w:rFonts w:ascii="Courier New" w:eastAsia="Times New Roman" w:hAnsi="Courier New" w:cs="Courier New"/>
      <w:sz w:val="20"/>
      <w:szCs w:val="20"/>
      <w:lang w:val="en-US" w:eastAsia="id-ID"/>
    </w:rPr>
  </w:style>
  <w:style w:type="paragraph" w:styleId="ListParagraph">
    <w:name w:val="List Paragraph"/>
    <w:basedOn w:val="Normal"/>
    <w:uiPriority w:val="34"/>
    <w:qFormat/>
    <w:rsid w:val="00AC7874"/>
    <w:pPr>
      <w:spacing w:line="360" w:lineRule="auto"/>
      <w:ind w:left="720"/>
      <w:contextualSpacing/>
      <w:jc w:val="both"/>
    </w:pPr>
    <w:rPr>
      <w:rFonts w:eastAsia="Calibri"/>
      <w:color w:val="000000"/>
    </w:rPr>
  </w:style>
  <w:style w:type="paragraph" w:styleId="BalloonText">
    <w:name w:val="Balloon Text"/>
    <w:basedOn w:val="Normal"/>
    <w:link w:val="BalloonTextChar"/>
    <w:uiPriority w:val="99"/>
    <w:semiHidden/>
    <w:unhideWhenUsed/>
    <w:rsid w:val="00AC7874"/>
    <w:rPr>
      <w:rFonts w:ascii="Tahoma" w:hAnsi="Tahoma" w:cs="Tahoma"/>
      <w:sz w:val="16"/>
      <w:szCs w:val="16"/>
    </w:rPr>
  </w:style>
  <w:style w:type="character" w:customStyle="1" w:styleId="BalloonTextChar">
    <w:name w:val="Balloon Text Char"/>
    <w:basedOn w:val="DefaultParagraphFont"/>
    <w:link w:val="BalloonText"/>
    <w:uiPriority w:val="99"/>
    <w:semiHidden/>
    <w:rsid w:val="00AC7874"/>
    <w:rPr>
      <w:rFonts w:ascii="Tahoma" w:eastAsia="Times New Roman" w:hAnsi="Tahoma" w:cs="Tahoma"/>
      <w:sz w:val="16"/>
      <w:szCs w:val="16"/>
      <w:lang w:val="en-US"/>
    </w:rPr>
  </w:style>
  <w:style w:type="paragraph" w:styleId="Header">
    <w:name w:val="header"/>
    <w:basedOn w:val="Normal"/>
    <w:link w:val="HeaderChar"/>
    <w:uiPriority w:val="99"/>
    <w:unhideWhenUsed/>
    <w:rsid w:val="00822738"/>
    <w:pPr>
      <w:tabs>
        <w:tab w:val="center" w:pos="4513"/>
        <w:tab w:val="right" w:pos="9026"/>
      </w:tabs>
    </w:pPr>
  </w:style>
  <w:style w:type="character" w:customStyle="1" w:styleId="HeaderChar">
    <w:name w:val="Header Char"/>
    <w:basedOn w:val="DefaultParagraphFont"/>
    <w:link w:val="Header"/>
    <w:uiPriority w:val="99"/>
    <w:rsid w:val="00822738"/>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822738"/>
    <w:pPr>
      <w:tabs>
        <w:tab w:val="center" w:pos="4513"/>
        <w:tab w:val="right" w:pos="9026"/>
      </w:tabs>
    </w:pPr>
  </w:style>
  <w:style w:type="character" w:customStyle="1" w:styleId="FooterChar">
    <w:name w:val="Footer Char"/>
    <w:basedOn w:val="DefaultParagraphFont"/>
    <w:link w:val="Footer"/>
    <w:uiPriority w:val="99"/>
    <w:rsid w:val="00822738"/>
    <w:rPr>
      <w:rFonts w:ascii="Times New Roman" w:eastAsia="Times New Roman" w:hAnsi="Times New Roman" w:cs="Times New Roman"/>
      <w:sz w:val="24"/>
      <w:szCs w:val="24"/>
      <w:lang w:val="en-US"/>
    </w:rPr>
  </w:style>
  <w:style w:type="paragraph" w:styleId="BodyTextIndent2">
    <w:name w:val="Body Text Indent 2"/>
    <w:basedOn w:val="Normal"/>
    <w:link w:val="BodyTextIndent2Char"/>
    <w:uiPriority w:val="99"/>
    <w:unhideWhenUsed/>
    <w:rsid w:val="000D6E45"/>
    <w:pPr>
      <w:spacing w:after="120" w:line="480" w:lineRule="auto"/>
      <w:ind w:left="283"/>
    </w:pPr>
  </w:style>
  <w:style w:type="character" w:customStyle="1" w:styleId="BodyTextIndent2Char">
    <w:name w:val="Body Text Indent 2 Char"/>
    <w:basedOn w:val="DefaultParagraphFont"/>
    <w:link w:val="BodyTextIndent2"/>
    <w:uiPriority w:val="99"/>
    <w:rsid w:val="000D6E45"/>
    <w:rPr>
      <w:rFonts w:ascii="Times New Roman" w:eastAsia="Times New Roman" w:hAnsi="Times New Roman" w:cs="Times New Roman"/>
      <w:sz w:val="24"/>
      <w:szCs w:val="24"/>
      <w:lang w:val="en-US"/>
    </w:rPr>
  </w:style>
  <w:style w:type="character" w:customStyle="1" w:styleId="y2iqfc">
    <w:name w:val="y2iqfc"/>
    <w:basedOn w:val="DefaultParagraphFont"/>
    <w:rsid w:val="00245F3D"/>
  </w:style>
  <w:style w:type="character" w:styleId="Hyperlink">
    <w:name w:val="Hyperlink"/>
    <w:basedOn w:val="DefaultParagraphFont"/>
    <w:uiPriority w:val="99"/>
    <w:unhideWhenUsed/>
    <w:rsid w:val="008B6200"/>
    <w:rPr>
      <w:color w:val="0000FF" w:themeColor="hyperlink"/>
      <w:u w:val="single"/>
    </w:rPr>
  </w:style>
  <w:style w:type="character" w:customStyle="1" w:styleId="UnresolvedMention1">
    <w:name w:val="Unresolved Mention1"/>
    <w:basedOn w:val="DefaultParagraphFont"/>
    <w:uiPriority w:val="99"/>
    <w:semiHidden/>
    <w:unhideWhenUsed/>
    <w:rsid w:val="008B6200"/>
    <w:rPr>
      <w:color w:val="605E5C"/>
      <w:shd w:val="clear" w:color="auto" w:fill="E1DFDD"/>
    </w:rPr>
  </w:style>
  <w:style w:type="character" w:styleId="CommentReference">
    <w:name w:val="annotation reference"/>
    <w:basedOn w:val="DefaultParagraphFont"/>
    <w:uiPriority w:val="99"/>
    <w:semiHidden/>
    <w:unhideWhenUsed/>
    <w:rsid w:val="008B6200"/>
    <w:rPr>
      <w:sz w:val="16"/>
      <w:szCs w:val="16"/>
    </w:rPr>
  </w:style>
  <w:style w:type="paragraph" w:styleId="CommentText">
    <w:name w:val="annotation text"/>
    <w:basedOn w:val="Normal"/>
    <w:link w:val="CommentTextChar"/>
    <w:uiPriority w:val="99"/>
    <w:unhideWhenUsed/>
    <w:rsid w:val="008B6200"/>
    <w:rPr>
      <w:sz w:val="20"/>
      <w:szCs w:val="20"/>
    </w:rPr>
  </w:style>
  <w:style w:type="character" w:customStyle="1" w:styleId="CommentTextChar">
    <w:name w:val="Comment Text Char"/>
    <w:basedOn w:val="DefaultParagraphFont"/>
    <w:link w:val="CommentText"/>
    <w:uiPriority w:val="99"/>
    <w:rsid w:val="008B6200"/>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8B6200"/>
    <w:rPr>
      <w:b/>
      <w:bCs/>
    </w:rPr>
  </w:style>
  <w:style w:type="character" w:customStyle="1" w:styleId="CommentSubjectChar">
    <w:name w:val="Comment Subject Char"/>
    <w:basedOn w:val="CommentTextChar"/>
    <w:link w:val="CommentSubject"/>
    <w:uiPriority w:val="99"/>
    <w:semiHidden/>
    <w:rsid w:val="008B6200"/>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1921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ida.marina19@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3403FE-0E06-48C4-B99C-FE820436C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8</Pages>
  <Words>3199</Words>
  <Characters>18237</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admin</cp:lastModifiedBy>
  <cp:revision>11</cp:revision>
  <dcterms:created xsi:type="dcterms:W3CDTF">2022-12-20T03:24:00Z</dcterms:created>
  <dcterms:modified xsi:type="dcterms:W3CDTF">2022-12-29T22:27:00Z</dcterms:modified>
</cp:coreProperties>
</file>