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11/relationships/webextensiontaskpanes" Target="word/webextensions/taskpanes.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AEE0A" w14:textId="6C993694" w:rsidR="0057636B" w:rsidRPr="0057636B" w:rsidRDefault="0057636B" w:rsidP="0057636B">
      <w:pPr>
        <w:spacing w:after="360" w:line="240" w:lineRule="auto"/>
        <w:rPr>
          <w:rFonts w:cs="Segoe UI"/>
          <w:b/>
          <w:bCs/>
          <w:color w:val="1F3864" w:themeColor="accent1" w:themeShade="80"/>
          <w:sz w:val="32"/>
          <w:szCs w:val="32"/>
          <w:lang w:val="en-GB"/>
        </w:rPr>
      </w:pPr>
      <w:bookmarkStart w:id="0" w:name="_Hlk46721501"/>
      <w:bookmarkStart w:id="1" w:name="_Hlk45756495"/>
      <w:r w:rsidRPr="0057636B">
        <w:rPr>
          <w:rFonts w:cs="Segoe UI"/>
          <w:b/>
          <w:bCs/>
          <w:color w:val="1F3864" w:themeColor="accent1" w:themeShade="80"/>
          <w:sz w:val="32"/>
          <w:szCs w:val="32"/>
          <w:lang w:val="en-GB"/>
        </w:rPr>
        <w:t xml:space="preserve">Determinants of Successful E-Learning Implementation in Higher Education Institutions: </w:t>
      </w:r>
      <w:r w:rsidR="000878BE" w:rsidRPr="00336652">
        <w:rPr>
          <w:rFonts w:cs="Segoe UI"/>
          <w:b/>
          <w:bCs/>
          <w:color w:val="1F3864" w:themeColor="accent1" w:themeShade="80"/>
          <w:sz w:val="32"/>
          <w:szCs w:val="32"/>
          <w:lang w:val="en-GB"/>
        </w:rPr>
        <w:t>A Cross-Institutional Student Perspective from Southern Africa</w:t>
      </w:r>
    </w:p>
    <w:p w14:paraId="2FFAAE29" w14:textId="65BC4CCF" w:rsidR="00376BDC" w:rsidRPr="00336652" w:rsidRDefault="00376BDC" w:rsidP="007406E0">
      <w:pPr>
        <w:spacing w:after="0" w:line="240" w:lineRule="auto"/>
        <w:rPr>
          <w:rFonts w:cs="Segoe UI"/>
          <w:b/>
          <w:sz w:val="24"/>
          <w:szCs w:val="24"/>
          <w:vertAlign w:val="superscript"/>
          <w:lang w:val="en-US"/>
        </w:rPr>
      </w:pPr>
      <w:r>
        <w:rPr>
          <w:rFonts w:cs="Segoe UI"/>
          <w:b/>
        </w:rPr>
        <w:t>Vicente Antonio Halle</w:t>
      </w:r>
      <w:r w:rsidR="00336652">
        <w:rPr>
          <w:rFonts w:cs="Segoe UI"/>
          <w:b/>
          <w:lang w:val="en-US"/>
        </w:rPr>
        <w:t>*</w:t>
      </w:r>
      <w:r w:rsidR="00336652" w:rsidRPr="00336652">
        <w:rPr>
          <w:rFonts w:cs="Segoe UI"/>
          <w:b/>
          <w:vertAlign w:val="superscript"/>
          <w:lang w:val="en-US"/>
        </w:rPr>
        <w:t>1</w:t>
      </w:r>
      <w:r w:rsidR="007406E0" w:rsidRPr="008B60E0">
        <w:rPr>
          <w:rFonts w:cs="Segoe UI"/>
          <w:b/>
        </w:rPr>
        <w:t>,</w:t>
      </w:r>
      <w:r w:rsidR="00336652">
        <w:rPr>
          <w:rFonts w:cs="Segoe UI"/>
          <w:b/>
          <w:lang w:val="en-US"/>
        </w:rPr>
        <w:t xml:space="preserve"> </w:t>
      </w:r>
      <w:r w:rsidR="00ED09B5" w:rsidRPr="00336652">
        <w:rPr>
          <w:rFonts w:cs="Segoe UI"/>
          <w:b/>
          <w:szCs w:val="20"/>
        </w:rPr>
        <w:t>Prof. Luzaan Schlebusch</w:t>
      </w:r>
      <w:r w:rsidR="00336652" w:rsidRPr="00336652">
        <w:rPr>
          <w:rFonts w:cs="Segoe UI"/>
          <w:b/>
          <w:szCs w:val="20"/>
          <w:vertAlign w:val="superscript"/>
          <w:lang w:val="en-US"/>
        </w:rPr>
        <w:t>2</w:t>
      </w:r>
    </w:p>
    <w:p w14:paraId="32E01818" w14:textId="0245B723" w:rsidR="007406E0" w:rsidRPr="008B60E0" w:rsidRDefault="007406E0" w:rsidP="007406E0">
      <w:pPr>
        <w:spacing w:after="0" w:line="240" w:lineRule="auto"/>
        <w:rPr>
          <w:rFonts w:cs="Segoe UI"/>
        </w:rPr>
      </w:pPr>
      <w:r w:rsidRPr="008B60E0">
        <w:rPr>
          <w:rFonts w:cs="Segoe UI"/>
          <w:vertAlign w:val="superscript"/>
        </w:rPr>
        <w:t>1</w:t>
      </w:r>
      <w:r w:rsidR="006F00E4">
        <w:rPr>
          <w:rFonts w:cs="Segoe UI"/>
        </w:rPr>
        <w:t>Central University of Technology, Free State, South Africa</w:t>
      </w:r>
    </w:p>
    <w:p w14:paraId="5BD784A3" w14:textId="4223A8D2" w:rsidR="00F92F3F" w:rsidRPr="00336652" w:rsidRDefault="00376BDC" w:rsidP="00F92F3F">
      <w:pPr>
        <w:tabs>
          <w:tab w:val="left" w:pos="2025"/>
        </w:tabs>
        <w:spacing w:after="0" w:line="240" w:lineRule="auto"/>
        <w:rPr>
          <w:rFonts w:cs="Segoe UI"/>
          <w:szCs w:val="20"/>
        </w:rPr>
      </w:pPr>
      <w:r w:rsidRPr="00336652">
        <w:rPr>
          <w:rFonts w:cs="Segoe UI"/>
          <w:szCs w:val="20"/>
          <w:vertAlign w:val="superscript"/>
        </w:rPr>
        <w:t xml:space="preserve"> </w:t>
      </w:r>
      <w:r w:rsidR="00336652" w:rsidRPr="00336652">
        <w:rPr>
          <w:rFonts w:cs="Segoe UI"/>
          <w:szCs w:val="20"/>
          <w:vertAlign w:val="superscript"/>
          <w:lang w:val="en-US"/>
        </w:rPr>
        <w:t>2</w:t>
      </w:r>
      <w:r w:rsidR="00ED09B5" w:rsidRPr="00336652">
        <w:rPr>
          <w:rFonts w:cs="Segoe UI"/>
          <w:szCs w:val="20"/>
        </w:rPr>
        <w:t>Department of Maths, Science and Technology Education, Central University of Technology, Free State, Bloemfontein, South Africa</w:t>
      </w:r>
    </w:p>
    <w:p w14:paraId="28BEAF25" w14:textId="6F639EFF" w:rsidR="004005F2" w:rsidRPr="00F92F3F" w:rsidRDefault="007406E0" w:rsidP="00F92F3F">
      <w:pPr>
        <w:tabs>
          <w:tab w:val="left" w:pos="2025"/>
        </w:tabs>
        <w:spacing w:after="0" w:line="240" w:lineRule="auto"/>
        <w:rPr>
          <w:rFonts w:cs="Segoe UI"/>
          <w:vertAlign w:val="superscript"/>
        </w:rPr>
      </w:pPr>
      <w:r w:rsidRPr="008B60E0">
        <w:rPr>
          <w:rFonts w:cs="Segoe UI"/>
        </w:rPr>
        <w:t>*Co</w:t>
      </w:r>
      <w:r w:rsidR="00F92C89">
        <w:rPr>
          <w:rFonts w:cs="Segoe UI"/>
          <w:lang w:val="en-US"/>
        </w:rPr>
        <w:t>r</w:t>
      </w:r>
      <w:r w:rsidRPr="008B60E0">
        <w:rPr>
          <w:rFonts w:cs="Segoe UI"/>
        </w:rPr>
        <w:t xml:space="preserve">responding Author: </w:t>
      </w:r>
      <w:r w:rsidR="00376BDC">
        <w:rPr>
          <w:rFonts w:cs="Segoe UI"/>
        </w:rPr>
        <w:t>vanhalle78</w:t>
      </w:r>
      <w:r w:rsidRPr="008B60E0">
        <w:rPr>
          <w:rFonts w:cs="Segoe UI"/>
        </w:rPr>
        <w:t>@email.com</w:t>
      </w:r>
    </w:p>
    <w:p w14:paraId="3651F0A3" w14:textId="77777777" w:rsidR="007406E0" w:rsidRPr="008B60E0" w:rsidRDefault="007406E0" w:rsidP="007406E0">
      <w:pPr>
        <w:spacing w:after="0" w:line="240" w:lineRule="auto"/>
        <w:rPr>
          <w:rFonts w:cs="Segoe UI"/>
          <w:lang w:val="en-US"/>
        </w:rPr>
      </w:pPr>
    </w:p>
    <w:tbl>
      <w:tblPr>
        <w:tblStyle w:val="TableGrid"/>
        <w:tblW w:w="93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gridCol w:w="284"/>
        <w:gridCol w:w="2692"/>
      </w:tblGrid>
      <w:tr w:rsidR="007406E0" w:rsidRPr="008B60E0" w14:paraId="3D0F354E" w14:textId="77777777" w:rsidTr="00336652">
        <w:trPr>
          <w:trHeight w:val="269"/>
        </w:trPr>
        <w:tc>
          <w:tcPr>
            <w:tcW w:w="6379" w:type="dxa"/>
            <w:shd w:val="clear" w:color="auto" w:fill="D9E2F3" w:themeFill="accent1" w:themeFillTint="33"/>
            <w:vAlign w:val="center"/>
          </w:tcPr>
          <w:p w14:paraId="00898106" w14:textId="77777777" w:rsidR="007406E0" w:rsidRPr="008B60E0" w:rsidRDefault="007406E0" w:rsidP="00010352">
            <w:pPr>
              <w:spacing w:before="120" w:after="0" w:line="240" w:lineRule="auto"/>
              <w:ind w:left="176" w:right="175"/>
              <w:rPr>
                <w:rFonts w:cs="Segoe UI"/>
                <w:b/>
                <w:bCs/>
                <w:sz w:val="18"/>
                <w:szCs w:val="20"/>
                <w:lang w:val="en-US"/>
              </w:rPr>
            </w:pPr>
            <w:r w:rsidRPr="008B60E0">
              <w:rPr>
                <w:rFonts w:cs="Segoe UI"/>
                <w:b/>
                <w:bCs/>
                <w:color w:val="1F3864" w:themeColor="accent1" w:themeShade="80"/>
                <w:sz w:val="18"/>
                <w:szCs w:val="20"/>
                <w:lang w:val="en-US"/>
              </w:rPr>
              <w:t>ABSTRACT</w:t>
            </w:r>
          </w:p>
        </w:tc>
        <w:tc>
          <w:tcPr>
            <w:tcW w:w="284" w:type="dxa"/>
          </w:tcPr>
          <w:p w14:paraId="3627748F" w14:textId="77777777" w:rsidR="007406E0" w:rsidRPr="008B60E0" w:rsidRDefault="007406E0" w:rsidP="00A97054">
            <w:pPr>
              <w:spacing w:after="0" w:line="240" w:lineRule="auto"/>
              <w:jc w:val="center"/>
              <w:rPr>
                <w:rFonts w:cs="Segoe UI"/>
                <w:b/>
                <w:bCs/>
                <w:sz w:val="18"/>
                <w:szCs w:val="20"/>
              </w:rPr>
            </w:pPr>
          </w:p>
        </w:tc>
        <w:tc>
          <w:tcPr>
            <w:tcW w:w="2692" w:type="dxa"/>
            <w:vAlign w:val="center"/>
          </w:tcPr>
          <w:p w14:paraId="22AF6054" w14:textId="77777777" w:rsidR="007406E0" w:rsidRPr="008B60E0" w:rsidRDefault="007406E0" w:rsidP="00A97054">
            <w:pPr>
              <w:spacing w:after="0" w:line="240" w:lineRule="auto"/>
              <w:rPr>
                <w:rFonts w:cs="Segoe UI"/>
                <w:b/>
                <w:bCs/>
                <w:sz w:val="18"/>
                <w:szCs w:val="20"/>
              </w:rPr>
            </w:pPr>
          </w:p>
        </w:tc>
      </w:tr>
      <w:tr w:rsidR="007406E0" w:rsidRPr="008B60E0" w14:paraId="617B8A97" w14:textId="77777777" w:rsidTr="00336652">
        <w:trPr>
          <w:trHeight w:val="269"/>
        </w:trPr>
        <w:tc>
          <w:tcPr>
            <w:tcW w:w="6379" w:type="dxa"/>
            <w:shd w:val="clear" w:color="auto" w:fill="D9E2F3" w:themeFill="accent1" w:themeFillTint="33"/>
            <w:vAlign w:val="center"/>
          </w:tcPr>
          <w:p w14:paraId="0B7CD36C" w14:textId="0203A137" w:rsidR="007406E0" w:rsidRPr="008B60E0" w:rsidRDefault="00C81C9D" w:rsidP="00C81C9D">
            <w:pPr>
              <w:spacing w:after="120" w:line="240" w:lineRule="auto"/>
              <w:ind w:left="176" w:right="175"/>
              <w:jc w:val="both"/>
              <w:rPr>
                <w:rFonts w:cs="Segoe UI"/>
                <w:b/>
                <w:bCs/>
                <w:sz w:val="18"/>
                <w:szCs w:val="20"/>
                <w:lang w:val="en-US"/>
              </w:rPr>
            </w:pPr>
            <w:r w:rsidRPr="00336652">
              <w:rPr>
                <w:rFonts w:cs="Segoe UI"/>
                <w:iCs/>
                <w:sz w:val="18"/>
                <w:szCs w:val="20"/>
                <w:lang w:val="en-GB"/>
              </w:rPr>
              <w:t xml:space="preserve">Infrastructural and digital inequalities continue to undermine the effectiveness of e-learning in developing regions, creating a gap between positive student perceptions and actual system usage. This study adopts a quantitative, user-centric approach to investigate the determinants of successful e-learning implementation in Higher Education Institutions (HEIs) in Southern Africa, with particular focus on the usage paradox—the divergence between high acceptance and low sustained use. A cross-sectional survey was conducted with 92 students from two contrasting institutions in South Africa and Mozambique. Data were collected באמצעות a 5-point Likert scale questionnaire and analysed using descriptive statistics and chi-square (χ²) tests. The findings reveal a pronounced usage paradox: while perceived educational value is very high (94.6%), regular system use remains low (48.9%). A statistically significant relationship was found between institutional context and perceived success (χ²(1, N = 92) = 6.55, </w:t>
            </w:r>
            <w:r w:rsidRPr="00336652">
              <w:rPr>
                <w:rFonts w:cs="Segoe UI"/>
                <w:i/>
                <w:sz w:val="18"/>
                <w:szCs w:val="20"/>
                <w:lang w:val="en-GB"/>
              </w:rPr>
              <w:t>p</w:t>
            </w:r>
            <w:r w:rsidRPr="00336652">
              <w:rPr>
                <w:rFonts w:cs="Segoe UI"/>
                <w:iCs/>
                <w:sz w:val="18"/>
                <w:szCs w:val="20"/>
                <w:lang w:val="en-GB"/>
              </w:rPr>
              <w:t xml:space="preserve"> = .01, Cramér’s V = 0.27). Key barriers include limited internet access and high data costs, highlighting the central role of infrastructural constraints. The study contributes to the literature by demonstrating that, in resource-constrained contexts, facilitating conditions may act as antecedent constraints rather than moderating factors. The proposed Structural Veto Model (SVM) is presented as a conceptual framework to explain this dynamic. The findings underscore the need for HEIs to prioritise equitable access and strengthen institutional support to enable sustained e-learning engagement.</w:t>
            </w:r>
          </w:p>
        </w:tc>
        <w:tc>
          <w:tcPr>
            <w:tcW w:w="284" w:type="dxa"/>
          </w:tcPr>
          <w:p w14:paraId="4EC780CB" w14:textId="77777777" w:rsidR="007406E0" w:rsidRPr="008B60E0" w:rsidRDefault="007406E0" w:rsidP="00A97054">
            <w:pPr>
              <w:spacing w:after="0" w:line="240" w:lineRule="auto"/>
              <w:jc w:val="center"/>
              <w:rPr>
                <w:rFonts w:cs="Segoe UI"/>
                <w:b/>
                <w:bCs/>
                <w:sz w:val="18"/>
                <w:szCs w:val="20"/>
              </w:rPr>
            </w:pPr>
          </w:p>
        </w:tc>
        <w:tc>
          <w:tcPr>
            <w:tcW w:w="2692" w:type="dxa"/>
          </w:tcPr>
          <w:p w14:paraId="56A4CC2E" w14:textId="77777777" w:rsidR="007406E0" w:rsidRPr="008B60E0" w:rsidRDefault="007406E0" w:rsidP="007406E0">
            <w:pPr>
              <w:spacing w:after="0" w:line="240" w:lineRule="auto"/>
              <w:rPr>
                <w:rFonts w:cs="Segoe UI"/>
                <w:b/>
                <w:bCs/>
                <w:color w:val="1F3864" w:themeColor="accent1" w:themeShade="80"/>
                <w:sz w:val="18"/>
                <w:szCs w:val="20"/>
                <w:lang w:val="en-US"/>
              </w:rPr>
            </w:pPr>
            <w:r w:rsidRPr="008B60E0">
              <w:rPr>
                <w:rFonts w:cs="Segoe UI"/>
                <w:b/>
                <w:bCs/>
                <w:color w:val="1F3864" w:themeColor="accent1" w:themeShade="80"/>
                <w:sz w:val="18"/>
                <w:szCs w:val="20"/>
                <w:lang w:val="en-US"/>
              </w:rPr>
              <w:t>ARTICLE HISTORY</w:t>
            </w:r>
          </w:p>
          <w:p w14:paraId="0B39D1C9" w14:textId="78BCE47C" w:rsidR="007406E0" w:rsidRPr="008B60E0" w:rsidRDefault="007406E0" w:rsidP="007406E0">
            <w:pPr>
              <w:spacing w:after="0" w:line="240" w:lineRule="auto"/>
              <w:rPr>
                <w:rFonts w:cs="Segoe UI"/>
                <w:bCs/>
                <w:sz w:val="18"/>
                <w:szCs w:val="20"/>
                <w:lang w:val="en-US"/>
              </w:rPr>
            </w:pPr>
            <w:r w:rsidRPr="008B60E0">
              <w:rPr>
                <w:rFonts w:cs="Segoe UI"/>
                <w:bCs/>
                <w:sz w:val="18"/>
                <w:szCs w:val="20"/>
                <w:lang w:val="en-US"/>
              </w:rPr>
              <w:t xml:space="preserve">Received </w:t>
            </w:r>
            <w:r w:rsidR="00336652" w:rsidRPr="00336652">
              <w:rPr>
                <w:rFonts w:cs="Segoe UI"/>
                <w:bCs/>
                <w:sz w:val="18"/>
                <w:szCs w:val="20"/>
                <w:lang w:val="en-US"/>
              </w:rPr>
              <w:t>2025-11-22</w:t>
            </w:r>
          </w:p>
          <w:p w14:paraId="4431D407" w14:textId="01F59727" w:rsidR="00214E69" w:rsidRPr="008B60E0" w:rsidRDefault="00214E69" w:rsidP="007406E0">
            <w:pPr>
              <w:spacing w:after="0" w:line="240" w:lineRule="auto"/>
              <w:rPr>
                <w:rFonts w:cs="Segoe UI"/>
                <w:bCs/>
                <w:sz w:val="18"/>
                <w:szCs w:val="20"/>
                <w:lang w:val="en-US"/>
              </w:rPr>
            </w:pPr>
            <w:r w:rsidRPr="008B60E0">
              <w:rPr>
                <w:rFonts w:cs="Segoe UI"/>
                <w:bCs/>
                <w:sz w:val="18"/>
                <w:szCs w:val="20"/>
                <w:lang w:val="en-US"/>
              </w:rPr>
              <w:t>Accepted</w:t>
            </w:r>
            <w:r w:rsidR="00206D54" w:rsidRPr="008B60E0">
              <w:rPr>
                <w:rFonts w:cs="Segoe UI"/>
                <w:bCs/>
                <w:sz w:val="18"/>
                <w:szCs w:val="20"/>
                <w:lang w:val="en-US"/>
              </w:rPr>
              <w:t xml:space="preserve"> </w:t>
            </w:r>
            <w:r w:rsidR="00336652" w:rsidRPr="00336652">
              <w:rPr>
                <w:rFonts w:cs="Segoe UI"/>
                <w:bCs/>
                <w:sz w:val="18"/>
                <w:szCs w:val="20"/>
                <w:lang w:val="en-US"/>
              </w:rPr>
              <w:t>2026-03-30</w:t>
            </w:r>
            <w:bookmarkStart w:id="2" w:name="_GoBack"/>
            <w:bookmarkEnd w:id="2"/>
          </w:p>
          <w:p w14:paraId="469FD960" w14:textId="77777777" w:rsidR="007406E0" w:rsidRPr="008B60E0" w:rsidRDefault="007406E0" w:rsidP="007406E0">
            <w:pPr>
              <w:spacing w:after="0" w:line="240" w:lineRule="auto"/>
              <w:rPr>
                <w:rFonts w:cs="Segoe UI"/>
                <w:bCs/>
                <w:sz w:val="18"/>
                <w:szCs w:val="20"/>
                <w:lang w:val="en-US"/>
              </w:rPr>
            </w:pPr>
          </w:p>
          <w:p w14:paraId="7D6300A0" w14:textId="77777777" w:rsidR="007406E0" w:rsidRPr="008B60E0" w:rsidRDefault="007406E0" w:rsidP="007406E0">
            <w:pPr>
              <w:spacing w:after="0" w:line="240" w:lineRule="auto"/>
              <w:rPr>
                <w:rFonts w:cs="Segoe UI"/>
                <w:b/>
                <w:bCs/>
                <w:color w:val="1F3864" w:themeColor="accent1" w:themeShade="80"/>
                <w:sz w:val="18"/>
                <w:szCs w:val="20"/>
                <w:lang w:val="en-US"/>
              </w:rPr>
            </w:pPr>
            <w:r w:rsidRPr="008B60E0">
              <w:rPr>
                <w:rFonts w:cs="Segoe UI"/>
                <w:b/>
                <w:bCs/>
                <w:color w:val="1F3864" w:themeColor="accent1" w:themeShade="80"/>
                <w:sz w:val="18"/>
                <w:szCs w:val="20"/>
                <w:lang w:val="en-US"/>
              </w:rPr>
              <w:t>KEYWORDS</w:t>
            </w:r>
          </w:p>
          <w:p w14:paraId="5A1C08A3" w14:textId="37775F87" w:rsidR="007406E0" w:rsidRPr="008B60E0" w:rsidRDefault="00783BCD" w:rsidP="007406E0">
            <w:pPr>
              <w:spacing w:after="0" w:line="240" w:lineRule="auto"/>
              <w:rPr>
                <w:rFonts w:cs="Segoe UI"/>
                <w:sz w:val="18"/>
                <w:szCs w:val="20"/>
                <w:lang w:val="en-ID"/>
              </w:rPr>
            </w:pPr>
            <w:r w:rsidRPr="00783BCD">
              <w:rPr>
                <w:rFonts w:cs="Segoe UI"/>
                <w:sz w:val="18"/>
                <w:szCs w:val="20"/>
              </w:rPr>
              <w:t>E-</w:t>
            </w:r>
            <w:r w:rsidR="00245EAB" w:rsidRPr="00783BCD">
              <w:rPr>
                <w:rFonts w:cs="Segoe UI"/>
                <w:sz w:val="18"/>
                <w:szCs w:val="20"/>
              </w:rPr>
              <w:t>learning implementation</w:t>
            </w:r>
          </w:p>
          <w:p w14:paraId="008441A4" w14:textId="6CE537D5" w:rsidR="007406E0" w:rsidRDefault="00783BCD" w:rsidP="007406E0">
            <w:pPr>
              <w:spacing w:after="0" w:line="240" w:lineRule="auto"/>
              <w:rPr>
                <w:rFonts w:cs="Segoe UI"/>
                <w:sz w:val="18"/>
                <w:szCs w:val="20"/>
              </w:rPr>
            </w:pPr>
            <w:r w:rsidRPr="00783BCD">
              <w:rPr>
                <w:rFonts w:cs="Segoe UI"/>
                <w:sz w:val="18"/>
                <w:szCs w:val="20"/>
              </w:rPr>
              <w:t xml:space="preserve">Facilitating </w:t>
            </w:r>
            <w:r w:rsidR="00245EAB" w:rsidRPr="00783BCD">
              <w:rPr>
                <w:rFonts w:cs="Segoe UI"/>
                <w:sz w:val="18"/>
                <w:szCs w:val="20"/>
              </w:rPr>
              <w:t>co</w:t>
            </w:r>
            <w:r w:rsidRPr="00783BCD">
              <w:rPr>
                <w:rFonts w:cs="Segoe UI"/>
                <w:sz w:val="18"/>
                <w:szCs w:val="20"/>
              </w:rPr>
              <w:t>nditions</w:t>
            </w:r>
          </w:p>
          <w:p w14:paraId="0038851C" w14:textId="786C9713" w:rsidR="00245EAB" w:rsidRDefault="00245EAB" w:rsidP="007406E0">
            <w:pPr>
              <w:spacing w:after="0" w:line="240" w:lineRule="auto"/>
              <w:rPr>
                <w:rFonts w:cs="Segoe UI"/>
                <w:sz w:val="18"/>
                <w:szCs w:val="20"/>
              </w:rPr>
            </w:pPr>
            <w:r>
              <w:rPr>
                <w:rFonts w:cs="Segoe UI"/>
                <w:sz w:val="18"/>
                <w:szCs w:val="20"/>
              </w:rPr>
              <w:t>Higher education</w:t>
            </w:r>
            <w:r w:rsidR="005C5390">
              <w:rPr>
                <w:rFonts w:cs="Segoe UI"/>
                <w:sz w:val="18"/>
                <w:szCs w:val="20"/>
              </w:rPr>
              <w:t xml:space="preserve"> institutions</w:t>
            </w:r>
          </w:p>
          <w:p w14:paraId="2C16BDF0" w14:textId="322809A5" w:rsidR="005C5390" w:rsidRPr="008B60E0" w:rsidRDefault="00435A69" w:rsidP="007406E0">
            <w:pPr>
              <w:spacing w:after="0" w:line="240" w:lineRule="auto"/>
              <w:rPr>
                <w:rFonts w:cs="Segoe UI"/>
                <w:sz w:val="18"/>
                <w:szCs w:val="20"/>
                <w:lang w:val="en-ID"/>
              </w:rPr>
            </w:pPr>
            <w:r w:rsidRPr="00435A69">
              <w:rPr>
                <w:rFonts w:cs="Segoe UI"/>
                <w:sz w:val="18"/>
                <w:szCs w:val="20"/>
              </w:rPr>
              <w:t>Structural Veto Model</w:t>
            </w:r>
            <w:r w:rsidR="005C5390">
              <w:rPr>
                <w:rFonts w:cs="Segoe UI"/>
                <w:sz w:val="18"/>
                <w:szCs w:val="20"/>
              </w:rPr>
              <w:t xml:space="preserve"> </w:t>
            </w:r>
          </w:p>
          <w:p w14:paraId="6CD6DDAF" w14:textId="66FDFE7A" w:rsidR="007406E0" w:rsidRPr="008B60E0" w:rsidRDefault="00245EAB" w:rsidP="007406E0">
            <w:pPr>
              <w:spacing w:after="0" w:line="240" w:lineRule="auto"/>
              <w:rPr>
                <w:rFonts w:cs="Segoe UI"/>
                <w:sz w:val="18"/>
                <w:szCs w:val="20"/>
                <w:lang w:val="en-ID"/>
              </w:rPr>
            </w:pPr>
            <w:r w:rsidRPr="00245EAB">
              <w:rPr>
                <w:rFonts w:cs="Segoe UI"/>
                <w:sz w:val="18"/>
                <w:szCs w:val="20"/>
              </w:rPr>
              <w:t>Usage paradox</w:t>
            </w:r>
          </w:p>
          <w:p w14:paraId="3FFCD4C6" w14:textId="7E00DDC5" w:rsidR="007406E0" w:rsidRPr="008B60E0" w:rsidRDefault="007406E0" w:rsidP="007406E0">
            <w:pPr>
              <w:spacing w:after="0" w:line="240" w:lineRule="auto"/>
              <w:rPr>
                <w:rFonts w:cs="Segoe UI"/>
                <w:bCs/>
                <w:sz w:val="18"/>
                <w:szCs w:val="20"/>
                <w:lang w:val="en-US"/>
              </w:rPr>
            </w:pPr>
          </w:p>
        </w:tc>
      </w:tr>
    </w:tbl>
    <w:p w14:paraId="5B80BAD0" w14:textId="77777777" w:rsidR="007406E0" w:rsidRPr="008B60E0" w:rsidRDefault="007406E0" w:rsidP="007406E0">
      <w:pPr>
        <w:spacing w:after="0" w:line="240" w:lineRule="auto"/>
        <w:rPr>
          <w:rFonts w:cs="Segoe UI"/>
          <w:lang w:val="en-US"/>
        </w:rPr>
      </w:pPr>
    </w:p>
    <w:p w14:paraId="08316AF6" w14:textId="77777777" w:rsidR="00336652" w:rsidRDefault="00336652" w:rsidP="004005F2">
      <w:pPr>
        <w:spacing w:after="0" w:line="240" w:lineRule="auto"/>
        <w:jc w:val="both"/>
        <w:rPr>
          <w:rFonts w:cs="Segoe UI"/>
          <w:b/>
          <w:color w:val="1F3864" w:themeColor="accent1" w:themeShade="80"/>
          <w:lang w:val="en-US"/>
        </w:rPr>
      </w:pPr>
    </w:p>
    <w:p w14:paraId="46A74CAA" w14:textId="77777777" w:rsidR="004005F2" w:rsidRPr="008B60E0" w:rsidRDefault="004005F2" w:rsidP="004005F2">
      <w:pPr>
        <w:spacing w:after="0" w:line="240" w:lineRule="auto"/>
        <w:jc w:val="both"/>
        <w:rPr>
          <w:rFonts w:cs="Segoe UI"/>
          <w:color w:val="1F3864" w:themeColor="accent1" w:themeShade="80"/>
          <w:lang w:val="en-US"/>
        </w:rPr>
      </w:pPr>
      <w:r w:rsidRPr="008B60E0">
        <w:rPr>
          <w:rFonts w:cs="Segoe UI"/>
          <w:b/>
          <w:color w:val="1F3864" w:themeColor="accent1" w:themeShade="80"/>
          <w:lang w:val="en-US"/>
        </w:rPr>
        <w:t>INTRODUCTION</w:t>
      </w:r>
    </w:p>
    <w:p w14:paraId="31984AC6" w14:textId="28215B95" w:rsidR="003A568C" w:rsidRPr="00336652" w:rsidRDefault="00F20B56" w:rsidP="00336652">
      <w:pPr>
        <w:spacing w:after="0"/>
        <w:ind w:firstLine="720"/>
        <w:jc w:val="both"/>
        <w:rPr>
          <w:lang w:val="en-GB"/>
        </w:rPr>
      </w:pPr>
      <w:r w:rsidRPr="00336652">
        <w:rPr>
          <w:lang w:val="en-GB"/>
        </w:rPr>
        <w:t xml:space="preserve">The rapid integration of digital technologies has fundamentally transformed the delivery of higher education, driving the global expansion of online and blended learning models. E-learning platforms offer significant opportunities to enhance access, flexibility, and pedagogical innovation. However, the </w:t>
      </w:r>
      <w:r w:rsidR="00336652">
        <w:rPr>
          <w:lang w:val="en-GB"/>
        </w:rPr>
        <w:t>e</w:t>
      </w:r>
      <w:r w:rsidRPr="00336652">
        <w:rPr>
          <w:lang w:val="en-GB"/>
        </w:rPr>
        <w:t xml:space="preserve">ffectiveness of these initiatives remains uneven, particularly in developing contexts where infrastructural and digital divides persist </w:t>
      </w:r>
      <w:sdt>
        <w:sdtPr>
          <w:rPr>
            <w:lang w:val="en-GB"/>
          </w:rPr>
          <w:tag w:val="MENDELEY_CITATION_v3_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"/>
          <w:id w:val="-1217121162"/>
          <w:placeholder>
            <w:docPart w:val="DefaultPlaceholder_-1854013440"/>
          </w:placeholder>
        </w:sdtPr>
        <w:sdtEndPr/>
        <w:sdtContent>
          <w:r w:rsidR="00142E73" w:rsidRPr="00336652">
            <w:rPr>
              <w:lang w:val="en-GB"/>
            </w:rPr>
            <w:t>(Mpungose, 2025)</w:t>
          </w:r>
        </w:sdtContent>
      </w:sdt>
      <w:r w:rsidR="003A568C" w:rsidRPr="00336652">
        <w:rPr>
          <w:lang w:val="en-GB"/>
        </w:rPr>
        <w:t>.</w:t>
      </w:r>
    </w:p>
    <w:p w14:paraId="3A794B85" w14:textId="15E0853F" w:rsidR="003A568C" w:rsidRPr="00336652" w:rsidRDefault="00F20B56" w:rsidP="003A568C">
      <w:pPr>
        <w:spacing w:after="0"/>
        <w:ind w:firstLine="567"/>
        <w:jc w:val="both"/>
        <w:rPr>
          <w:rFonts w:cs="Segoe UI"/>
          <w:lang w:val="en-GB"/>
        </w:rPr>
      </w:pPr>
      <w:r w:rsidRPr="00336652">
        <w:rPr>
          <w:rFonts w:cs="Segoe UI"/>
        </w:rPr>
        <w:t xml:space="preserve">Higher Education Institutions (HEIs) in Southern Africa are increasingly adopting e-learning systems while simultaneously confronting structural challenges that undermine their effectiveness. Empirical studies consistently identify key barriers, including unreliable internet connectivity, high data costs, limited access to digital devices, and insufficient institutional support </w:t>
      </w:r>
      <w:sdt>
        <w:sdtPr>
          <w:rPr>
            <w:rFonts w:cs="Segoe UI"/>
            <w:lang w:val="en-GB"/>
          </w:rPr>
          <w:tag w:val="MENDELEY_CITATION_v3_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"/>
          <w:id w:val="831643978"/>
          <w:placeholder>
            <w:docPart w:val="DefaultPlaceholder_-1854013440"/>
          </w:placeholder>
        </w:sdtPr>
        <w:sdtEndPr/>
        <w:sdtContent>
          <w:r w:rsidR="00142E73" w:rsidRPr="00336652">
            <w:rPr>
              <w:rFonts w:eastAsia="Times New Roman"/>
            </w:rPr>
            <w:t xml:space="preserve">(Bashir &amp; Lapshun, 2025; Martins et al., 2024; Omanyo &amp; </w:t>
          </w:r>
          <w:r w:rsidR="00142E73" w:rsidRPr="00336652">
            <w:rPr>
              <w:rFonts w:eastAsia="Times New Roman"/>
            </w:rPr>
            <w:lastRenderedPageBreak/>
            <w:t>Ndiege, 2025; Zheng et al., 2025).</w:t>
          </w:r>
        </w:sdtContent>
      </w:sdt>
      <w:r w:rsidR="003A568C" w:rsidRPr="00336652">
        <w:rPr>
          <w:rFonts w:cs="Segoe UI"/>
          <w:lang w:val="en-GB"/>
        </w:rPr>
        <w:t xml:space="preserve"> </w:t>
      </w:r>
      <w:r w:rsidR="00D251DD" w:rsidRPr="00336652">
        <w:rPr>
          <w:rFonts w:cs="Segoe UI"/>
        </w:rPr>
        <w:t xml:space="preserve">These constraints are not merely operational challenges; rather, they represent foundational conditions that directly shape students’ ability to engage with digital learning systems. </w:t>
      </w:r>
    </w:p>
    <w:p w14:paraId="1A03B929" w14:textId="72516F8A" w:rsidR="00E37CFB" w:rsidRPr="00336652" w:rsidRDefault="000D45A2" w:rsidP="004E4364">
      <w:pPr>
        <w:spacing w:after="0"/>
        <w:ind w:firstLine="567"/>
        <w:jc w:val="both"/>
        <w:rPr>
          <w:rFonts w:cs="Segoe UI"/>
        </w:rPr>
      </w:pPr>
      <w:r w:rsidRPr="00336652">
        <w:rPr>
          <w:rFonts w:cs="Segoe UI"/>
        </w:rPr>
        <w:t xml:space="preserve">Evidence from across the African continent, including studies in Ethiopia and Rwanda </w:t>
      </w:r>
      <w:sdt>
        <w:sdtPr>
          <w:rPr>
            <w:rFonts w:cs="Segoe UI"/>
          </w:rPr>
          <w:tag w:val="MENDELEY_CITATION_v3_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"/>
          <w:id w:val="-1379619430"/>
          <w:placeholder>
            <w:docPart w:val="DefaultPlaceholder_-1854013440"/>
          </w:placeholder>
        </w:sdtPr>
        <w:sdtEndPr/>
        <w:sdtContent>
          <w:r w:rsidR="00142E73" w:rsidRPr="00336652">
            <w:rPr>
              <w:rFonts w:cs="Segoe UI"/>
            </w:rPr>
            <w:t>(Abera et al., 2025),</w:t>
          </w:r>
        </w:sdtContent>
      </w:sdt>
      <w:r w:rsidR="00B46EC6" w:rsidRPr="00336652">
        <w:rPr>
          <w:rFonts w:cs="Segoe UI"/>
        </w:rPr>
        <w:t xml:space="preserve"> Nigeria </w:t>
      </w:r>
      <w:sdt>
        <w:sdtPr>
          <w:rPr>
            <w:rFonts w:cs="Segoe UI"/>
          </w:rPr>
          <w:tag w:val="MENDELEY_CITATION_v3_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"/>
          <w:id w:val="893619327"/>
          <w:placeholder>
            <w:docPart w:val="DefaultPlaceholder_-1854013440"/>
          </w:placeholder>
        </w:sdtPr>
        <w:sdtEndPr/>
        <w:sdtContent>
          <w:r w:rsidR="00142E73" w:rsidRPr="00336652">
            <w:rPr>
              <w:rFonts w:cs="Segoe UI"/>
            </w:rPr>
            <w:t>(Idika et al., 2025),</w:t>
          </w:r>
        </w:sdtContent>
      </w:sdt>
      <w:r w:rsidR="004E4364" w:rsidRPr="00336652">
        <w:rPr>
          <w:rFonts w:cs="Segoe UI"/>
          <w:lang w:val="en-GB"/>
        </w:rPr>
        <w:t xml:space="preserve"> </w:t>
      </w:r>
      <w:r w:rsidR="00E37CFB" w:rsidRPr="00336652">
        <w:rPr>
          <w:rFonts w:cs="Segoe UI"/>
        </w:rPr>
        <w:t>and South African contexts (</w:t>
      </w:r>
      <w:sdt>
        <w:sdtPr>
          <w:rPr>
            <w:rFonts w:cs="Segoe UI"/>
          </w:rPr>
          <w:tag w:val="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"/>
          <w:id w:val="-1925564183"/>
          <w:placeholder>
            <w:docPart w:val="DefaultPlaceholder_-1854013440"/>
          </w:placeholder>
        </w:sdtPr>
        <w:sdtEndPr/>
        <w:sdtContent>
          <w:r w:rsidR="00142E73" w:rsidRPr="00336652">
            <w:rPr>
              <w:rFonts w:eastAsia="Times New Roman"/>
            </w:rPr>
            <w:t>Kaeane &amp; Molokomme, 2025; Martins et al., 2024; Mpungose, 2025; Rhongo &amp; da Piedade, 2024)</w:t>
          </w:r>
        </w:sdtContent>
      </w:sdt>
      <w:r w:rsidR="00E37CFB" w:rsidRPr="00336652">
        <w:rPr>
          <w:rFonts w:cs="Segoe UI"/>
        </w:rPr>
        <w:t xml:space="preserve"> </w:t>
      </w:r>
      <w:r w:rsidR="00B56191" w:rsidRPr="00336652">
        <w:rPr>
          <w:rFonts w:cs="Segoe UI"/>
        </w:rPr>
        <w:t>reinforces the centrality of infrastructural limitations and institutional readiness in determining e-learning outcomes. While these studies provide valuable insights, they also highlight the persistence of systemic inequalities that continue to constrain effective implementation.</w:t>
      </w:r>
      <w:r w:rsidR="00E37CFB" w:rsidRPr="00336652">
        <w:rPr>
          <w:rFonts w:cs="Segoe UI"/>
        </w:rPr>
        <w:t xml:space="preserve"> </w:t>
      </w:r>
    </w:p>
    <w:p w14:paraId="500B6415" w14:textId="17934FAD" w:rsidR="003A6F2B" w:rsidRPr="00336652" w:rsidRDefault="00663084" w:rsidP="004E4364">
      <w:pPr>
        <w:spacing w:after="0"/>
        <w:ind w:firstLine="567"/>
        <w:jc w:val="both"/>
        <w:rPr>
          <w:rFonts w:cs="Segoe UI"/>
          <w:lang w:val="en-GB"/>
        </w:rPr>
      </w:pPr>
      <w:r w:rsidRPr="00336652">
        <w:rPr>
          <w:rFonts w:cs="Segoe UI"/>
        </w:rPr>
        <w:t xml:space="preserve">Existing research on e-learning adoption has identified several critical determinants, often conceptualised through established information systems frameworks. These include technological readiness </w:t>
      </w:r>
      <w:sdt>
        <w:sdtPr>
          <w:rPr>
            <w:rFonts w:cs="Segoe UI"/>
            <w:lang w:val="en-GB"/>
          </w:rPr>
          <w:tag w:val="MENDELEY_CITATION_v3_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"/>
          <w:id w:val="-1952859472"/>
          <w:placeholder>
            <w:docPart w:val="DefaultPlaceholder_-1854013440"/>
          </w:placeholder>
        </w:sdtPr>
        <w:sdtEndPr/>
        <w:sdtContent>
          <w:r w:rsidR="00142E73" w:rsidRPr="00336652">
            <w:rPr>
              <w:rFonts w:cs="Segoe UI"/>
              <w:lang w:val="en-GB"/>
            </w:rPr>
            <w:t>(Idika et al., 2025; Parlakkiliç, 2025)</w:t>
          </w:r>
        </w:sdtContent>
      </w:sdt>
      <w:r w:rsidR="004E4364" w:rsidRPr="00336652">
        <w:rPr>
          <w:rFonts w:cs="Segoe UI"/>
          <w:lang w:val="en-GB"/>
        </w:rPr>
        <w:t xml:space="preserve">, </w:t>
      </w:r>
      <w:r w:rsidR="0051781D" w:rsidRPr="00336652">
        <w:rPr>
          <w:rFonts w:cs="Segoe UI"/>
          <w:lang w:val="en-GB"/>
        </w:rPr>
        <w:t>i</w:t>
      </w:r>
      <w:r w:rsidR="004E4364" w:rsidRPr="00336652">
        <w:rPr>
          <w:rFonts w:cs="Segoe UI"/>
          <w:lang w:val="en-GB"/>
        </w:rPr>
        <w:t xml:space="preserve">nstitutional </w:t>
      </w:r>
      <w:r w:rsidR="0051781D" w:rsidRPr="00336652">
        <w:rPr>
          <w:rFonts w:cs="Segoe UI"/>
          <w:lang w:val="en-GB"/>
        </w:rPr>
        <w:t>s</w:t>
      </w:r>
      <w:r w:rsidR="004E4364" w:rsidRPr="00336652">
        <w:rPr>
          <w:rFonts w:cs="Segoe UI"/>
          <w:lang w:val="en-GB"/>
        </w:rPr>
        <w:t xml:space="preserve">upport </w:t>
      </w:r>
      <w:sdt>
        <w:sdtPr>
          <w:rPr>
            <w:rFonts w:cs="Segoe UI"/>
            <w:lang w:val="en-GB"/>
          </w:rPr>
          <w:tag w:val="MENDELEY_CITATION_v3_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"/>
          <w:id w:val="-1605485361"/>
          <w:placeholder>
            <w:docPart w:val="DefaultPlaceholder_-1854013440"/>
          </w:placeholder>
        </w:sdtPr>
        <w:sdtEndPr/>
        <w:sdtContent>
          <w:r w:rsidR="00142E73" w:rsidRPr="00336652">
            <w:rPr>
              <w:rFonts w:cs="Segoe UI"/>
              <w:lang w:val="en-GB"/>
            </w:rPr>
            <w:t>(Alwerthan, 2025; Shaikh et al., 2025)</w:t>
          </w:r>
          <w:r w:rsidR="0051781D" w:rsidRPr="00336652">
            <w:rPr>
              <w:rFonts w:cs="Segoe UI"/>
              <w:lang w:val="en-GB"/>
            </w:rPr>
            <w:t>,</w:t>
          </w:r>
        </w:sdtContent>
      </w:sdt>
      <w:r w:rsidR="003E3806" w:rsidRPr="00336652">
        <w:rPr>
          <w:rFonts w:cs="Segoe UI"/>
          <w:lang w:val="en-GB"/>
        </w:rPr>
        <w:t xml:space="preserve"> </w:t>
      </w:r>
      <w:r w:rsidR="0051781D" w:rsidRPr="00336652">
        <w:rPr>
          <w:rFonts w:cs="Segoe UI"/>
          <w:lang w:val="en-GB"/>
        </w:rPr>
        <w:t>pedagogical integr</w:t>
      </w:r>
      <w:r w:rsidR="004E4364" w:rsidRPr="00336652">
        <w:rPr>
          <w:rFonts w:cs="Segoe UI"/>
          <w:lang w:val="en-GB"/>
        </w:rPr>
        <w:t>ation</w:t>
      </w:r>
      <w:r w:rsidR="002C529E" w:rsidRPr="00336652">
        <w:rPr>
          <w:rFonts w:cs="Segoe UI"/>
          <w:lang w:val="en-GB"/>
        </w:rPr>
        <w:t xml:space="preserve"> </w:t>
      </w:r>
      <w:sdt>
        <w:sdtPr>
          <w:rPr>
            <w:rFonts w:cs="Segoe UI"/>
            <w:lang w:val="en-GB"/>
          </w:rPr>
          <w:tag w:val="MENDELEY_CITATION_v3_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"/>
          <w:id w:val="-1430194676"/>
          <w:placeholder>
            <w:docPart w:val="DefaultPlaceholder_-1854013440"/>
          </w:placeholder>
        </w:sdtPr>
        <w:sdtEndPr/>
        <w:sdtContent>
          <w:r w:rsidR="00142E73" w:rsidRPr="00336652">
            <w:rPr>
              <w:rFonts w:eastAsia="Times New Roman"/>
            </w:rPr>
            <w:t>(Dritsas &amp; Trigka, 2025; Shannaq, 2025)</w:t>
          </w:r>
        </w:sdtContent>
      </w:sdt>
      <w:r w:rsidR="004E4364" w:rsidRPr="00336652">
        <w:rPr>
          <w:rFonts w:cs="Segoe UI"/>
          <w:lang w:val="en-GB"/>
        </w:rPr>
        <w:t xml:space="preserve">, and </w:t>
      </w:r>
      <w:r w:rsidR="00865DED" w:rsidRPr="00336652">
        <w:rPr>
          <w:rFonts w:cs="Segoe UI"/>
          <w:lang w:val="en-GB"/>
        </w:rPr>
        <w:t xml:space="preserve">user engagement </w:t>
      </w:r>
      <w:sdt>
        <w:sdtPr>
          <w:rPr>
            <w:rFonts w:cs="Segoe UI"/>
            <w:lang w:val="en-GB"/>
          </w:rPr>
          <w:tag w:val="MENDELEY_CITATION_v3_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"/>
          <w:id w:val="-142975085"/>
          <w:placeholder>
            <w:docPart w:val="DefaultPlaceholder_-1854013440"/>
          </w:placeholder>
        </w:sdtPr>
        <w:sdtEndPr/>
        <w:sdtContent>
          <w:r w:rsidR="00142E73" w:rsidRPr="00336652">
            <w:rPr>
              <w:rFonts w:eastAsia="Times New Roman"/>
            </w:rPr>
            <w:t>(Hu &amp; Xiao, 2025; Sadanala et al., 2025).</w:t>
          </w:r>
        </w:sdtContent>
      </w:sdt>
      <w:r w:rsidR="002C529E" w:rsidRPr="00336652">
        <w:rPr>
          <w:rFonts w:cs="Segoe UI"/>
          <w:lang w:val="en-GB"/>
        </w:rPr>
        <w:t xml:space="preserve"> </w:t>
      </w:r>
      <w:r w:rsidR="003A6F2B" w:rsidRPr="00336652">
        <w:rPr>
          <w:rFonts w:cs="Segoe UI"/>
          <w:lang w:val="en-GB"/>
        </w:rPr>
        <w:t>Collectively, these factors underscore the multi-dimensional nature of e-learning success. However, in resource-constrained environments, their relative importance may differ, with basic access conditions often taking precedence over pedagogical considerations.</w:t>
      </w:r>
    </w:p>
    <w:p w14:paraId="6CB70B4A" w14:textId="77777777" w:rsidR="002A621D" w:rsidRPr="00336652" w:rsidRDefault="00560E9F" w:rsidP="002A621D">
      <w:pPr>
        <w:spacing w:after="0"/>
        <w:ind w:firstLine="567"/>
        <w:jc w:val="both"/>
        <w:rPr>
          <w:rFonts w:cs="Segoe UI"/>
        </w:rPr>
      </w:pPr>
      <w:r w:rsidRPr="00336652">
        <w:rPr>
          <w:rFonts w:cs="Segoe UI"/>
          <w:lang w:val="en-GB"/>
        </w:rPr>
        <w:t xml:space="preserve">Despite these advances, two critical limitations remain in the literature. First, many studies adopt a predominantly supply-side perspective, focusing on institutional planning, system design, or technological features, thereby providing an incomplete understanding of user experience </w:t>
      </w:r>
      <w:sdt>
        <w:sdtPr>
          <w:rPr>
            <w:rFonts w:cs="Segoe UI"/>
            <w:lang w:val="en-GB"/>
          </w:rPr>
          <w:tag w:val="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"/>
          <w:id w:val="-576207071"/>
          <w:placeholder>
            <w:docPart w:val="DefaultPlaceholder_-1854013440"/>
          </w:placeholder>
        </w:sdtPr>
        <w:sdtEndPr/>
        <w:sdtContent>
          <w:r w:rsidR="00142E73" w:rsidRPr="00336652">
            <w:rPr>
              <w:rFonts w:cs="Segoe UI"/>
              <w:lang w:val="en-GB"/>
            </w:rPr>
            <w:t>(Hamzah et al., 2025; Mpungose, 2025; Wienand et al., 2024).</w:t>
          </w:r>
        </w:sdtContent>
      </w:sdt>
      <w:r w:rsidR="004E4364" w:rsidRPr="00336652">
        <w:rPr>
          <w:rFonts w:cs="Segoe UI"/>
          <w:lang w:val="en-GB"/>
        </w:rPr>
        <w:t xml:space="preserve"> </w:t>
      </w:r>
      <w:r w:rsidR="00A71A04" w:rsidRPr="00336652">
        <w:rPr>
          <w:rFonts w:cs="Segoe UI"/>
        </w:rPr>
        <w:t xml:space="preserve">Second, </w:t>
      </w:r>
      <w:r w:rsidRPr="00336652">
        <w:rPr>
          <w:rFonts w:cs="Segoe UI"/>
        </w:rPr>
        <w:t>Second, widely used theoretical models</w:t>
      </w:r>
      <w:r w:rsidR="006F0533" w:rsidRPr="00336652">
        <w:rPr>
          <w:rFonts w:cs="Segoe UI"/>
        </w:rPr>
        <w:t xml:space="preserve">, </w:t>
      </w:r>
      <w:r w:rsidRPr="00336652">
        <w:rPr>
          <w:rFonts w:cs="Segoe UI"/>
        </w:rPr>
        <w:t>such as the</w:t>
      </w:r>
      <w:r w:rsidR="006F0533" w:rsidRPr="00336652">
        <w:rPr>
          <w:rFonts w:cs="Segoe UI"/>
        </w:rPr>
        <w:t xml:space="preserve"> </w:t>
      </w:r>
      <w:r w:rsidR="00A71A04" w:rsidRPr="00336652">
        <w:rPr>
          <w:rFonts w:cs="Segoe UI"/>
        </w:rPr>
        <w:t>Technology Acceptance Model (TAM)</w:t>
      </w:r>
      <w:r w:rsidR="00373C2F" w:rsidRPr="00336652">
        <w:rPr>
          <w:rFonts w:cs="Segoe UI"/>
        </w:rPr>
        <w:t xml:space="preserve"> </w:t>
      </w:r>
      <w:sdt>
        <w:sdtPr>
          <w:rPr>
            <w:rFonts w:cs="Segoe UI"/>
          </w:rPr>
          <w:tag w:val="MENDELEY_CITATION_v3_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"/>
          <w:id w:val="646329765"/>
          <w:placeholder>
            <w:docPart w:val="DefaultPlaceholder_-1854013440"/>
          </w:placeholder>
        </w:sdtPr>
        <w:sdtEndPr/>
        <w:sdtContent>
          <w:r w:rsidR="00142E73" w:rsidRPr="00336652">
            <w:rPr>
              <w:rFonts w:cs="Segoe UI"/>
            </w:rPr>
            <w:t>(Davis, 1989)</w:t>
          </w:r>
        </w:sdtContent>
      </w:sdt>
      <w:r w:rsidR="00A71A04" w:rsidRPr="00336652">
        <w:rPr>
          <w:rFonts w:cs="Segoe UI"/>
        </w:rPr>
        <w:t xml:space="preserve"> and the Unified Theory of Acceptance and Use of Technology (UTAUT)</w:t>
      </w:r>
      <w:r w:rsidR="00373C2F" w:rsidRPr="00336652">
        <w:rPr>
          <w:rFonts w:cs="Segoe UI"/>
        </w:rPr>
        <w:t xml:space="preserve"> </w:t>
      </w:r>
      <w:sdt>
        <w:sdtPr>
          <w:rPr>
            <w:rFonts w:cs="Segoe UI"/>
          </w:rPr>
          <w:tag w:val="MENDELEY_CITATION_v3_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"/>
          <w:id w:val="-1136726294"/>
          <w:placeholder>
            <w:docPart w:val="DefaultPlaceholder_-1854013440"/>
          </w:placeholder>
        </w:sdtPr>
        <w:sdtEndPr/>
        <w:sdtContent>
          <w:r w:rsidR="00142E73" w:rsidRPr="00336652">
            <w:rPr>
              <w:rFonts w:cs="Segoe UI"/>
            </w:rPr>
            <w:t>(Venkatesh et al., 2003),</w:t>
          </w:r>
        </w:sdtContent>
      </w:sdt>
      <w:r w:rsidR="00D46270" w:rsidRPr="00336652">
        <w:rPr>
          <w:rFonts w:cs="Segoe UI"/>
        </w:rPr>
        <w:t xml:space="preserve"> </w:t>
      </w:r>
      <w:r w:rsidR="006F0533" w:rsidRPr="00336652">
        <w:rPr>
          <w:rFonts w:cs="Segoe UI"/>
        </w:rPr>
        <w:t>tend to conceptualise structural factors, including facilitating conditions, as secondary moderators of the relationship between user intention and behaviour.</w:t>
      </w:r>
      <w:r w:rsidR="002A621D" w:rsidRPr="00336652">
        <w:rPr>
          <w:rFonts w:cs="Segoe UI"/>
        </w:rPr>
        <w:t xml:space="preserve"> </w:t>
      </w:r>
    </w:p>
    <w:p w14:paraId="3AE2DED8" w14:textId="77777777" w:rsidR="001E2958" w:rsidRPr="00336652" w:rsidRDefault="002A621D" w:rsidP="002A621D">
      <w:pPr>
        <w:spacing w:after="0"/>
        <w:ind w:firstLine="567"/>
        <w:jc w:val="both"/>
        <w:rPr>
          <w:rFonts w:cs="Segoe UI"/>
        </w:rPr>
      </w:pPr>
      <w:r w:rsidRPr="00336652">
        <w:rPr>
          <w:rFonts w:cs="Segoe UI"/>
        </w:rPr>
        <w:t xml:space="preserve">This conceptualisation may be insufficient in contexts where fundamental infrastructural deficits, such as lack of affordable internet or unstable connectivity, effectively prevent system use. In such environments, these factors may operate not as moderators, but as antecedent constraints that determine whether engagement is possible at all </w:t>
      </w:r>
      <w:sdt>
        <w:sdtPr>
          <w:rPr>
            <w:rFonts w:cs="Segoe UI"/>
          </w:rPr>
          <w:tag w:val="MENDELEY_CITATION_v3_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"/>
          <w:id w:val="-787435175"/>
          <w:placeholder>
            <w:docPart w:val="DefaultPlaceholder_-1854013440"/>
          </w:placeholder>
        </w:sdtPr>
        <w:sdtEndPr/>
        <w:sdtContent>
          <w:r w:rsidR="00142E73" w:rsidRPr="00336652">
            <w:rPr>
              <w:rFonts w:cs="Segoe UI"/>
            </w:rPr>
            <w:t>(Oyenuga et al., 2025)</w:t>
          </w:r>
        </w:sdtContent>
      </w:sdt>
      <w:r w:rsidR="00A71A04" w:rsidRPr="00336652">
        <w:rPr>
          <w:rFonts w:cs="Segoe UI"/>
        </w:rPr>
        <w:t xml:space="preserve">. </w:t>
      </w:r>
      <w:r w:rsidR="001E2958" w:rsidRPr="00336652">
        <w:rPr>
          <w:rFonts w:cs="Segoe UI"/>
        </w:rPr>
        <w:t>Consequently, there remains a need for empirical research that systematically examines how structural realities shape the relationship between student acceptance and actual e-learning usage in developing regions.</w:t>
      </w:r>
    </w:p>
    <w:p w14:paraId="4B0D7C1B" w14:textId="77777777" w:rsidR="00DC1996" w:rsidRPr="00336652" w:rsidRDefault="001E2958" w:rsidP="00A71A04">
      <w:pPr>
        <w:spacing w:after="0"/>
        <w:ind w:firstLine="567"/>
        <w:jc w:val="both"/>
        <w:rPr>
          <w:rFonts w:cs="Segoe UI"/>
        </w:rPr>
      </w:pPr>
      <w:r w:rsidRPr="00336652">
        <w:rPr>
          <w:rFonts w:cs="Segoe UI"/>
        </w:rPr>
        <w:t xml:space="preserve">This study addresses this gap by adopting a quantitative, user-centric, demand-side approach to investigate the determinants of e-learning implementation in Southern African HEIs. The study focuses on a critical empirical phenomenon referred to as the </w:t>
      </w:r>
      <w:r w:rsidRPr="00336652">
        <w:rPr>
          <w:rFonts w:cs="Segoe UI"/>
          <w:i/>
          <w:iCs/>
        </w:rPr>
        <w:t>usage paradox</w:t>
      </w:r>
      <w:r w:rsidRPr="00336652">
        <w:rPr>
          <w:rFonts w:cs="Segoe UI"/>
        </w:rPr>
        <w:t xml:space="preserve">, defined as the divergence between high levels of student acceptance and low levels of sustained system use </w:t>
      </w:r>
      <w:sdt>
        <w:sdtPr>
          <w:rPr>
            <w:rFonts w:cs="Segoe UI"/>
          </w:rPr>
          <w:tag w:val="MENDELEY_CITATION_v3_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"/>
          <w:id w:val="-452482023"/>
          <w:placeholder>
            <w:docPart w:val="DefaultPlaceholder_-1854013440"/>
          </w:placeholder>
        </w:sdtPr>
        <w:sdtEndPr/>
        <w:sdtContent>
          <w:r w:rsidR="00142E73" w:rsidRPr="00336652">
            <w:rPr>
              <w:rFonts w:eastAsia="Times New Roman"/>
            </w:rPr>
            <w:t>(Alshammari &amp; Alkhwaldi, 2025)</w:t>
          </w:r>
          <w:r w:rsidR="00DC1996" w:rsidRPr="00336652">
            <w:rPr>
              <w:rFonts w:eastAsia="Times New Roman"/>
            </w:rPr>
            <w:t>.</w:t>
          </w:r>
        </w:sdtContent>
      </w:sdt>
      <w:r w:rsidR="008D3E0B" w:rsidRPr="00336652">
        <w:rPr>
          <w:rFonts w:cs="Segoe UI"/>
        </w:rPr>
        <w:t xml:space="preserve"> </w:t>
      </w:r>
      <w:r w:rsidR="00DC1996" w:rsidRPr="00336652">
        <w:rPr>
          <w:rFonts w:cs="Segoe UI"/>
        </w:rPr>
        <w:t>Understanding this paradox is essential for explaining why positive perceptions of e-learning do not necessarily translate into meaningful engagement.</w:t>
      </w:r>
    </w:p>
    <w:p w14:paraId="4B4B9DE1" w14:textId="409BE428" w:rsidR="00BA514D" w:rsidRPr="00336652" w:rsidRDefault="00BA514D" w:rsidP="00A71A04">
      <w:pPr>
        <w:spacing w:after="0"/>
        <w:ind w:firstLine="567"/>
        <w:jc w:val="both"/>
        <w:rPr>
          <w:rFonts w:cs="Segoe UI"/>
        </w:rPr>
      </w:pPr>
      <w:r w:rsidRPr="00336652">
        <w:rPr>
          <w:rFonts w:cs="Segoe UI"/>
        </w:rPr>
        <w:t>To address this issue, the study proposes a conceptual extension to existing adoption models through the introduction of the Structural Veto Model (SVM). The model posits that facilitating conditions, particularly those related to infrastructure and access, function as enabling or constraining mechanisms that influence the transition from intention to actual use. In doing so, the study shifts the analytical focus from purely psychological determinants toward structural and institutional factors.</w:t>
      </w:r>
    </w:p>
    <w:p w14:paraId="16AE7F71" w14:textId="6D6A3E97" w:rsidR="008D3E0B" w:rsidRDefault="00E17575" w:rsidP="00A71A04">
      <w:pPr>
        <w:spacing w:after="0"/>
        <w:ind w:firstLine="567"/>
        <w:jc w:val="both"/>
        <w:rPr>
          <w:rFonts w:cs="Segoe UI"/>
        </w:rPr>
      </w:pPr>
      <w:r w:rsidRPr="00E17575">
        <w:rPr>
          <w:rFonts w:cs="Segoe UI"/>
        </w:rPr>
        <w:t>To achieve its objectives, the study employs a hybrid conceptual framework integrating the TAM, UTAUT, and the DeLone and McLean (D&amp;M) Information Systems Success Model</w:t>
      </w:r>
      <w:r>
        <w:rPr>
          <w:rFonts w:cs="Segoe UI"/>
        </w:rPr>
        <w:t xml:space="preserve"> </w:t>
      </w:r>
      <w:sdt>
        <w:sdtPr>
          <w:rPr>
            <w:rFonts w:cs="Segoe UI"/>
            <w:color w:val="000000"/>
          </w:rPr>
          <w:tag w:val="MENDELEY_CITATION_v3_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"/>
          <w:id w:val="-661160164"/>
          <w:placeholder>
            <w:docPart w:val="DefaultPlaceholder_-1854013440"/>
          </w:placeholder>
        </w:sdtPr>
        <w:sdtEndPr/>
        <w:sdtContent>
          <w:r w:rsidR="00142E73" w:rsidRPr="00142E73">
            <w:rPr>
              <w:rFonts w:eastAsia="Times New Roman"/>
              <w:color w:val="000000"/>
            </w:rPr>
            <w:t>(DeLone &amp; McLean, 2003)</w:t>
          </w:r>
        </w:sdtContent>
      </w:sdt>
      <w:r>
        <w:rPr>
          <w:rFonts w:cs="Segoe UI"/>
          <w:color w:val="000000"/>
        </w:rPr>
        <w:t xml:space="preserve">, </w:t>
      </w:r>
      <w:r w:rsidR="005101F8" w:rsidRPr="005101F8">
        <w:rPr>
          <w:rFonts w:cs="Segoe UI"/>
          <w:color w:val="000000"/>
        </w:rPr>
        <w:t>llowing for a comprehensive examination of both individual and institutional determinants of e-learning success (see Figure 1).</w:t>
      </w:r>
      <w:r w:rsidR="00A71A04" w:rsidRPr="00A71A04">
        <w:rPr>
          <w:rFonts w:cs="Segoe UI"/>
        </w:rPr>
        <w:t xml:space="preserve"> </w:t>
      </w:r>
    </w:p>
    <w:p w14:paraId="42253624" w14:textId="77777777" w:rsidR="008D3E0B" w:rsidRDefault="008D3E0B" w:rsidP="00A71A04">
      <w:pPr>
        <w:spacing w:after="0"/>
        <w:ind w:firstLine="567"/>
        <w:jc w:val="both"/>
        <w:rPr>
          <w:rFonts w:cs="Segoe UI"/>
        </w:rPr>
      </w:pPr>
    </w:p>
    <w:p w14:paraId="58C66D48" w14:textId="2B6AB7E8" w:rsidR="008D3E0B" w:rsidRDefault="008D3E0B" w:rsidP="008D3E0B">
      <w:pPr>
        <w:spacing w:after="0"/>
        <w:jc w:val="center"/>
        <w:rPr>
          <w:rFonts w:cs="Segoe UI"/>
        </w:rPr>
      </w:pPr>
      <w:r w:rsidRPr="00DF79FE">
        <w:rPr>
          <w:rFonts w:ascii="Arial Narrow" w:hAnsi="Arial Narrow"/>
          <w:noProof/>
          <w:sz w:val="24"/>
          <w:szCs w:val="24"/>
          <w:lang w:val="en-US"/>
        </w:rPr>
        <w:drawing>
          <wp:inline distT="0" distB="0" distL="0" distR="0" wp14:anchorId="381E003F" wp14:editId="71FC36DE">
            <wp:extent cx="5731510" cy="2154555"/>
            <wp:effectExtent l="19050" t="19050" r="21590" b="17145"/>
            <wp:docPr id="1474255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154555"/>
                    </a:xfrm>
                    <a:prstGeom prst="rect">
                      <a:avLst/>
                    </a:prstGeom>
                    <a:noFill/>
                    <a:ln w="6350">
                      <a:solidFill>
                        <a:sysClr val="windowText" lastClr="000000"/>
                      </a:solidFill>
                    </a:ln>
                  </pic:spPr>
                </pic:pic>
              </a:graphicData>
            </a:graphic>
          </wp:inline>
        </w:drawing>
      </w:r>
    </w:p>
    <w:p w14:paraId="7D5EF05A" w14:textId="0148B325" w:rsidR="008D3E0B" w:rsidRDefault="008D3E0B" w:rsidP="00DE2D7B">
      <w:pPr>
        <w:spacing w:after="0"/>
        <w:jc w:val="center"/>
        <w:rPr>
          <w:rFonts w:cs="Segoe UI"/>
        </w:rPr>
      </w:pPr>
      <w:r w:rsidRPr="00DE2D7B">
        <w:rPr>
          <w:rFonts w:cs="Segoe UI"/>
          <w:b/>
          <w:bCs/>
        </w:rPr>
        <w:t>Figure 1</w:t>
      </w:r>
      <w:r w:rsidR="002D2240" w:rsidRPr="00DE2D7B">
        <w:rPr>
          <w:rFonts w:cs="Segoe UI"/>
          <w:b/>
          <w:bCs/>
        </w:rPr>
        <w:t>.</w:t>
      </w:r>
      <w:r w:rsidR="002D2240">
        <w:rPr>
          <w:rFonts w:cs="Segoe UI"/>
        </w:rPr>
        <w:t xml:space="preserve"> The </w:t>
      </w:r>
      <w:r w:rsidR="002D2240" w:rsidRPr="002D2240">
        <w:rPr>
          <w:rFonts w:cs="Segoe UI"/>
        </w:rPr>
        <w:t>Usage Paradox Model (UPM)</w:t>
      </w:r>
    </w:p>
    <w:p w14:paraId="79A8BD05" w14:textId="77777777" w:rsidR="008D3E0B" w:rsidRDefault="008D3E0B" w:rsidP="00A71A04">
      <w:pPr>
        <w:spacing w:after="0"/>
        <w:ind w:firstLine="567"/>
        <w:jc w:val="both"/>
        <w:rPr>
          <w:rFonts w:cs="Segoe UI"/>
        </w:rPr>
      </w:pPr>
    </w:p>
    <w:p w14:paraId="1E353B2D" w14:textId="01791986" w:rsidR="00A71A04" w:rsidRPr="00336652" w:rsidRDefault="009A6218" w:rsidP="009A6218">
      <w:pPr>
        <w:spacing w:after="0"/>
        <w:ind w:firstLine="567"/>
        <w:jc w:val="both"/>
        <w:rPr>
          <w:rFonts w:cs="Segoe UI"/>
        </w:rPr>
      </w:pPr>
      <w:r w:rsidRPr="00336652">
        <w:rPr>
          <w:rFonts w:cs="Segoe UI"/>
        </w:rPr>
        <w:t>By analysing quantitative data collected from students across two contrasting institutional contexts in South Africa and Mozambique, this study provides a cross-institutional perspective on how resource disparities influence e-learning implementation outcomes.</w:t>
      </w:r>
      <w:r w:rsidR="004B2C88" w:rsidRPr="00336652">
        <w:rPr>
          <w:rFonts w:cs="Segoe UI"/>
        </w:rPr>
        <w:t xml:space="preserve"> </w:t>
      </w:r>
      <w:r w:rsidRPr="00336652">
        <w:rPr>
          <w:rFonts w:cs="Segoe UI"/>
        </w:rPr>
        <w:t xml:space="preserve">The study is guided by the following research questions: </w:t>
      </w:r>
    </w:p>
    <w:p w14:paraId="7B2C0277" w14:textId="77777777" w:rsidR="00A71A04" w:rsidRPr="00336652" w:rsidRDefault="00A71A04" w:rsidP="00A71A04">
      <w:pPr>
        <w:numPr>
          <w:ilvl w:val="0"/>
          <w:numId w:val="47"/>
        </w:numPr>
        <w:spacing w:after="0"/>
        <w:jc w:val="both"/>
        <w:rPr>
          <w:rFonts w:cs="Segoe UI"/>
        </w:rPr>
      </w:pPr>
      <w:r w:rsidRPr="00336652">
        <w:rPr>
          <w:rFonts w:cs="Segoe UI"/>
        </w:rPr>
        <w:t>What technological, institutional, and pedagogical factors contribute to the successful implementation of e-learning in HEIs?</w:t>
      </w:r>
    </w:p>
    <w:p w14:paraId="62677641" w14:textId="77777777" w:rsidR="00A71A04" w:rsidRPr="00336652" w:rsidRDefault="00A71A04" w:rsidP="00A71A04">
      <w:pPr>
        <w:numPr>
          <w:ilvl w:val="0"/>
          <w:numId w:val="47"/>
        </w:numPr>
        <w:spacing w:after="0"/>
        <w:jc w:val="both"/>
        <w:rPr>
          <w:rFonts w:cs="Segoe UI"/>
        </w:rPr>
      </w:pPr>
      <w:r w:rsidRPr="00336652">
        <w:rPr>
          <w:rFonts w:cs="Segoe UI"/>
        </w:rPr>
        <w:t>What challenges do students experience when using e-learning systems in HEIs?</w:t>
      </w:r>
    </w:p>
    <w:p w14:paraId="36309287" w14:textId="77777777" w:rsidR="00A71A04" w:rsidRPr="00336652" w:rsidRDefault="00A71A04" w:rsidP="002D2240">
      <w:pPr>
        <w:numPr>
          <w:ilvl w:val="0"/>
          <w:numId w:val="47"/>
        </w:numPr>
        <w:spacing w:after="100" w:afterAutospacing="1"/>
        <w:ind w:left="714" w:hanging="357"/>
        <w:jc w:val="both"/>
        <w:rPr>
          <w:rFonts w:cs="Segoe UI"/>
        </w:rPr>
      </w:pPr>
      <w:r w:rsidRPr="00336652">
        <w:rPr>
          <w:rFonts w:cs="Segoe UI"/>
        </w:rPr>
        <w:t>How do students perceive the educational value and effectiveness of e-learning systems?</w:t>
      </w:r>
    </w:p>
    <w:p w14:paraId="30FEA586" w14:textId="22773C94" w:rsidR="004B2C88" w:rsidRPr="00336652" w:rsidRDefault="004B2C88" w:rsidP="004B2C88">
      <w:pPr>
        <w:spacing w:after="100" w:afterAutospacing="1"/>
        <w:jc w:val="both"/>
        <w:rPr>
          <w:rFonts w:cs="Segoe UI"/>
        </w:rPr>
      </w:pPr>
      <w:r w:rsidRPr="00336652">
        <w:rPr>
          <w:rFonts w:cs="Segoe UI"/>
        </w:rPr>
        <w:t>The remainder of this paper is structured as follows. The next section outlines the research methodology, including the study design, sampling approach, and data analysis techniques. This is followed by the presentation of results, which provide descriptive and inferential insights into student perceptions and usage patterns. The discussion section then interprets these findings in relation to existing theoretical frameworks, before the paper concludes with key contributions, implications, and recommendations for future research.</w:t>
      </w:r>
    </w:p>
    <w:p w14:paraId="06F6A66C" w14:textId="5D5457E4" w:rsidR="004005F2" w:rsidRPr="008B60E0" w:rsidRDefault="004005F2" w:rsidP="002D2240">
      <w:pPr>
        <w:spacing w:after="0"/>
        <w:jc w:val="both"/>
        <w:rPr>
          <w:rFonts w:cs="Segoe UI"/>
          <w:b/>
          <w:bCs/>
          <w:color w:val="006082"/>
          <w:lang w:val="en-US"/>
        </w:rPr>
      </w:pPr>
      <w:r w:rsidRPr="008B60E0">
        <w:rPr>
          <w:rFonts w:cs="Segoe UI"/>
          <w:b/>
          <w:bCs/>
          <w:color w:val="006082"/>
        </w:rPr>
        <w:t>MET</w:t>
      </w:r>
      <w:r w:rsidRPr="008B60E0">
        <w:rPr>
          <w:rFonts w:cs="Segoe UI"/>
          <w:b/>
          <w:bCs/>
          <w:color w:val="006082"/>
          <w:lang w:val="en-US"/>
        </w:rPr>
        <w:t>HODS</w:t>
      </w:r>
    </w:p>
    <w:p w14:paraId="0107FCBA" w14:textId="77777777" w:rsidR="001C2001" w:rsidRPr="00425BB5" w:rsidRDefault="001C2001" w:rsidP="009C757A">
      <w:pPr>
        <w:spacing w:after="0"/>
        <w:jc w:val="both"/>
        <w:rPr>
          <w:rFonts w:cs="Segoe UI"/>
          <w:b/>
          <w:i/>
          <w:iCs/>
          <w:lang w:val="en-GB"/>
        </w:rPr>
      </w:pPr>
      <w:r w:rsidRPr="00425BB5">
        <w:rPr>
          <w:rFonts w:cs="Segoe UI"/>
          <w:b/>
          <w:i/>
          <w:iCs/>
          <w:lang w:val="en-GB"/>
        </w:rPr>
        <w:t>Research Design and Approach</w:t>
      </w:r>
    </w:p>
    <w:p w14:paraId="2A7719E1" w14:textId="5100DDFB" w:rsidR="001C2001" w:rsidRPr="00336652" w:rsidRDefault="00074DD5" w:rsidP="001C2001">
      <w:pPr>
        <w:spacing w:after="0"/>
        <w:ind w:firstLine="567"/>
        <w:jc w:val="both"/>
        <w:rPr>
          <w:rFonts w:cs="Segoe UI"/>
          <w:lang w:val="en-GB"/>
        </w:rPr>
      </w:pPr>
      <w:r w:rsidRPr="00336652">
        <w:rPr>
          <w:rFonts w:cs="Segoe UI"/>
          <w:lang w:val="en-GB"/>
        </w:rPr>
        <w:t>This study employed a quantitative, non-experimental, cross-sectional survey design. This design was appropriate for examining relationships between multiple variables, namely: student perceptions, attitudes, and reported behaviours—at a single point in time</w:t>
      </w:r>
      <w:r w:rsidR="001C2001" w:rsidRPr="00336652">
        <w:rPr>
          <w:rFonts w:cs="Segoe UI"/>
          <w:lang w:val="en-GB"/>
        </w:rPr>
        <w:t xml:space="preserve"> </w:t>
      </w:r>
      <w:sdt>
        <w:sdtPr>
          <w:rPr>
            <w:rFonts w:cs="Segoe UI"/>
            <w:lang w:val="en-GB"/>
          </w:rPr>
          <w:tag w:val="MENDELEY_CITATION_v3_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"/>
          <w:id w:val="-257910802"/>
          <w:placeholder>
            <w:docPart w:val="DefaultPlaceholder_-1854013440"/>
          </w:placeholder>
        </w:sdtPr>
        <w:sdtEndPr/>
        <w:sdtContent>
          <w:r w:rsidR="00142E73" w:rsidRPr="00336652">
            <w:rPr>
              <w:rFonts w:eastAsia="Times New Roman"/>
            </w:rPr>
            <w:t>(Alford &amp; Teater, 2025)</w:t>
          </w:r>
        </w:sdtContent>
      </w:sdt>
      <w:r w:rsidR="001C2001" w:rsidRPr="00336652">
        <w:rPr>
          <w:rFonts w:cs="Segoe UI"/>
          <w:lang w:val="en-GB"/>
        </w:rPr>
        <w:t xml:space="preserve">. The quantitative approach </w:t>
      </w:r>
      <w:r w:rsidR="00A80810" w:rsidRPr="00336652">
        <w:rPr>
          <w:rFonts w:cs="Segoe UI"/>
          <w:lang w:val="en-GB"/>
        </w:rPr>
        <w:t xml:space="preserve">enabled the systematic testing of </w:t>
      </w:r>
      <w:r w:rsidR="00F11309" w:rsidRPr="00336652">
        <w:rPr>
          <w:rFonts w:cs="Segoe UI"/>
          <w:lang w:val="en-GB"/>
        </w:rPr>
        <w:t>relationships</w:t>
      </w:r>
      <w:r w:rsidR="002D2240" w:rsidRPr="00336652">
        <w:rPr>
          <w:rFonts w:cs="Segoe UI"/>
          <w:lang w:val="en-GB"/>
        </w:rPr>
        <w:t xml:space="preserve"> </w:t>
      </w:r>
      <w:sdt>
        <w:sdtPr>
          <w:rPr>
            <w:rFonts w:cs="Segoe UI"/>
            <w:lang w:val="en-GB"/>
          </w:rPr>
          <w:tag w:val="MENDELEY_CITATION_v3_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"/>
          <w:id w:val="-301768111"/>
          <w:placeholder>
            <w:docPart w:val="DefaultPlaceholder_-1854013440"/>
          </w:placeholder>
        </w:sdtPr>
        <w:sdtEndPr/>
        <w:sdtContent>
          <w:r w:rsidR="00142E73" w:rsidRPr="00336652">
            <w:rPr>
              <w:rFonts w:eastAsia="Times New Roman"/>
            </w:rPr>
            <w:t>(Johnson &amp; Christensen, 2024)</w:t>
          </w:r>
          <w:r w:rsidR="00F11309" w:rsidRPr="00336652">
            <w:rPr>
              <w:rFonts w:eastAsia="Times New Roman"/>
            </w:rPr>
            <w:t>,</w:t>
          </w:r>
        </w:sdtContent>
      </w:sdt>
      <w:r w:rsidR="00F11309" w:rsidRPr="00336652">
        <w:rPr>
          <w:rFonts w:cs="Segoe UI"/>
          <w:lang w:val="en-GB"/>
        </w:rPr>
        <w:t xml:space="preserve"> derived from established information systems frameworks, including TAM, UTAUT, and D&amp;M.  </w:t>
      </w:r>
      <w:r w:rsidR="00B90CB0" w:rsidRPr="00336652">
        <w:rPr>
          <w:rFonts w:cs="Segoe UI"/>
          <w:lang w:val="en-GB"/>
        </w:rPr>
        <w:t xml:space="preserve">Although cross-sectional designs do not permit causal inference, they are widely used in exploratory studies aimed at identifying key determinants and patterns within resource-constrained contexts. In this study, the design was particularly suitable for capturing the prevalence of infrastructural barriers and their association with e-learning usage outcomes. </w:t>
      </w:r>
    </w:p>
    <w:p w14:paraId="362889F5" w14:textId="77777777" w:rsidR="001C2001" w:rsidRPr="00336652" w:rsidRDefault="001C2001" w:rsidP="00336652">
      <w:pPr>
        <w:spacing w:before="120" w:after="0"/>
        <w:jc w:val="both"/>
        <w:rPr>
          <w:rFonts w:cs="Segoe UI"/>
          <w:bCs/>
          <w:i/>
          <w:iCs/>
          <w:lang w:val="en-GB"/>
        </w:rPr>
      </w:pPr>
      <w:r w:rsidRPr="00336652">
        <w:rPr>
          <w:rFonts w:cs="Segoe UI"/>
          <w:bCs/>
          <w:i/>
          <w:iCs/>
          <w:lang w:val="en-GB"/>
        </w:rPr>
        <w:t>Sample Population and Sampling Technique</w:t>
      </w:r>
    </w:p>
    <w:p w14:paraId="41FDC577" w14:textId="77777777" w:rsidR="00EC5DD3" w:rsidRPr="00336652" w:rsidRDefault="00EC5DD3" w:rsidP="00EC5DD3">
      <w:pPr>
        <w:spacing w:after="0"/>
        <w:ind w:firstLine="567"/>
        <w:jc w:val="both"/>
        <w:rPr>
          <w:rFonts w:cs="Segoe UI"/>
          <w:lang w:val="en-GB"/>
        </w:rPr>
      </w:pPr>
      <w:r w:rsidRPr="00336652">
        <w:rPr>
          <w:rFonts w:cs="Segoe UI"/>
          <w:lang w:val="en-GB"/>
        </w:rPr>
        <w:t>The target population comprised undergraduate and postgraduate students actively using e-learning systems in Higher Education Institutions (HEIs) in Southern Africa. A stratified sampling technique was employed to ensure representation across key academic and demographic characteristics</w:t>
      </w:r>
      <w:r w:rsidR="001C2001" w:rsidRPr="00336652">
        <w:rPr>
          <w:rFonts w:cs="Segoe UI"/>
          <w:lang w:val="en-GB"/>
        </w:rPr>
        <w:t xml:space="preserve"> </w:t>
      </w:r>
      <w:sdt>
        <w:sdtPr>
          <w:rPr>
            <w:rFonts w:cs="Segoe UI"/>
            <w:lang w:val="en-GB"/>
          </w:rPr>
          <w:tag w:val="MENDELEY_CITATION_v3_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"/>
          <w:id w:val="1893933372"/>
          <w:placeholder>
            <w:docPart w:val="DefaultPlaceholder_-1854013440"/>
          </w:placeholder>
        </w:sdtPr>
        <w:sdtEndPr/>
        <w:sdtContent>
          <w:r w:rsidR="00142E73" w:rsidRPr="00336652">
            <w:rPr>
              <w:rFonts w:cs="Segoe UI"/>
              <w:lang w:val="en-GB"/>
            </w:rPr>
            <w:t>(Leavy, 2023)</w:t>
          </w:r>
          <w:r w:rsidRPr="00336652">
            <w:rPr>
              <w:rFonts w:cs="Segoe UI"/>
              <w:lang w:val="en-GB"/>
            </w:rPr>
            <w:t>.</w:t>
          </w:r>
        </w:sdtContent>
      </w:sdt>
      <w:r w:rsidR="001C2001" w:rsidRPr="00336652">
        <w:rPr>
          <w:rFonts w:cs="Segoe UI"/>
          <w:lang w:val="en-GB"/>
        </w:rPr>
        <w:t xml:space="preserve"> </w:t>
      </w:r>
      <w:r w:rsidRPr="00336652">
        <w:rPr>
          <w:rFonts w:cs="Segoe UI"/>
          <w:lang w:val="en-GB"/>
        </w:rPr>
        <w:t>Stratification was guided by three primary criteria:</w:t>
      </w:r>
    </w:p>
    <w:p w14:paraId="1FE3C293" w14:textId="77777777" w:rsidR="00725011" w:rsidRPr="00336652" w:rsidRDefault="00725011" w:rsidP="00A21BF9">
      <w:pPr>
        <w:numPr>
          <w:ilvl w:val="0"/>
          <w:numId w:val="44"/>
        </w:numPr>
        <w:spacing w:after="0"/>
        <w:jc w:val="both"/>
        <w:rPr>
          <w:rFonts w:cs="Segoe UI"/>
          <w:lang w:val="en-GB"/>
        </w:rPr>
      </w:pPr>
      <w:r w:rsidRPr="00336652">
        <w:rPr>
          <w:rFonts w:cs="Segoe UI"/>
          <w:lang w:val="en-GB"/>
        </w:rPr>
        <w:t xml:space="preserve">Institutional context (University A vs University B) </w:t>
      </w:r>
    </w:p>
    <w:p w14:paraId="7724F35E" w14:textId="77777777" w:rsidR="00725011" w:rsidRPr="00336652" w:rsidRDefault="00725011" w:rsidP="00725011">
      <w:pPr>
        <w:numPr>
          <w:ilvl w:val="0"/>
          <w:numId w:val="44"/>
        </w:numPr>
        <w:spacing w:after="0"/>
        <w:jc w:val="both"/>
        <w:rPr>
          <w:rFonts w:cs="Segoe UI"/>
          <w:lang w:val="en-GB"/>
        </w:rPr>
      </w:pPr>
      <w:r w:rsidRPr="00336652">
        <w:rPr>
          <w:rFonts w:cs="Segoe UI"/>
          <w:lang w:val="en-GB"/>
        </w:rPr>
        <w:t>Level of study (undergraduate vs postgraduate)</w:t>
      </w:r>
    </w:p>
    <w:p w14:paraId="65AAA504" w14:textId="77777777" w:rsidR="00725011" w:rsidRPr="00336652" w:rsidRDefault="00725011" w:rsidP="00725011">
      <w:pPr>
        <w:numPr>
          <w:ilvl w:val="0"/>
          <w:numId w:val="44"/>
        </w:numPr>
        <w:spacing w:after="0"/>
        <w:jc w:val="both"/>
        <w:rPr>
          <w:rFonts w:cs="Segoe UI"/>
          <w:lang w:val="en-GB"/>
        </w:rPr>
      </w:pPr>
      <w:r w:rsidRPr="00336652">
        <w:rPr>
          <w:rFonts w:cs="Segoe UI"/>
          <w:lang w:val="en-GB"/>
        </w:rPr>
        <w:t>Field of study (broad disciplinary groupings)</w:t>
      </w:r>
    </w:p>
    <w:p w14:paraId="04BBFD92" w14:textId="0C768EB0" w:rsidR="00FB2196" w:rsidRPr="00336652" w:rsidRDefault="00FB2196" w:rsidP="00FB2196">
      <w:pPr>
        <w:spacing w:after="0"/>
        <w:ind w:firstLine="567"/>
        <w:jc w:val="both"/>
        <w:rPr>
          <w:rFonts w:cs="Segoe UI"/>
          <w:lang w:val="en-GB"/>
        </w:rPr>
      </w:pPr>
      <w:r w:rsidRPr="00336652">
        <w:rPr>
          <w:rFonts w:cs="Segoe UI"/>
          <w:lang w:val="en-GB"/>
        </w:rPr>
        <w:t>The two participating institutions were purposively selected to enable meaningful cross-context comparison. University A, a large public university of technology in South Africa, represents a relatively resource-equipped environment. In contrast, University B, a smaller private institution in Mozambique, represents a resource-constrained setting. This contrast allows for the examination of structural inequalities in e-learning implementation.</w:t>
      </w:r>
    </w:p>
    <w:p w14:paraId="561F4609" w14:textId="180B261D" w:rsidR="0039744B" w:rsidRPr="00336652" w:rsidRDefault="00FB2196" w:rsidP="0039744B">
      <w:pPr>
        <w:spacing w:after="0"/>
        <w:ind w:firstLine="567"/>
        <w:jc w:val="both"/>
        <w:rPr>
          <w:rFonts w:cs="Segoe UI"/>
          <w:lang w:val="en-GB"/>
        </w:rPr>
      </w:pPr>
      <w:r w:rsidRPr="00336652">
        <w:rPr>
          <w:rFonts w:cs="Segoe UI"/>
          <w:lang w:val="en-GB"/>
        </w:rPr>
        <w:t xml:space="preserve">Within these institutions, efforts were made to capture diversity across disciplines and academic levels. Participants were drawn from fields including Humanities, Business, Information Technology, Education, and related areas. This ensured that the sample reflects variability in pedagogical practices, technological exposure, and learning requirements. </w:t>
      </w:r>
      <w:r w:rsidR="0039744B" w:rsidRPr="00336652">
        <w:rPr>
          <w:rFonts w:cs="Segoe UI"/>
          <w:lang w:val="en-GB"/>
        </w:rPr>
        <w:t>The final sample consisted of N = 92 students, distributed as follows:</w:t>
      </w:r>
      <w:r w:rsidR="009A6886" w:rsidRPr="00336652">
        <w:rPr>
          <w:rFonts w:cs="Segoe UI"/>
          <w:lang w:val="en-GB"/>
        </w:rPr>
        <w:t xml:space="preserve"> </w:t>
      </w:r>
    </w:p>
    <w:p w14:paraId="6FC2673B" w14:textId="77777777" w:rsidR="0039744B" w:rsidRPr="00336652" w:rsidRDefault="0039744B" w:rsidP="0039744B">
      <w:pPr>
        <w:numPr>
          <w:ilvl w:val="0"/>
          <w:numId w:val="44"/>
        </w:numPr>
        <w:spacing w:after="0"/>
        <w:jc w:val="both"/>
        <w:rPr>
          <w:rFonts w:cs="Segoe UI"/>
          <w:lang w:val="en-GB"/>
        </w:rPr>
      </w:pPr>
      <w:r w:rsidRPr="00336652">
        <w:rPr>
          <w:rFonts w:cs="Segoe UI"/>
          <w:lang w:val="en-GB"/>
        </w:rPr>
        <w:t>University A: n = 24 (26.0%)</w:t>
      </w:r>
    </w:p>
    <w:p w14:paraId="5BE514FA" w14:textId="7EC826DB" w:rsidR="0039744B" w:rsidRPr="00336652" w:rsidRDefault="0039744B" w:rsidP="0039744B">
      <w:pPr>
        <w:numPr>
          <w:ilvl w:val="0"/>
          <w:numId w:val="44"/>
        </w:numPr>
        <w:spacing w:after="0"/>
        <w:jc w:val="both"/>
        <w:rPr>
          <w:rFonts w:cs="Segoe UI"/>
          <w:lang w:val="en-GB"/>
        </w:rPr>
      </w:pPr>
      <w:r w:rsidRPr="00336652">
        <w:rPr>
          <w:rFonts w:cs="Segoe UI"/>
          <w:lang w:val="en-GB"/>
        </w:rPr>
        <w:t xml:space="preserve">University B: n = 68 (74.0%) </w:t>
      </w:r>
    </w:p>
    <w:p w14:paraId="76AF8229" w14:textId="0814222D" w:rsidR="002A4B24" w:rsidRPr="00336652" w:rsidRDefault="0039744B" w:rsidP="00FB2196">
      <w:pPr>
        <w:spacing w:after="0"/>
        <w:ind w:firstLine="567"/>
        <w:jc w:val="both"/>
        <w:rPr>
          <w:rFonts w:cs="Segoe UI"/>
          <w:lang w:val="en-GB"/>
        </w:rPr>
      </w:pPr>
      <w:r w:rsidRPr="00336652">
        <w:rPr>
          <w:rFonts w:cs="Segoe UI"/>
          <w:lang w:val="en-GB"/>
        </w:rPr>
        <w:t>While the sample size is modest, it is consistent with exploratory quantitative studies in resource-constrained contexts. A post-hoc power consideration suggests that the sample is adequate to detect medium effect sizes (w ≈ 0.3) in chi-square analyses at α = 0.05. However, findings should be interpreted with appropriate caution, particularly for subgroup analyses.</w:t>
      </w:r>
      <w:r w:rsidR="00715609" w:rsidRPr="00336652">
        <w:rPr>
          <w:rFonts w:cs="Segoe UI"/>
          <w:lang w:val="en-GB"/>
        </w:rPr>
        <w:t xml:space="preserve"> </w:t>
      </w:r>
      <w:r w:rsidR="001C2001" w:rsidRPr="00336652">
        <w:rPr>
          <w:rFonts w:cs="Segoe UI"/>
          <w:lang w:val="en-GB"/>
        </w:rPr>
        <w:t xml:space="preserve">The demographic profile of the </w:t>
      </w:r>
      <w:r w:rsidR="0066726F" w:rsidRPr="00336652">
        <w:rPr>
          <w:rFonts w:cs="Segoe UI"/>
          <w:lang w:val="en-GB"/>
        </w:rPr>
        <w:t>respondents</w:t>
      </w:r>
      <w:r w:rsidR="001C2001" w:rsidRPr="00336652">
        <w:rPr>
          <w:rFonts w:cs="Segoe UI"/>
          <w:lang w:val="en-GB"/>
        </w:rPr>
        <w:t xml:space="preserve"> is summarised </w:t>
      </w:r>
      <w:r w:rsidR="002A4B24" w:rsidRPr="00336652">
        <w:rPr>
          <w:rFonts w:cs="Segoe UI"/>
          <w:lang w:val="en-GB"/>
        </w:rPr>
        <w:t xml:space="preserve">in Table 1. </w:t>
      </w:r>
    </w:p>
    <w:p w14:paraId="166F7D51" w14:textId="77777777" w:rsidR="001C2001" w:rsidRPr="00336652" w:rsidRDefault="001C2001" w:rsidP="00336652">
      <w:pPr>
        <w:spacing w:before="120" w:after="0"/>
        <w:jc w:val="both"/>
        <w:rPr>
          <w:rFonts w:cs="Segoe UI"/>
          <w:lang w:val="en-GB"/>
        </w:rPr>
      </w:pPr>
      <w:r w:rsidRPr="00336652">
        <w:rPr>
          <w:rFonts w:cs="Segoe UI"/>
          <w:b/>
          <w:bCs/>
          <w:lang w:val="en-GB"/>
        </w:rPr>
        <w:t xml:space="preserve">Table 1. </w:t>
      </w:r>
      <w:r w:rsidRPr="00336652">
        <w:rPr>
          <w:rFonts w:cs="Segoe UI"/>
          <w:lang w:val="en-GB"/>
        </w:rPr>
        <w:t>Sample Demographics (N = 92)</w:t>
      </w:r>
    </w:p>
    <w:tbl>
      <w:tblPr>
        <w:tblStyle w:val="PlainTable2"/>
        <w:tblW w:w="9067" w:type="dxa"/>
        <w:tblLook w:val="04A0" w:firstRow="1" w:lastRow="0" w:firstColumn="1" w:lastColumn="0" w:noHBand="0" w:noVBand="1"/>
      </w:tblPr>
      <w:tblGrid>
        <w:gridCol w:w="2830"/>
        <w:gridCol w:w="2977"/>
        <w:gridCol w:w="1559"/>
        <w:gridCol w:w="1701"/>
      </w:tblGrid>
      <w:tr w:rsidR="00336652" w:rsidRPr="00336652" w14:paraId="7BDAA467" w14:textId="77777777" w:rsidTr="004E75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7F7F7F" w:themeColor="text1" w:themeTint="80"/>
              <w:bottom w:val="single" w:sz="4" w:space="0" w:color="auto"/>
            </w:tcBorders>
            <w:hideMark/>
          </w:tcPr>
          <w:p w14:paraId="2F1F3B48" w14:textId="77777777" w:rsidR="00FE4C27" w:rsidRPr="00336652" w:rsidRDefault="00FE4C27" w:rsidP="00FE4C27">
            <w:pPr>
              <w:spacing w:after="0"/>
              <w:jc w:val="both"/>
              <w:rPr>
                <w:rFonts w:cs="Segoe UI"/>
                <w:lang w:val="en-GB"/>
              </w:rPr>
            </w:pPr>
            <w:r w:rsidRPr="00336652">
              <w:rPr>
                <w:rFonts w:cs="Segoe UI"/>
                <w:lang w:val="en-GB"/>
              </w:rPr>
              <w:t>Variable</w:t>
            </w:r>
          </w:p>
        </w:tc>
        <w:tc>
          <w:tcPr>
            <w:tcW w:w="2977" w:type="dxa"/>
            <w:tcBorders>
              <w:top w:val="single" w:sz="4" w:space="0" w:color="7F7F7F" w:themeColor="text1" w:themeTint="80"/>
              <w:bottom w:val="single" w:sz="4" w:space="0" w:color="auto"/>
            </w:tcBorders>
            <w:hideMark/>
          </w:tcPr>
          <w:p w14:paraId="5C3213AB" w14:textId="77777777" w:rsidR="00FE4C27" w:rsidRPr="00336652" w:rsidRDefault="00FE4C27" w:rsidP="00FE4C27">
            <w:pPr>
              <w:spacing w:after="0"/>
              <w:jc w:val="both"/>
              <w:cnfStyle w:val="100000000000" w:firstRow="1"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Category</w:t>
            </w:r>
          </w:p>
        </w:tc>
        <w:tc>
          <w:tcPr>
            <w:tcW w:w="1559" w:type="dxa"/>
            <w:tcBorders>
              <w:top w:val="single" w:sz="4" w:space="0" w:color="7F7F7F" w:themeColor="text1" w:themeTint="80"/>
              <w:bottom w:val="single" w:sz="4" w:space="0" w:color="auto"/>
            </w:tcBorders>
            <w:hideMark/>
          </w:tcPr>
          <w:p w14:paraId="08297126" w14:textId="77777777" w:rsidR="00FE4C27" w:rsidRPr="00336652" w:rsidRDefault="00FE4C27" w:rsidP="00FE4C27">
            <w:pPr>
              <w:spacing w:after="0"/>
              <w:jc w:val="both"/>
              <w:cnfStyle w:val="100000000000" w:firstRow="1"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Frequency (n)</w:t>
            </w:r>
          </w:p>
        </w:tc>
        <w:tc>
          <w:tcPr>
            <w:tcW w:w="1701" w:type="dxa"/>
            <w:tcBorders>
              <w:top w:val="single" w:sz="4" w:space="0" w:color="7F7F7F" w:themeColor="text1" w:themeTint="80"/>
              <w:bottom w:val="single" w:sz="4" w:space="0" w:color="auto"/>
            </w:tcBorders>
            <w:hideMark/>
          </w:tcPr>
          <w:p w14:paraId="38E6731B" w14:textId="77777777" w:rsidR="00FE4C27" w:rsidRPr="00336652" w:rsidRDefault="00FE4C27" w:rsidP="00FE4C27">
            <w:pPr>
              <w:spacing w:after="0"/>
              <w:jc w:val="both"/>
              <w:cnfStyle w:val="100000000000" w:firstRow="1"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Percentage (%)</w:t>
            </w:r>
          </w:p>
        </w:tc>
      </w:tr>
      <w:tr w:rsidR="00336652" w:rsidRPr="00336652" w14:paraId="007AF2FB" w14:textId="77777777" w:rsidTr="004E7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bottom w:val="nil"/>
            </w:tcBorders>
            <w:hideMark/>
          </w:tcPr>
          <w:p w14:paraId="0DE1FC35" w14:textId="77777777" w:rsidR="00FE4C27" w:rsidRPr="00336652" w:rsidRDefault="00FE4C27" w:rsidP="00A8094F">
            <w:pPr>
              <w:spacing w:after="0" w:line="23" w:lineRule="atLeast"/>
              <w:jc w:val="both"/>
              <w:rPr>
                <w:rFonts w:cs="Segoe UI"/>
                <w:b w:val="0"/>
                <w:bCs w:val="0"/>
                <w:lang w:val="en-GB"/>
              </w:rPr>
            </w:pPr>
            <w:r w:rsidRPr="00336652">
              <w:rPr>
                <w:rFonts w:cs="Segoe UI"/>
                <w:b w:val="0"/>
                <w:bCs w:val="0"/>
                <w:lang w:val="en-GB"/>
              </w:rPr>
              <w:t>Institution</w:t>
            </w:r>
          </w:p>
        </w:tc>
        <w:tc>
          <w:tcPr>
            <w:tcW w:w="2977" w:type="dxa"/>
            <w:tcBorders>
              <w:top w:val="single" w:sz="4" w:space="0" w:color="auto"/>
              <w:bottom w:val="nil"/>
            </w:tcBorders>
            <w:hideMark/>
          </w:tcPr>
          <w:p w14:paraId="3195293D" w14:textId="77777777" w:rsidR="00FE4C27" w:rsidRPr="00336652" w:rsidRDefault="00FE4C27" w:rsidP="00A8094F">
            <w:pPr>
              <w:spacing w:after="0" w:line="23" w:lineRule="atLeast"/>
              <w:jc w:val="both"/>
              <w:cnfStyle w:val="000000100000" w:firstRow="0" w:lastRow="0" w:firstColumn="0" w:lastColumn="0" w:oddVBand="0" w:evenVBand="0" w:oddHBand="1" w:evenHBand="0" w:firstRowFirstColumn="0" w:firstRowLastColumn="0" w:lastRowFirstColumn="0" w:lastRowLastColumn="0"/>
              <w:rPr>
                <w:rFonts w:cs="Segoe UI"/>
                <w:lang w:val="en-GB"/>
              </w:rPr>
            </w:pPr>
            <w:r w:rsidRPr="00336652">
              <w:rPr>
                <w:rFonts w:cs="Segoe UI"/>
                <w:lang w:val="en-GB"/>
              </w:rPr>
              <w:t>University A</w:t>
            </w:r>
          </w:p>
        </w:tc>
        <w:tc>
          <w:tcPr>
            <w:tcW w:w="1559" w:type="dxa"/>
            <w:tcBorders>
              <w:top w:val="single" w:sz="4" w:space="0" w:color="auto"/>
              <w:bottom w:val="nil"/>
            </w:tcBorders>
            <w:hideMark/>
          </w:tcPr>
          <w:p w14:paraId="425BD48A" w14:textId="77777777" w:rsidR="00FE4C27" w:rsidRPr="00336652" w:rsidRDefault="00FE4C27" w:rsidP="00A8094F">
            <w:pPr>
              <w:spacing w:after="0" w:line="23" w:lineRule="atLeast"/>
              <w:jc w:val="both"/>
              <w:cnfStyle w:val="000000100000" w:firstRow="0" w:lastRow="0" w:firstColumn="0" w:lastColumn="0" w:oddVBand="0" w:evenVBand="0" w:oddHBand="1" w:evenHBand="0" w:firstRowFirstColumn="0" w:firstRowLastColumn="0" w:lastRowFirstColumn="0" w:lastRowLastColumn="0"/>
              <w:rPr>
                <w:rFonts w:cs="Segoe UI"/>
                <w:lang w:val="en-GB"/>
              </w:rPr>
            </w:pPr>
            <w:r w:rsidRPr="00336652">
              <w:rPr>
                <w:rFonts w:cs="Segoe UI"/>
                <w:lang w:val="en-GB"/>
              </w:rPr>
              <w:t>24</w:t>
            </w:r>
          </w:p>
        </w:tc>
        <w:tc>
          <w:tcPr>
            <w:tcW w:w="1701" w:type="dxa"/>
            <w:tcBorders>
              <w:top w:val="single" w:sz="4" w:space="0" w:color="auto"/>
              <w:bottom w:val="nil"/>
            </w:tcBorders>
            <w:hideMark/>
          </w:tcPr>
          <w:p w14:paraId="57F581A1" w14:textId="77777777" w:rsidR="00FE4C27" w:rsidRPr="00336652" w:rsidRDefault="00FE4C27" w:rsidP="00A8094F">
            <w:pPr>
              <w:spacing w:after="0" w:line="23" w:lineRule="atLeast"/>
              <w:jc w:val="both"/>
              <w:cnfStyle w:val="000000100000" w:firstRow="0" w:lastRow="0" w:firstColumn="0" w:lastColumn="0" w:oddVBand="0" w:evenVBand="0" w:oddHBand="1" w:evenHBand="0" w:firstRowFirstColumn="0" w:firstRowLastColumn="0" w:lastRowFirstColumn="0" w:lastRowLastColumn="0"/>
              <w:rPr>
                <w:rFonts w:cs="Segoe UI"/>
                <w:lang w:val="en-GB"/>
              </w:rPr>
            </w:pPr>
            <w:r w:rsidRPr="00336652">
              <w:rPr>
                <w:rFonts w:cs="Segoe UI"/>
                <w:lang w:val="en-GB"/>
              </w:rPr>
              <w:t>26.0</w:t>
            </w:r>
          </w:p>
        </w:tc>
      </w:tr>
      <w:tr w:rsidR="00336652" w:rsidRPr="00336652" w14:paraId="2EEDEC81" w14:textId="77777777" w:rsidTr="00A8094F">
        <w:tc>
          <w:tcPr>
            <w:cnfStyle w:val="001000000000" w:firstRow="0" w:lastRow="0" w:firstColumn="1" w:lastColumn="0" w:oddVBand="0" w:evenVBand="0" w:oddHBand="0" w:evenHBand="0" w:firstRowFirstColumn="0" w:firstRowLastColumn="0" w:lastRowFirstColumn="0" w:lastRowLastColumn="0"/>
            <w:tcW w:w="2830" w:type="dxa"/>
            <w:tcBorders>
              <w:top w:val="nil"/>
              <w:bottom w:val="nil"/>
            </w:tcBorders>
            <w:hideMark/>
          </w:tcPr>
          <w:p w14:paraId="07C83378" w14:textId="77777777" w:rsidR="00FE4C27" w:rsidRPr="00336652" w:rsidRDefault="00FE4C27" w:rsidP="00A8094F">
            <w:pPr>
              <w:spacing w:after="0" w:line="23" w:lineRule="atLeast"/>
              <w:jc w:val="both"/>
              <w:rPr>
                <w:rFonts w:cs="Segoe UI"/>
                <w:b w:val="0"/>
                <w:bCs w:val="0"/>
                <w:lang w:val="en-GB"/>
              </w:rPr>
            </w:pPr>
          </w:p>
        </w:tc>
        <w:tc>
          <w:tcPr>
            <w:tcW w:w="2977" w:type="dxa"/>
            <w:tcBorders>
              <w:top w:val="nil"/>
              <w:bottom w:val="nil"/>
            </w:tcBorders>
            <w:hideMark/>
          </w:tcPr>
          <w:p w14:paraId="266B437C" w14:textId="77777777" w:rsidR="00FE4C27" w:rsidRPr="00336652" w:rsidRDefault="00FE4C27" w:rsidP="00A8094F">
            <w:pPr>
              <w:spacing w:after="0" w:line="23" w:lineRule="atLeast"/>
              <w:jc w:val="both"/>
              <w:cnfStyle w:val="000000000000" w:firstRow="0"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University B</w:t>
            </w:r>
          </w:p>
        </w:tc>
        <w:tc>
          <w:tcPr>
            <w:tcW w:w="1559" w:type="dxa"/>
            <w:tcBorders>
              <w:top w:val="nil"/>
              <w:bottom w:val="nil"/>
            </w:tcBorders>
            <w:hideMark/>
          </w:tcPr>
          <w:p w14:paraId="7C08B68F" w14:textId="77777777" w:rsidR="00FE4C27" w:rsidRPr="00336652" w:rsidRDefault="00FE4C27" w:rsidP="00A8094F">
            <w:pPr>
              <w:spacing w:after="0" w:line="23" w:lineRule="atLeast"/>
              <w:jc w:val="both"/>
              <w:cnfStyle w:val="000000000000" w:firstRow="0"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68</w:t>
            </w:r>
          </w:p>
        </w:tc>
        <w:tc>
          <w:tcPr>
            <w:tcW w:w="1701" w:type="dxa"/>
            <w:tcBorders>
              <w:top w:val="nil"/>
              <w:bottom w:val="nil"/>
            </w:tcBorders>
            <w:hideMark/>
          </w:tcPr>
          <w:p w14:paraId="75509195" w14:textId="77777777" w:rsidR="00FE4C27" w:rsidRPr="00336652" w:rsidRDefault="00FE4C27" w:rsidP="00A8094F">
            <w:pPr>
              <w:spacing w:after="0" w:line="23" w:lineRule="atLeast"/>
              <w:jc w:val="both"/>
              <w:cnfStyle w:val="000000000000" w:firstRow="0"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74.0</w:t>
            </w:r>
          </w:p>
        </w:tc>
      </w:tr>
      <w:tr w:rsidR="00336652" w:rsidRPr="00336652" w14:paraId="7D07CC12" w14:textId="77777777" w:rsidTr="00A80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il"/>
              <w:bottom w:val="nil"/>
            </w:tcBorders>
            <w:hideMark/>
          </w:tcPr>
          <w:p w14:paraId="7896CF93" w14:textId="77777777" w:rsidR="00FE4C27" w:rsidRPr="00336652" w:rsidRDefault="00FE4C27" w:rsidP="00A8094F">
            <w:pPr>
              <w:spacing w:after="0" w:line="23" w:lineRule="atLeast"/>
              <w:jc w:val="both"/>
              <w:rPr>
                <w:rFonts w:cs="Segoe UI"/>
                <w:b w:val="0"/>
                <w:bCs w:val="0"/>
                <w:lang w:val="en-GB"/>
              </w:rPr>
            </w:pPr>
            <w:r w:rsidRPr="00336652">
              <w:rPr>
                <w:rFonts w:cs="Segoe UI"/>
                <w:b w:val="0"/>
                <w:bCs w:val="0"/>
                <w:lang w:val="en-GB"/>
              </w:rPr>
              <w:t>Gender</w:t>
            </w:r>
          </w:p>
        </w:tc>
        <w:tc>
          <w:tcPr>
            <w:tcW w:w="2977" w:type="dxa"/>
            <w:tcBorders>
              <w:top w:val="nil"/>
              <w:bottom w:val="nil"/>
            </w:tcBorders>
            <w:hideMark/>
          </w:tcPr>
          <w:p w14:paraId="4CA63BE1" w14:textId="77777777" w:rsidR="00FE4C27" w:rsidRPr="00336652" w:rsidRDefault="00FE4C27" w:rsidP="00A8094F">
            <w:pPr>
              <w:spacing w:after="0" w:line="23" w:lineRule="atLeast"/>
              <w:jc w:val="both"/>
              <w:cnfStyle w:val="000000100000" w:firstRow="0" w:lastRow="0" w:firstColumn="0" w:lastColumn="0" w:oddVBand="0" w:evenVBand="0" w:oddHBand="1" w:evenHBand="0" w:firstRowFirstColumn="0" w:firstRowLastColumn="0" w:lastRowFirstColumn="0" w:lastRowLastColumn="0"/>
              <w:rPr>
                <w:rFonts w:cs="Segoe UI"/>
                <w:lang w:val="en-GB"/>
              </w:rPr>
            </w:pPr>
            <w:r w:rsidRPr="00336652">
              <w:rPr>
                <w:rFonts w:cs="Segoe UI"/>
                <w:lang w:val="en-GB"/>
              </w:rPr>
              <w:t>Male</w:t>
            </w:r>
          </w:p>
        </w:tc>
        <w:tc>
          <w:tcPr>
            <w:tcW w:w="1559" w:type="dxa"/>
            <w:tcBorders>
              <w:top w:val="nil"/>
              <w:bottom w:val="nil"/>
            </w:tcBorders>
            <w:hideMark/>
          </w:tcPr>
          <w:p w14:paraId="2053FBC9" w14:textId="77777777" w:rsidR="00FE4C27" w:rsidRPr="00336652" w:rsidRDefault="00FE4C27" w:rsidP="00A8094F">
            <w:pPr>
              <w:spacing w:after="0" w:line="23" w:lineRule="atLeast"/>
              <w:jc w:val="both"/>
              <w:cnfStyle w:val="000000100000" w:firstRow="0" w:lastRow="0" w:firstColumn="0" w:lastColumn="0" w:oddVBand="0" w:evenVBand="0" w:oddHBand="1" w:evenHBand="0" w:firstRowFirstColumn="0" w:firstRowLastColumn="0" w:lastRowFirstColumn="0" w:lastRowLastColumn="0"/>
              <w:rPr>
                <w:rFonts w:cs="Segoe UI"/>
                <w:lang w:val="en-GB"/>
              </w:rPr>
            </w:pPr>
            <w:r w:rsidRPr="00336652">
              <w:rPr>
                <w:rFonts w:cs="Segoe UI"/>
                <w:lang w:val="en-GB"/>
              </w:rPr>
              <w:t>55</w:t>
            </w:r>
          </w:p>
        </w:tc>
        <w:tc>
          <w:tcPr>
            <w:tcW w:w="1701" w:type="dxa"/>
            <w:tcBorders>
              <w:top w:val="nil"/>
              <w:bottom w:val="nil"/>
            </w:tcBorders>
            <w:hideMark/>
          </w:tcPr>
          <w:p w14:paraId="50EF07B7" w14:textId="77777777" w:rsidR="00FE4C27" w:rsidRPr="00336652" w:rsidRDefault="00FE4C27" w:rsidP="00A8094F">
            <w:pPr>
              <w:spacing w:after="0" w:line="23" w:lineRule="atLeast"/>
              <w:jc w:val="both"/>
              <w:cnfStyle w:val="000000100000" w:firstRow="0" w:lastRow="0" w:firstColumn="0" w:lastColumn="0" w:oddVBand="0" w:evenVBand="0" w:oddHBand="1" w:evenHBand="0" w:firstRowFirstColumn="0" w:firstRowLastColumn="0" w:lastRowFirstColumn="0" w:lastRowLastColumn="0"/>
              <w:rPr>
                <w:rFonts w:cs="Segoe UI"/>
                <w:lang w:val="en-GB"/>
              </w:rPr>
            </w:pPr>
            <w:r w:rsidRPr="00336652">
              <w:rPr>
                <w:rFonts w:cs="Segoe UI"/>
                <w:lang w:val="en-GB"/>
              </w:rPr>
              <w:t>59.8</w:t>
            </w:r>
          </w:p>
        </w:tc>
      </w:tr>
      <w:tr w:rsidR="00336652" w:rsidRPr="00336652" w14:paraId="2716AA78" w14:textId="77777777" w:rsidTr="00A8094F">
        <w:tc>
          <w:tcPr>
            <w:cnfStyle w:val="001000000000" w:firstRow="0" w:lastRow="0" w:firstColumn="1" w:lastColumn="0" w:oddVBand="0" w:evenVBand="0" w:oddHBand="0" w:evenHBand="0" w:firstRowFirstColumn="0" w:firstRowLastColumn="0" w:lastRowFirstColumn="0" w:lastRowLastColumn="0"/>
            <w:tcW w:w="2830" w:type="dxa"/>
            <w:tcBorders>
              <w:top w:val="nil"/>
              <w:bottom w:val="nil"/>
            </w:tcBorders>
            <w:hideMark/>
          </w:tcPr>
          <w:p w14:paraId="2F2CD184" w14:textId="77777777" w:rsidR="00FE4C27" w:rsidRPr="00336652" w:rsidRDefault="00FE4C27" w:rsidP="00A8094F">
            <w:pPr>
              <w:spacing w:after="0" w:line="23" w:lineRule="atLeast"/>
              <w:jc w:val="both"/>
              <w:rPr>
                <w:rFonts w:cs="Segoe UI"/>
                <w:b w:val="0"/>
                <w:bCs w:val="0"/>
                <w:lang w:val="en-GB"/>
              </w:rPr>
            </w:pPr>
          </w:p>
        </w:tc>
        <w:tc>
          <w:tcPr>
            <w:tcW w:w="2977" w:type="dxa"/>
            <w:tcBorders>
              <w:top w:val="nil"/>
              <w:bottom w:val="nil"/>
            </w:tcBorders>
            <w:hideMark/>
          </w:tcPr>
          <w:p w14:paraId="656E7BE9" w14:textId="77777777" w:rsidR="00FE4C27" w:rsidRPr="00336652" w:rsidRDefault="00FE4C27" w:rsidP="00A8094F">
            <w:pPr>
              <w:spacing w:after="0" w:line="23" w:lineRule="atLeast"/>
              <w:jc w:val="both"/>
              <w:cnfStyle w:val="000000000000" w:firstRow="0"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Female</w:t>
            </w:r>
          </w:p>
        </w:tc>
        <w:tc>
          <w:tcPr>
            <w:tcW w:w="1559" w:type="dxa"/>
            <w:tcBorders>
              <w:top w:val="nil"/>
              <w:bottom w:val="nil"/>
            </w:tcBorders>
            <w:hideMark/>
          </w:tcPr>
          <w:p w14:paraId="5A947402" w14:textId="77777777" w:rsidR="00FE4C27" w:rsidRPr="00336652" w:rsidRDefault="00FE4C27" w:rsidP="00A8094F">
            <w:pPr>
              <w:spacing w:after="0" w:line="23" w:lineRule="atLeast"/>
              <w:jc w:val="both"/>
              <w:cnfStyle w:val="000000000000" w:firstRow="0"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37</w:t>
            </w:r>
          </w:p>
        </w:tc>
        <w:tc>
          <w:tcPr>
            <w:tcW w:w="1701" w:type="dxa"/>
            <w:tcBorders>
              <w:top w:val="nil"/>
              <w:bottom w:val="nil"/>
            </w:tcBorders>
            <w:hideMark/>
          </w:tcPr>
          <w:p w14:paraId="0C334CD1" w14:textId="77777777" w:rsidR="00FE4C27" w:rsidRPr="00336652" w:rsidRDefault="00FE4C27" w:rsidP="00A8094F">
            <w:pPr>
              <w:spacing w:after="0" w:line="23" w:lineRule="atLeast"/>
              <w:jc w:val="both"/>
              <w:cnfStyle w:val="000000000000" w:firstRow="0"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40.2</w:t>
            </w:r>
          </w:p>
        </w:tc>
      </w:tr>
      <w:tr w:rsidR="00336652" w:rsidRPr="00336652" w14:paraId="3F2EA50A" w14:textId="77777777" w:rsidTr="00A80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il"/>
              <w:bottom w:val="nil"/>
            </w:tcBorders>
            <w:hideMark/>
          </w:tcPr>
          <w:p w14:paraId="2B968E71" w14:textId="77777777" w:rsidR="00FE4C27" w:rsidRPr="00336652" w:rsidRDefault="00FE4C27" w:rsidP="00A8094F">
            <w:pPr>
              <w:spacing w:after="0" w:line="23" w:lineRule="atLeast"/>
              <w:jc w:val="both"/>
              <w:rPr>
                <w:rFonts w:cs="Segoe UI"/>
                <w:b w:val="0"/>
                <w:bCs w:val="0"/>
                <w:lang w:val="en-GB"/>
              </w:rPr>
            </w:pPr>
            <w:r w:rsidRPr="00336652">
              <w:rPr>
                <w:rFonts w:cs="Segoe UI"/>
                <w:b w:val="0"/>
                <w:bCs w:val="0"/>
                <w:lang w:val="en-GB"/>
              </w:rPr>
              <w:t>Age Range</w:t>
            </w:r>
          </w:p>
        </w:tc>
        <w:tc>
          <w:tcPr>
            <w:tcW w:w="2977" w:type="dxa"/>
            <w:tcBorders>
              <w:top w:val="nil"/>
              <w:bottom w:val="nil"/>
            </w:tcBorders>
            <w:hideMark/>
          </w:tcPr>
          <w:p w14:paraId="49E35E84" w14:textId="77777777" w:rsidR="00FE4C27" w:rsidRPr="00336652" w:rsidRDefault="00FE4C27" w:rsidP="00A8094F">
            <w:pPr>
              <w:spacing w:after="0" w:line="23" w:lineRule="atLeast"/>
              <w:jc w:val="both"/>
              <w:cnfStyle w:val="000000100000" w:firstRow="0" w:lastRow="0" w:firstColumn="0" w:lastColumn="0" w:oddVBand="0" w:evenVBand="0" w:oddHBand="1" w:evenHBand="0" w:firstRowFirstColumn="0" w:firstRowLastColumn="0" w:lastRowFirstColumn="0" w:lastRowLastColumn="0"/>
              <w:rPr>
                <w:rFonts w:cs="Segoe UI"/>
                <w:lang w:val="en-GB"/>
              </w:rPr>
            </w:pPr>
            <w:r w:rsidRPr="00336652">
              <w:rPr>
                <w:rFonts w:cs="Segoe UI"/>
                <w:lang w:val="en-GB"/>
              </w:rPr>
              <w:t>17–30 years</w:t>
            </w:r>
          </w:p>
        </w:tc>
        <w:tc>
          <w:tcPr>
            <w:tcW w:w="1559" w:type="dxa"/>
            <w:tcBorders>
              <w:top w:val="nil"/>
              <w:bottom w:val="nil"/>
            </w:tcBorders>
            <w:hideMark/>
          </w:tcPr>
          <w:p w14:paraId="32ADC326" w14:textId="77777777" w:rsidR="00FE4C27" w:rsidRPr="00336652" w:rsidRDefault="00FE4C27" w:rsidP="00A8094F">
            <w:pPr>
              <w:spacing w:after="0" w:line="23" w:lineRule="atLeast"/>
              <w:jc w:val="both"/>
              <w:cnfStyle w:val="000000100000" w:firstRow="0" w:lastRow="0" w:firstColumn="0" w:lastColumn="0" w:oddVBand="0" w:evenVBand="0" w:oddHBand="1" w:evenHBand="0" w:firstRowFirstColumn="0" w:firstRowLastColumn="0" w:lastRowFirstColumn="0" w:lastRowLastColumn="0"/>
              <w:rPr>
                <w:rFonts w:cs="Segoe UI"/>
                <w:lang w:val="en-GB"/>
              </w:rPr>
            </w:pPr>
            <w:r w:rsidRPr="00336652">
              <w:rPr>
                <w:rFonts w:cs="Segoe UI"/>
                <w:lang w:val="en-GB"/>
              </w:rPr>
              <w:t>47</w:t>
            </w:r>
          </w:p>
        </w:tc>
        <w:tc>
          <w:tcPr>
            <w:tcW w:w="1701" w:type="dxa"/>
            <w:tcBorders>
              <w:top w:val="nil"/>
              <w:bottom w:val="nil"/>
            </w:tcBorders>
            <w:hideMark/>
          </w:tcPr>
          <w:p w14:paraId="4F24506F" w14:textId="77777777" w:rsidR="00FE4C27" w:rsidRPr="00336652" w:rsidRDefault="00FE4C27" w:rsidP="00A8094F">
            <w:pPr>
              <w:spacing w:after="0" w:line="23" w:lineRule="atLeast"/>
              <w:jc w:val="both"/>
              <w:cnfStyle w:val="000000100000" w:firstRow="0" w:lastRow="0" w:firstColumn="0" w:lastColumn="0" w:oddVBand="0" w:evenVBand="0" w:oddHBand="1" w:evenHBand="0" w:firstRowFirstColumn="0" w:firstRowLastColumn="0" w:lastRowFirstColumn="0" w:lastRowLastColumn="0"/>
              <w:rPr>
                <w:rFonts w:cs="Segoe UI"/>
                <w:lang w:val="en-GB"/>
              </w:rPr>
            </w:pPr>
            <w:r w:rsidRPr="00336652">
              <w:rPr>
                <w:rFonts w:cs="Segoe UI"/>
                <w:lang w:val="en-GB"/>
              </w:rPr>
              <w:t>51.1</w:t>
            </w:r>
          </w:p>
        </w:tc>
      </w:tr>
      <w:tr w:rsidR="00336652" w:rsidRPr="00336652" w14:paraId="4BD3BEB7" w14:textId="77777777" w:rsidTr="00A8094F">
        <w:tc>
          <w:tcPr>
            <w:cnfStyle w:val="001000000000" w:firstRow="0" w:lastRow="0" w:firstColumn="1" w:lastColumn="0" w:oddVBand="0" w:evenVBand="0" w:oddHBand="0" w:evenHBand="0" w:firstRowFirstColumn="0" w:firstRowLastColumn="0" w:lastRowFirstColumn="0" w:lastRowLastColumn="0"/>
            <w:tcW w:w="2830" w:type="dxa"/>
            <w:tcBorders>
              <w:top w:val="nil"/>
              <w:bottom w:val="nil"/>
            </w:tcBorders>
            <w:hideMark/>
          </w:tcPr>
          <w:p w14:paraId="7B7E4DFD" w14:textId="77777777" w:rsidR="00FE4C27" w:rsidRPr="00336652" w:rsidRDefault="00FE4C27" w:rsidP="00A8094F">
            <w:pPr>
              <w:spacing w:after="0" w:line="23" w:lineRule="atLeast"/>
              <w:jc w:val="both"/>
              <w:rPr>
                <w:rFonts w:cs="Segoe UI"/>
                <w:b w:val="0"/>
                <w:bCs w:val="0"/>
                <w:lang w:val="en-GB"/>
              </w:rPr>
            </w:pPr>
          </w:p>
        </w:tc>
        <w:tc>
          <w:tcPr>
            <w:tcW w:w="2977" w:type="dxa"/>
            <w:tcBorders>
              <w:top w:val="nil"/>
              <w:bottom w:val="nil"/>
            </w:tcBorders>
            <w:hideMark/>
          </w:tcPr>
          <w:p w14:paraId="3782EF8D" w14:textId="77777777" w:rsidR="00FE4C27" w:rsidRPr="00336652" w:rsidRDefault="00FE4C27" w:rsidP="00A8094F">
            <w:pPr>
              <w:spacing w:after="0" w:line="23" w:lineRule="atLeast"/>
              <w:jc w:val="both"/>
              <w:cnfStyle w:val="000000000000" w:firstRow="0"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31–50 years</w:t>
            </w:r>
          </w:p>
        </w:tc>
        <w:tc>
          <w:tcPr>
            <w:tcW w:w="1559" w:type="dxa"/>
            <w:tcBorders>
              <w:top w:val="nil"/>
              <w:bottom w:val="nil"/>
            </w:tcBorders>
            <w:hideMark/>
          </w:tcPr>
          <w:p w14:paraId="352CCBD1" w14:textId="77777777" w:rsidR="00FE4C27" w:rsidRPr="00336652" w:rsidRDefault="00FE4C27" w:rsidP="00A8094F">
            <w:pPr>
              <w:spacing w:after="0" w:line="23" w:lineRule="atLeast"/>
              <w:jc w:val="both"/>
              <w:cnfStyle w:val="000000000000" w:firstRow="0"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39</w:t>
            </w:r>
          </w:p>
        </w:tc>
        <w:tc>
          <w:tcPr>
            <w:tcW w:w="1701" w:type="dxa"/>
            <w:tcBorders>
              <w:top w:val="nil"/>
              <w:bottom w:val="nil"/>
            </w:tcBorders>
            <w:hideMark/>
          </w:tcPr>
          <w:p w14:paraId="1293D15E" w14:textId="77777777" w:rsidR="00FE4C27" w:rsidRPr="00336652" w:rsidRDefault="00FE4C27" w:rsidP="00A8094F">
            <w:pPr>
              <w:spacing w:after="0" w:line="23" w:lineRule="atLeast"/>
              <w:jc w:val="both"/>
              <w:cnfStyle w:val="000000000000" w:firstRow="0"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42.4</w:t>
            </w:r>
          </w:p>
        </w:tc>
      </w:tr>
      <w:tr w:rsidR="00336652" w:rsidRPr="00336652" w14:paraId="565DC106" w14:textId="77777777" w:rsidTr="00A80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il"/>
              <w:bottom w:val="nil"/>
            </w:tcBorders>
            <w:hideMark/>
          </w:tcPr>
          <w:p w14:paraId="15485BD5" w14:textId="77777777" w:rsidR="00FE4C27" w:rsidRPr="00336652" w:rsidRDefault="00FE4C27" w:rsidP="00A8094F">
            <w:pPr>
              <w:spacing w:after="0" w:line="23" w:lineRule="atLeast"/>
              <w:jc w:val="both"/>
              <w:rPr>
                <w:rFonts w:cs="Segoe UI"/>
                <w:b w:val="0"/>
                <w:bCs w:val="0"/>
                <w:lang w:val="en-GB"/>
              </w:rPr>
            </w:pPr>
          </w:p>
        </w:tc>
        <w:tc>
          <w:tcPr>
            <w:tcW w:w="2977" w:type="dxa"/>
            <w:tcBorders>
              <w:top w:val="nil"/>
              <w:bottom w:val="nil"/>
            </w:tcBorders>
            <w:hideMark/>
          </w:tcPr>
          <w:p w14:paraId="13F7BCB2" w14:textId="77777777" w:rsidR="00FE4C27" w:rsidRPr="00336652" w:rsidRDefault="00FE4C27" w:rsidP="00A8094F">
            <w:pPr>
              <w:spacing w:after="0" w:line="23" w:lineRule="atLeast"/>
              <w:jc w:val="both"/>
              <w:cnfStyle w:val="000000100000" w:firstRow="0" w:lastRow="0" w:firstColumn="0" w:lastColumn="0" w:oddVBand="0" w:evenVBand="0" w:oddHBand="1" w:evenHBand="0" w:firstRowFirstColumn="0" w:firstRowLastColumn="0" w:lastRowFirstColumn="0" w:lastRowLastColumn="0"/>
              <w:rPr>
                <w:rFonts w:cs="Segoe UI"/>
                <w:lang w:val="en-GB"/>
              </w:rPr>
            </w:pPr>
            <w:r w:rsidRPr="00336652">
              <w:rPr>
                <w:rFonts w:cs="Segoe UI"/>
                <w:lang w:val="en-GB"/>
              </w:rPr>
              <w:t>51–60 years</w:t>
            </w:r>
          </w:p>
        </w:tc>
        <w:tc>
          <w:tcPr>
            <w:tcW w:w="1559" w:type="dxa"/>
            <w:tcBorders>
              <w:top w:val="nil"/>
              <w:bottom w:val="nil"/>
            </w:tcBorders>
            <w:hideMark/>
          </w:tcPr>
          <w:p w14:paraId="220EA2A0" w14:textId="77777777" w:rsidR="00FE4C27" w:rsidRPr="00336652" w:rsidRDefault="00FE4C27" w:rsidP="00A8094F">
            <w:pPr>
              <w:spacing w:after="0" w:line="23" w:lineRule="atLeast"/>
              <w:jc w:val="both"/>
              <w:cnfStyle w:val="000000100000" w:firstRow="0" w:lastRow="0" w:firstColumn="0" w:lastColumn="0" w:oddVBand="0" w:evenVBand="0" w:oddHBand="1" w:evenHBand="0" w:firstRowFirstColumn="0" w:firstRowLastColumn="0" w:lastRowFirstColumn="0" w:lastRowLastColumn="0"/>
              <w:rPr>
                <w:rFonts w:cs="Segoe UI"/>
                <w:lang w:val="en-GB"/>
              </w:rPr>
            </w:pPr>
            <w:r w:rsidRPr="00336652">
              <w:rPr>
                <w:rFonts w:cs="Segoe UI"/>
                <w:lang w:val="en-GB"/>
              </w:rPr>
              <w:t>6</w:t>
            </w:r>
          </w:p>
        </w:tc>
        <w:tc>
          <w:tcPr>
            <w:tcW w:w="1701" w:type="dxa"/>
            <w:tcBorders>
              <w:top w:val="nil"/>
              <w:bottom w:val="nil"/>
            </w:tcBorders>
            <w:hideMark/>
          </w:tcPr>
          <w:p w14:paraId="2681A32D" w14:textId="77777777" w:rsidR="00FE4C27" w:rsidRPr="00336652" w:rsidRDefault="00FE4C27" w:rsidP="00A8094F">
            <w:pPr>
              <w:spacing w:after="0" w:line="23" w:lineRule="atLeast"/>
              <w:jc w:val="both"/>
              <w:cnfStyle w:val="000000100000" w:firstRow="0" w:lastRow="0" w:firstColumn="0" w:lastColumn="0" w:oddVBand="0" w:evenVBand="0" w:oddHBand="1" w:evenHBand="0" w:firstRowFirstColumn="0" w:firstRowLastColumn="0" w:lastRowFirstColumn="0" w:lastRowLastColumn="0"/>
              <w:rPr>
                <w:rFonts w:cs="Segoe UI"/>
                <w:lang w:val="en-GB"/>
              </w:rPr>
            </w:pPr>
            <w:r w:rsidRPr="00336652">
              <w:rPr>
                <w:rFonts w:cs="Segoe UI"/>
                <w:lang w:val="en-GB"/>
              </w:rPr>
              <w:t>6.5</w:t>
            </w:r>
          </w:p>
        </w:tc>
      </w:tr>
      <w:tr w:rsidR="00336652" w:rsidRPr="00336652" w14:paraId="457CB621" w14:textId="77777777" w:rsidTr="00A8094F">
        <w:tc>
          <w:tcPr>
            <w:cnfStyle w:val="001000000000" w:firstRow="0" w:lastRow="0" w:firstColumn="1" w:lastColumn="0" w:oddVBand="0" w:evenVBand="0" w:oddHBand="0" w:evenHBand="0" w:firstRowFirstColumn="0" w:firstRowLastColumn="0" w:lastRowFirstColumn="0" w:lastRowLastColumn="0"/>
            <w:tcW w:w="2830" w:type="dxa"/>
            <w:tcBorders>
              <w:top w:val="nil"/>
              <w:bottom w:val="nil"/>
            </w:tcBorders>
            <w:hideMark/>
          </w:tcPr>
          <w:p w14:paraId="65C2EE8D" w14:textId="77777777" w:rsidR="00FE4C27" w:rsidRPr="00336652" w:rsidRDefault="00FE4C27" w:rsidP="00A8094F">
            <w:pPr>
              <w:spacing w:after="0" w:line="23" w:lineRule="atLeast"/>
              <w:jc w:val="both"/>
              <w:rPr>
                <w:rFonts w:cs="Segoe UI"/>
                <w:b w:val="0"/>
                <w:bCs w:val="0"/>
                <w:lang w:val="en-GB"/>
              </w:rPr>
            </w:pPr>
            <w:r w:rsidRPr="00336652">
              <w:rPr>
                <w:rFonts w:cs="Segoe UI"/>
                <w:b w:val="0"/>
                <w:bCs w:val="0"/>
                <w:lang w:val="en-GB"/>
              </w:rPr>
              <w:t>Level of Study</w:t>
            </w:r>
          </w:p>
        </w:tc>
        <w:tc>
          <w:tcPr>
            <w:tcW w:w="2977" w:type="dxa"/>
            <w:tcBorders>
              <w:top w:val="nil"/>
              <w:bottom w:val="nil"/>
            </w:tcBorders>
            <w:hideMark/>
          </w:tcPr>
          <w:p w14:paraId="02467C3B" w14:textId="77777777" w:rsidR="00FE4C27" w:rsidRPr="00336652" w:rsidRDefault="00FE4C27" w:rsidP="00A8094F">
            <w:pPr>
              <w:spacing w:after="0" w:line="23" w:lineRule="atLeast"/>
              <w:jc w:val="both"/>
              <w:cnfStyle w:val="000000000000" w:firstRow="0"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Undergraduate</w:t>
            </w:r>
          </w:p>
        </w:tc>
        <w:tc>
          <w:tcPr>
            <w:tcW w:w="1559" w:type="dxa"/>
            <w:tcBorders>
              <w:top w:val="nil"/>
              <w:bottom w:val="nil"/>
            </w:tcBorders>
            <w:hideMark/>
          </w:tcPr>
          <w:p w14:paraId="65189136" w14:textId="77777777" w:rsidR="00FE4C27" w:rsidRPr="00336652" w:rsidRDefault="00FE4C27" w:rsidP="00A8094F">
            <w:pPr>
              <w:spacing w:after="0" w:line="23" w:lineRule="atLeast"/>
              <w:jc w:val="both"/>
              <w:cnfStyle w:val="000000000000" w:firstRow="0"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52</w:t>
            </w:r>
          </w:p>
        </w:tc>
        <w:tc>
          <w:tcPr>
            <w:tcW w:w="1701" w:type="dxa"/>
            <w:tcBorders>
              <w:top w:val="nil"/>
              <w:bottom w:val="nil"/>
            </w:tcBorders>
            <w:hideMark/>
          </w:tcPr>
          <w:p w14:paraId="7A87C425" w14:textId="77777777" w:rsidR="00FE4C27" w:rsidRPr="00336652" w:rsidRDefault="00FE4C27" w:rsidP="00A8094F">
            <w:pPr>
              <w:spacing w:after="0" w:line="23" w:lineRule="atLeast"/>
              <w:jc w:val="both"/>
              <w:cnfStyle w:val="000000000000" w:firstRow="0"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56.5</w:t>
            </w:r>
          </w:p>
        </w:tc>
      </w:tr>
      <w:tr w:rsidR="00336652" w:rsidRPr="00336652" w14:paraId="0B043B84" w14:textId="77777777" w:rsidTr="00A80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il"/>
              <w:bottom w:val="nil"/>
            </w:tcBorders>
            <w:hideMark/>
          </w:tcPr>
          <w:p w14:paraId="5C63DF09" w14:textId="77777777" w:rsidR="00FE4C27" w:rsidRPr="00336652" w:rsidRDefault="00FE4C27" w:rsidP="00A8094F">
            <w:pPr>
              <w:spacing w:after="0" w:line="23" w:lineRule="atLeast"/>
              <w:jc w:val="both"/>
              <w:rPr>
                <w:rFonts w:cs="Segoe UI"/>
                <w:b w:val="0"/>
                <w:bCs w:val="0"/>
                <w:lang w:val="en-GB"/>
              </w:rPr>
            </w:pPr>
          </w:p>
        </w:tc>
        <w:tc>
          <w:tcPr>
            <w:tcW w:w="2977" w:type="dxa"/>
            <w:tcBorders>
              <w:top w:val="nil"/>
              <w:bottom w:val="nil"/>
            </w:tcBorders>
            <w:hideMark/>
          </w:tcPr>
          <w:p w14:paraId="7E704E4F" w14:textId="77777777" w:rsidR="00FE4C27" w:rsidRPr="00336652" w:rsidRDefault="00FE4C27" w:rsidP="00A8094F">
            <w:pPr>
              <w:spacing w:after="0" w:line="23" w:lineRule="atLeast"/>
              <w:jc w:val="both"/>
              <w:cnfStyle w:val="000000100000" w:firstRow="0" w:lastRow="0" w:firstColumn="0" w:lastColumn="0" w:oddVBand="0" w:evenVBand="0" w:oddHBand="1" w:evenHBand="0" w:firstRowFirstColumn="0" w:firstRowLastColumn="0" w:lastRowFirstColumn="0" w:lastRowLastColumn="0"/>
              <w:rPr>
                <w:rFonts w:cs="Segoe UI"/>
                <w:lang w:val="en-GB"/>
              </w:rPr>
            </w:pPr>
            <w:r w:rsidRPr="00336652">
              <w:rPr>
                <w:rFonts w:cs="Segoe UI"/>
                <w:lang w:val="en-GB"/>
              </w:rPr>
              <w:t>Postgraduate</w:t>
            </w:r>
          </w:p>
        </w:tc>
        <w:tc>
          <w:tcPr>
            <w:tcW w:w="1559" w:type="dxa"/>
            <w:tcBorders>
              <w:top w:val="nil"/>
              <w:bottom w:val="nil"/>
            </w:tcBorders>
            <w:hideMark/>
          </w:tcPr>
          <w:p w14:paraId="35791813" w14:textId="77777777" w:rsidR="00FE4C27" w:rsidRPr="00336652" w:rsidRDefault="00FE4C27" w:rsidP="00A8094F">
            <w:pPr>
              <w:spacing w:after="0" w:line="23" w:lineRule="atLeast"/>
              <w:jc w:val="both"/>
              <w:cnfStyle w:val="000000100000" w:firstRow="0" w:lastRow="0" w:firstColumn="0" w:lastColumn="0" w:oddVBand="0" w:evenVBand="0" w:oddHBand="1" w:evenHBand="0" w:firstRowFirstColumn="0" w:firstRowLastColumn="0" w:lastRowFirstColumn="0" w:lastRowLastColumn="0"/>
              <w:rPr>
                <w:rFonts w:cs="Segoe UI"/>
                <w:lang w:val="en-GB"/>
              </w:rPr>
            </w:pPr>
            <w:r w:rsidRPr="00336652">
              <w:rPr>
                <w:rFonts w:cs="Segoe UI"/>
                <w:lang w:val="en-GB"/>
              </w:rPr>
              <w:t>40</w:t>
            </w:r>
          </w:p>
        </w:tc>
        <w:tc>
          <w:tcPr>
            <w:tcW w:w="1701" w:type="dxa"/>
            <w:tcBorders>
              <w:top w:val="nil"/>
              <w:bottom w:val="nil"/>
            </w:tcBorders>
            <w:hideMark/>
          </w:tcPr>
          <w:p w14:paraId="019D4F9F" w14:textId="77777777" w:rsidR="00FE4C27" w:rsidRPr="00336652" w:rsidRDefault="00FE4C27" w:rsidP="00A8094F">
            <w:pPr>
              <w:spacing w:after="0" w:line="23" w:lineRule="atLeast"/>
              <w:jc w:val="both"/>
              <w:cnfStyle w:val="000000100000" w:firstRow="0" w:lastRow="0" w:firstColumn="0" w:lastColumn="0" w:oddVBand="0" w:evenVBand="0" w:oddHBand="1" w:evenHBand="0" w:firstRowFirstColumn="0" w:firstRowLastColumn="0" w:lastRowFirstColumn="0" w:lastRowLastColumn="0"/>
              <w:rPr>
                <w:rFonts w:cs="Segoe UI"/>
                <w:lang w:val="en-GB"/>
              </w:rPr>
            </w:pPr>
            <w:r w:rsidRPr="00336652">
              <w:rPr>
                <w:rFonts w:cs="Segoe UI"/>
                <w:lang w:val="en-GB"/>
              </w:rPr>
              <w:t>43.5</w:t>
            </w:r>
          </w:p>
        </w:tc>
      </w:tr>
      <w:tr w:rsidR="00336652" w:rsidRPr="00336652" w14:paraId="0F69FF25" w14:textId="77777777" w:rsidTr="00A8094F">
        <w:tc>
          <w:tcPr>
            <w:cnfStyle w:val="001000000000" w:firstRow="0" w:lastRow="0" w:firstColumn="1" w:lastColumn="0" w:oddVBand="0" w:evenVBand="0" w:oddHBand="0" w:evenHBand="0" w:firstRowFirstColumn="0" w:firstRowLastColumn="0" w:lastRowFirstColumn="0" w:lastRowLastColumn="0"/>
            <w:tcW w:w="2830" w:type="dxa"/>
            <w:tcBorders>
              <w:top w:val="nil"/>
              <w:bottom w:val="nil"/>
            </w:tcBorders>
            <w:hideMark/>
          </w:tcPr>
          <w:p w14:paraId="3C6BE5A3" w14:textId="77777777" w:rsidR="00FE4C27" w:rsidRPr="00336652" w:rsidRDefault="00FE4C27" w:rsidP="00A8094F">
            <w:pPr>
              <w:spacing w:after="0" w:line="23" w:lineRule="atLeast"/>
              <w:jc w:val="both"/>
              <w:rPr>
                <w:rFonts w:cs="Segoe UI"/>
                <w:b w:val="0"/>
                <w:bCs w:val="0"/>
                <w:lang w:val="en-GB"/>
              </w:rPr>
            </w:pPr>
            <w:r w:rsidRPr="00336652">
              <w:rPr>
                <w:rFonts w:cs="Segoe UI"/>
                <w:b w:val="0"/>
                <w:bCs w:val="0"/>
                <w:lang w:val="en-GB"/>
              </w:rPr>
              <w:t>Field of Study</w:t>
            </w:r>
          </w:p>
        </w:tc>
        <w:tc>
          <w:tcPr>
            <w:tcW w:w="2977" w:type="dxa"/>
            <w:tcBorders>
              <w:top w:val="nil"/>
              <w:bottom w:val="nil"/>
            </w:tcBorders>
            <w:hideMark/>
          </w:tcPr>
          <w:p w14:paraId="1255636A" w14:textId="77777777" w:rsidR="00FE4C27" w:rsidRPr="00336652" w:rsidRDefault="00FE4C27" w:rsidP="00A8094F">
            <w:pPr>
              <w:spacing w:after="0" w:line="23" w:lineRule="atLeast"/>
              <w:jc w:val="both"/>
              <w:cnfStyle w:val="000000000000" w:firstRow="0"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Humanities &amp; Education</w:t>
            </w:r>
          </w:p>
        </w:tc>
        <w:tc>
          <w:tcPr>
            <w:tcW w:w="1559" w:type="dxa"/>
            <w:tcBorders>
              <w:top w:val="nil"/>
              <w:bottom w:val="nil"/>
            </w:tcBorders>
            <w:hideMark/>
          </w:tcPr>
          <w:p w14:paraId="70D39659" w14:textId="77777777" w:rsidR="00FE4C27" w:rsidRPr="00336652" w:rsidRDefault="00FE4C27" w:rsidP="00A8094F">
            <w:pPr>
              <w:spacing w:after="0" w:line="23" w:lineRule="atLeast"/>
              <w:jc w:val="both"/>
              <w:cnfStyle w:val="000000000000" w:firstRow="0"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34</w:t>
            </w:r>
          </w:p>
        </w:tc>
        <w:tc>
          <w:tcPr>
            <w:tcW w:w="1701" w:type="dxa"/>
            <w:tcBorders>
              <w:top w:val="nil"/>
              <w:bottom w:val="nil"/>
            </w:tcBorders>
            <w:hideMark/>
          </w:tcPr>
          <w:p w14:paraId="003BC10F" w14:textId="77777777" w:rsidR="00FE4C27" w:rsidRPr="00336652" w:rsidRDefault="00FE4C27" w:rsidP="00A8094F">
            <w:pPr>
              <w:spacing w:after="0" w:line="23" w:lineRule="atLeast"/>
              <w:jc w:val="both"/>
              <w:cnfStyle w:val="000000000000" w:firstRow="0"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37.0</w:t>
            </w:r>
          </w:p>
        </w:tc>
      </w:tr>
      <w:tr w:rsidR="00336652" w:rsidRPr="00336652" w14:paraId="20D4E1BA" w14:textId="77777777" w:rsidTr="00A80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il"/>
              <w:bottom w:val="nil"/>
            </w:tcBorders>
            <w:hideMark/>
          </w:tcPr>
          <w:p w14:paraId="706DE5BD" w14:textId="77777777" w:rsidR="00FE4C27" w:rsidRPr="00336652" w:rsidRDefault="00FE4C27" w:rsidP="00A8094F">
            <w:pPr>
              <w:spacing w:after="0" w:line="23" w:lineRule="atLeast"/>
              <w:jc w:val="both"/>
              <w:rPr>
                <w:rFonts w:cs="Segoe UI"/>
                <w:b w:val="0"/>
                <w:bCs w:val="0"/>
                <w:lang w:val="en-GB"/>
              </w:rPr>
            </w:pPr>
          </w:p>
        </w:tc>
        <w:tc>
          <w:tcPr>
            <w:tcW w:w="2977" w:type="dxa"/>
            <w:tcBorders>
              <w:top w:val="nil"/>
              <w:bottom w:val="nil"/>
            </w:tcBorders>
            <w:hideMark/>
          </w:tcPr>
          <w:p w14:paraId="43136DD1" w14:textId="77777777" w:rsidR="00FE4C27" w:rsidRPr="00336652" w:rsidRDefault="00FE4C27" w:rsidP="00A8094F">
            <w:pPr>
              <w:spacing w:after="0" w:line="23" w:lineRule="atLeast"/>
              <w:jc w:val="both"/>
              <w:cnfStyle w:val="000000100000" w:firstRow="0" w:lastRow="0" w:firstColumn="0" w:lastColumn="0" w:oddVBand="0" w:evenVBand="0" w:oddHBand="1" w:evenHBand="0" w:firstRowFirstColumn="0" w:firstRowLastColumn="0" w:lastRowFirstColumn="0" w:lastRowLastColumn="0"/>
              <w:rPr>
                <w:rFonts w:cs="Segoe UI"/>
                <w:lang w:val="en-GB"/>
              </w:rPr>
            </w:pPr>
            <w:r w:rsidRPr="00336652">
              <w:rPr>
                <w:rFonts w:cs="Segoe UI"/>
                <w:lang w:val="en-GB"/>
              </w:rPr>
              <w:t>Business &amp; Management</w:t>
            </w:r>
          </w:p>
        </w:tc>
        <w:tc>
          <w:tcPr>
            <w:tcW w:w="1559" w:type="dxa"/>
            <w:tcBorders>
              <w:top w:val="nil"/>
              <w:bottom w:val="nil"/>
            </w:tcBorders>
            <w:hideMark/>
          </w:tcPr>
          <w:p w14:paraId="5B68B507" w14:textId="77777777" w:rsidR="00FE4C27" w:rsidRPr="00336652" w:rsidRDefault="00FE4C27" w:rsidP="00A8094F">
            <w:pPr>
              <w:spacing w:after="0" w:line="23" w:lineRule="atLeast"/>
              <w:jc w:val="both"/>
              <w:cnfStyle w:val="000000100000" w:firstRow="0" w:lastRow="0" w:firstColumn="0" w:lastColumn="0" w:oddVBand="0" w:evenVBand="0" w:oddHBand="1" w:evenHBand="0" w:firstRowFirstColumn="0" w:firstRowLastColumn="0" w:lastRowFirstColumn="0" w:lastRowLastColumn="0"/>
              <w:rPr>
                <w:rFonts w:cs="Segoe UI"/>
                <w:lang w:val="en-GB"/>
              </w:rPr>
            </w:pPr>
            <w:r w:rsidRPr="00336652">
              <w:rPr>
                <w:rFonts w:cs="Segoe UI"/>
                <w:lang w:val="en-GB"/>
              </w:rPr>
              <w:t>26</w:t>
            </w:r>
          </w:p>
        </w:tc>
        <w:tc>
          <w:tcPr>
            <w:tcW w:w="1701" w:type="dxa"/>
            <w:tcBorders>
              <w:top w:val="nil"/>
              <w:bottom w:val="nil"/>
            </w:tcBorders>
            <w:hideMark/>
          </w:tcPr>
          <w:p w14:paraId="5AF5C008" w14:textId="77777777" w:rsidR="00FE4C27" w:rsidRPr="00336652" w:rsidRDefault="00FE4C27" w:rsidP="00A8094F">
            <w:pPr>
              <w:spacing w:after="0" w:line="23" w:lineRule="atLeast"/>
              <w:jc w:val="both"/>
              <w:cnfStyle w:val="000000100000" w:firstRow="0" w:lastRow="0" w:firstColumn="0" w:lastColumn="0" w:oddVBand="0" w:evenVBand="0" w:oddHBand="1" w:evenHBand="0" w:firstRowFirstColumn="0" w:firstRowLastColumn="0" w:lastRowFirstColumn="0" w:lastRowLastColumn="0"/>
              <w:rPr>
                <w:rFonts w:cs="Segoe UI"/>
                <w:lang w:val="en-GB"/>
              </w:rPr>
            </w:pPr>
            <w:r w:rsidRPr="00336652">
              <w:rPr>
                <w:rFonts w:cs="Segoe UI"/>
                <w:lang w:val="en-GB"/>
              </w:rPr>
              <w:t>28.3</w:t>
            </w:r>
          </w:p>
        </w:tc>
      </w:tr>
      <w:tr w:rsidR="00336652" w:rsidRPr="00336652" w14:paraId="6164F3A1" w14:textId="77777777" w:rsidTr="00A8094F">
        <w:tc>
          <w:tcPr>
            <w:cnfStyle w:val="001000000000" w:firstRow="0" w:lastRow="0" w:firstColumn="1" w:lastColumn="0" w:oddVBand="0" w:evenVBand="0" w:oddHBand="0" w:evenHBand="0" w:firstRowFirstColumn="0" w:firstRowLastColumn="0" w:lastRowFirstColumn="0" w:lastRowLastColumn="0"/>
            <w:tcW w:w="2830" w:type="dxa"/>
            <w:tcBorders>
              <w:top w:val="nil"/>
              <w:bottom w:val="nil"/>
            </w:tcBorders>
            <w:hideMark/>
          </w:tcPr>
          <w:p w14:paraId="21E468D9" w14:textId="77777777" w:rsidR="00FE4C27" w:rsidRPr="00336652" w:rsidRDefault="00FE4C27" w:rsidP="00A8094F">
            <w:pPr>
              <w:spacing w:after="0" w:line="23" w:lineRule="atLeast"/>
              <w:jc w:val="both"/>
              <w:rPr>
                <w:rFonts w:cs="Segoe UI"/>
                <w:lang w:val="en-GB"/>
              </w:rPr>
            </w:pPr>
          </w:p>
        </w:tc>
        <w:tc>
          <w:tcPr>
            <w:tcW w:w="2977" w:type="dxa"/>
            <w:tcBorders>
              <w:top w:val="nil"/>
              <w:bottom w:val="nil"/>
            </w:tcBorders>
            <w:hideMark/>
          </w:tcPr>
          <w:p w14:paraId="52972339" w14:textId="77777777" w:rsidR="00FE4C27" w:rsidRPr="00336652" w:rsidRDefault="00FE4C27" w:rsidP="00A8094F">
            <w:pPr>
              <w:spacing w:after="0" w:line="23" w:lineRule="atLeast"/>
              <w:jc w:val="both"/>
              <w:cnfStyle w:val="000000000000" w:firstRow="0"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STEM &amp; IT</w:t>
            </w:r>
          </w:p>
        </w:tc>
        <w:tc>
          <w:tcPr>
            <w:tcW w:w="1559" w:type="dxa"/>
            <w:tcBorders>
              <w:top w:val="nil"/>
              <w:bottom w:val="nil"/>
            </w:tcBorders>
            <w:hideMark/>
          </w:tcPr>
          <w:p w14:paraId="0B2F2C1C" w14:textId="77777777" w:rsidR="00FE4C27" w:rsidRPr="00336652" w:rsidRDefault="00FE4C27" w:rsidP="00A8094F">
            <w:pPr>
              <w:spacing w:after="0" w:line="23" w:lineRule="atLeast"/>
              <w:jc w:val="both"/>
              <w:cnfStyle w:val="000000000000" w:firstRow="0"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20</w:t>
            </w:r>
          </w:p>
        </w:tc>
        <w:tc>
          <w:tcPr>
            <w:tcW w:w="1701" w:type="dxa"/>
            <w:tcBorders>
              <w:top w:val="nil"/>
              <w:bottom w:val="nil"/>
            </w:tcBorders>
            <w:hideMark/>
          </w:tcPr>
          <w:p w14:paraId="2BBBDEF4" w14:textId="77777777" w:rsidR="00FE4C27" w:rsidRPr="00336652" w:rsidRDefault="00FE4C27" w:rsidP="00A8094F">
            <w:pPr>
              <w:spacing w:after="0" w:line="23" w:lineRule="atLeast"/>
              <w:jc w:val="both"/>
              <w:cnfStyle w:val="000000000000" w:firstRow="0"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21.7</w:t>
            </w:r>
          </w:p>
        </w:tc>
      </w:tr>
      <w:tr w:rsidR="00336652" w:rsidRPr="00336652" w14:paraId="4CD5EBE5" w14:textId="77777777" w:rsidTr="00A80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il"/>
            </w:tcBorders>
            <w:hideMark/>
          </w:tcPr>
          <w:p w14:paraId="78E36225" w14:textId="77777777" w:rsidR="00FE4C27" w:rsidRPr="00336652" w:rsidRDefault="00FE4C27" w:rsidP="00A8094F">
            <w:pPr>
              <w:spacing w:after="0" w:line="23" w:lineRule="atLeast"/>
              <w:jc w:val="both"/>
              <w:rPr>
                <w:rFonts w:cs="Segoe UI"/>
                <w:lang w:val="en-GB"/>
              </w:rPr>
            </w:pPr>
          </w:p>
        </w:tc>
        <w:tc>
          <w:tcPr>
            <w:tcW w:w="2977" w:type="dxa"/>
            <w:tcBorders>
              <w:top w:val="nil"/>
            </w:tcBorders>
            <w:hideMark/>
          </w:tcPr>
          <w:p w14:paraId="46390C8B" w14:textId="77777777" w:rsidR="00FE4C27" w:rsidRPr="00336652" w:rsidRDefault="00FE4C27" w:rsidP="00A8094F">
            <w:pPr>
              <w:spacing w:after="0" w:line="23" w:lineRule="atLeast"/>
              <w:jc w:val="both"/>
              <w:cnfStyle w:val="000000100000" w:firstRow="0" w:lastRow="0" w:firstColumn="0" w:lastColumn="0" w:oddVBand="0" w:evenVBand="0" w:oddHBand="1" w:evenHBand="0" w:firstRowFirstColumn="0" w:firstRowLastColumn="0" w:lastRowFirstColumn="0" w:lastRowLastColumn="0"/>
              <w:rPr>
                <w:rFonts w:cs="Segoe UI"/>
                <w:lang w:val="en-GB"/>
              </w:rPr>
            </w:pPr>
            <w:r w:rsidRPr="00336652">
              <w:rPr>
                <w:rFonts w:cs="Segoe UI"/>
                <w:lang w:val="en-GB"/>
              </w:rPr>
              <w:t>Other (Law, Tourism, etc.)</w:t>
            </w:r>
          </w:p>
        </w:tc>
        <w:tc>
          <w:tcPr>
            <w:tcW w:w="1559" w:type="dxa"/>
            <w:tcBorders>
              <w:top w:val="nil"/>
            </w:tcBorders>
            <w:hideMark/>
          </w:tcPr>
          <w:p w14:paraId="15A307F1" w14:textId="77777777" w:rsidR="00FE4C27" w:rsidRPr="00336652" w:rsidRDefault="00FE4C27" w:rsidP="00A8094F">
            <w:pPr>
              <w:spacing w:after="0" w:line="23" w:lineRule="atLeast"/>
              <w:jc w:val="both"/>
              <w:cnfStyle w:val="000000100000" w:firstRow="0" w:lastRow="0" w:firstColumn="0" w:lastColumn="0" w:oddVBand="0" w:evenVBand="0" w:oddHBand="1" w:evenHBand="0" w:firstRowFirstColumn="0" w:firstRowLastColumn="0" w:lastRowFirstColumn="0" w:lastRowLastColumn="0"/>
              <w:rPr>
                <w:rFonts w:cs="Segoe UI"/>
                <w:lang w:val="en-GB"/>
              </w:rPr>
            </w:pPr>
            <w:r w:rsidRPr="00336652">
              <w:rPr>
                <w:rFonts w:cs="Segoe UI"/>
                <w:lang w:val="en-GB"/>
              </w:rPr>
              <w:t>12</w:t>
            </w:r>
          </w:p>
        </w:tc>
        <w:tc>
          <w:tcPr>
            <w:tcW w:w="1701" w:type="dxa"/>
            <w:tcBorders>
              <w:top w:val="nil"/>
            </w:tcBorders>
            <w:hideMark/>
          </w:tcPr>
          <w:p w14:paraId="2A745B0E" w14:textId="77777777" w:rsidR="00FE4C27" w:rsidRPr="00336652" w:rsidRDefault="00FE4C27" w:rsidP="00A8094F">
            <w:pPr>
              <w:spacing w:after="0" w:line="23" w:lineRule="atLeast"/>
              <w:jc w:val="both"/>
              <w:cnfStyle w:val="000000100000" w:firstRow="0" w:lastRow="0" w:firstColumn="0" w:lastColumn="0" w:oddVBand="0" w:evenVBand="0" w:oddHBand="1" w:evenHBand="0" w:firstRowFirstColumn="0" w:firstRowLastColumn="0" w:lastRowFirstColumn="0" w:lastRowLastColumn="0"/>
              <w:rPr>
                <w:rFonts w:cs="Segoe UI"/>
                <w:lang w:val="en-GB"/>
              </w:rPr>
            </w:pPr>
            <w:r w:rsidRPr="00336652">
              <w:rPr>
                <w:rFonts w:cs="Segoe UI"/>
                <w:lang w:val="en-GB"/>
              </w:rPr>
              <w:t>13.0</w:t>
            </w:r>
          </w:p>
        </w:tc>
      </w:tr>
    </w:tbl>
    <w:p w14:paraId="6B63E956" w14:textId="77777777" w:rsidR="00715609" w:rsidRPr="00336652" w:rsidRDefault="00715609" w:rsidP="009C757A">
      <w:pPr>
        <w:spacing w:after="0"/>
        <w:jc w:val="both"/>
        <w:rPr>
          <w:rFonts w:cs="Segoe UI"/>
          <w:lang w:val="en-GB"/>
        </w:rPr>
      </w:pPr>
    </w:p>
    <w:p w14:paraId="4416BEE2" w14:textId="11BD2C86" w:rsidR="001C2001" w:rsidRPr="00336652" w:rsidRDefault="0027258E" w:rsidP="001C2001">
      <w:pPr>
        <w:spacing w:after="0"/>
        <w:ind w:firstLine="567"/>
        <w:jc w:val="both"/>
        <w:rPr>
          <w:rFonts w:cs="Segoe UI"/>
          <w:lang w:val="en-GB"/>
        </w:rPr>
      </w:pPr>
      <w:r w:rsidRPr="00336652">
        <w:rPr>
          <w:rFonts w:cs="Segoe UI"/>
          <w:lang w:val="en-GB"/>
        </w:rPr>
        <w:t>The stratified distribution demonstrates that the sample captures variation across institutional context, academic level, and disciplinary background. This diversity enhances the analytical value of the study by allowing for the examination of how structural and contextual factors influence e-learning adoption across different student groups.</w:t>
      </w:r>
    </w:p>
    <w:p w14:paraId="37A5C642" w14:textId="77777777" w:rsidR="001C2001" w:rsidRPr="00336652" w:rsidRDefault="001C2001" w:rsidP="00396BAC">
      <w:pPr>
        <w:spacing w:after="0"/>
        <w:jc w:val="both"/>
        <w:rPr>
          <w:rFonts w:cs="Segoe UI"/>
          <w:i/>
          <w:iCs/>
          <w:lang w:val="en-GB"/>
        </w:rPr>
      </w:pPr>
      <w:r w:rsidRPr="00336652">
        <w:rPr>
          <w:rFonts w:cs="Segoe UI"/>
          <w:i/>
          <w:iCs/>
          <w:lang w:val="en-GB"/>
        </w:rPr>
        <w:t>Data Collection Instrument and Procedure</w:t>
      </w:r>
    </w:p>
    <w:p w14:paraId="5AEFC46A" w14:textId="727D046C" w:rsidR="00F00F7C" w:rsidRPr="00336652" w:rsidRDefault="0073618C" w:rsidP="00F00F7C">
      <w:pPr>
        <w:spacing w:after="0"/>
        <w:ind w:firstLine="567"/>
        <w:jc w:val="both"/>
        <w:rPr>
          <w:rFonts w:cs="Segoe UI"/>
          <w:lang w:val="en-GB"/>
        </w:rPr>
      </w:pPr>
      <w:r w:rsidRPr="00336652">
        <w:rPr>
          <w:rFonts w:cs="Segoe UI"/>
          <w:lang w:val="en-GB"/>
        </w:rPr>
        <w:t>Data were collected using a structured questionnaire consisting of closed-ended items measured on a 5-point Likert scale (1 = Strongly Disagree to 5 = Strongly Agree). The instrument was developed based on the integrated Usage Paradox Model (UPM), incorporating constructs from TAM, UTAUT, and the D&amp;M Model.</w:t>
      </w:r>
      <w:r w:rsidR="00F00F7C" w:rsidRPr="00336652">
        <w:rPr>
          <w:rFonts w:cs="Segoe UI"/>
          <w:lang w:val="en-GB"/>
        </w:rPr>
        <w:t xml:space="preserve"> The questionnaire comprised four sections:</w:t>
      </w:r>
    </w:p>
    <w:p w14:paraId="088A4E79" w14:textId="3256DBD2" w:rsidR="00F00F7C" w:rsidRPr="00336652" w:rsidRDefault="00F00F7C" w:rsidP="00F00F7C">
      <w:pPr>
        <w:numPr>
          <w:ilvl w:val="0"/>
          <w:numId w:val="44"/>
        </w:numPr>
        <w:spacing w:after="0"/>
        <w:jc w:val="both"/>
        <w:rPr>
          <w:rFonts w:cs="Segoe UI"/>
          <w:lang w:val="en-GB"/>
        </w:rPr>
      </w:pPr>
      <w:r w:rsidRPr="00336652">
        <w:rPr>
          <w:rFonts w:cs="Segoe UI"/>
          <w:lang w:val="en-GB"/>
        </w:rPr>
        <w:t>Technology Acceptance: perceived usefulness, perceived ease of use</w:t>
      </w:r>
    </w:p>
    <w:p w14:paraId="03022FC3" w14:textId="3323723F" w:rsidR="001B6F44" w:rsidRPr="00336652" w:rsidRDefault="001B6F44" w:rsidP="00F00F7C">
      <w:pPr>
        <w:numPr>
          <w:ilvl w:val="0"/>
          <w:numId w:val="44"/>
        </w:numPr>
        <w:spacing w:after="0"/>
        <w:jc w:val="both"/>
        <w:rPr>
          <w:rFonts w:cs="Segoe UI"/>
          <w:lang w:val="en-GB"/>
        </w:rPr>
      </w:pPr>
      <w:r w:rsidRPr="00336652">
        <w:rPr>
          <w:rFonts w:cs="Segoe UI"/>
          <w:lang w:val="en-GB"/>
        </w:rPr>
        <w:t>Structural Conditions (facilitating conditions, digital literacy)</w:t>
      </w:r>
    </w:p>
    <w:p w14:paraId="2089DD43" w14:textId="5A0CFB67" w:rsidR="001B6F44" w:rsidRPr="00336652" w:rsidRDefault="00DD1371" w:rsidP="00F00F7C">
      <w:pPr>
        <w:numPr>
          <w:ilvl w:val="0"/>
          <w:numId w:val="44"/>
        </w:numPr>
        <w:spacing w:after="0"/>
        <w:jc w:val="both"/>
        <w:rPr>
          <w:rFonts w:cs="Segoe UI"/>
          <w:lang w:val="en-GB"/>
        </w:rPr>
      </w:pPr>
      <w:r w:rsidRPr="00336652">
        <w:rPr>
          <w:rFonts w:cs="Segoe UI"/>
          <w:lang w:val="en-GB"/>
        </w:rPr>
        <w:t>System Success (system quality, service quality, user satisfaction)</w:t>
      </w:r>
    </w:p>
    <w:p w14:paraId="5A5C16C9" w14:textId="63293B84" w:rsidR="00DD1371" w:rsidRPr="00336652" w:rsidRDefault="00DD1371" w:rsidP="00F00F7C">
      <w:pPr>
        <w:numPr>
          <w:ilvl w:val="0"/>
          <w:numId w:val="44"/>
        </w:numPr>
        <w:spacing w:after="0"/>
        <w:jc w:val="both"/>
        <w:rPr>
          <w:rFonts w:cs="Segoe UI"/>
          <w:lang w:val="en-GB"/>
        </w:rPr>
      </w:pPr>
      <w:r w:rsidRPr="00336652">
        <w:rPr>
          <w:rFonts w:cs="Segoe UI"/>
          <w:lang w:val="en-GB"/>
        </w:rPr>
        <w:t>Behavioural Outcomes (intention to use, actual system use)</w:t>
      </w:r>
    </w:p>
    <w:p w14:paraId="36253582" w14:textId="77777777" w:rsidR="004F102A" w:rsidRPr="00336652" w:rsidRDefault="00D11965" w:rsidP="004F102A">
      <w:pPr>
        <w:spacing w:after="0"/>
        <w:ind w:firstLine="567"/>
        <w:jc w:val="both"/>
        <w:rPr>
          <w:rFonts w:cs="Segoe UI"/>
        </w:rPr>
      </w:pPr>
      <w:r w:rsidRPr="00336652">
        <w:rPr>
          <w:rFonts w:cs="Segoe UI"/>
        </w:rPr>
        <w:t>Items were adapted from validated scales in prior information systems research, ensuring construct validity. To ensure instrument rigour</w:t>
      </w:r>
      <w:r w:rsidR="00787C5C" w:rsidRPr="00336652">
        <w:rPr>
          <w:rFonts w:cs="Segoe UI"/>
        </w:rPr>
        <w:t xml:space="preserve">, expert validation was conducted with three specialists in e-learning and information systems </w:t>
      </w:r>
      <w:sdt>
        <w:sdtPr>
          <w:rPr>
            <w:rFonts w:cs="Segoe UI"/>
          </w:rPr>
          <w:tag w:val="MENDELEY_CITATION_v3_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"/>
          <w:id w:val="-1282494852"/>
          <w:placeholder>
            <w:docPart w:val="DefaultPlaceholder_-1854013440"/>
          </w:placeholder>
        </w:sdtPr>
        <w:sdtEndPr/>
        <w:sdtContent>
          <w:r w:rsidR="00142E73" w:rsidRPr="00336652">
            <w:rPr>
              <w:rFonts w:cs="Segoe UI"/>
            </w:rPr>
            <w:t>(Coe et al., 2025)</w:t>
          </w:r>
        </w:sdtContent>
      </w:sdt>
      <w:r w:rsidR="0093762E" w:rsidRPr="00336652">
        <w:rPr>
          <w:rFonts w:cs="Segoe UI"/>
        </w:rPr>
        <w:t xml:space="preserve">. </w:t>
      </w:r>
      <w:r w:rsidR="004F102A" w:rsidRPr="00336652">
        <w:rPr>
          <w:rFonts w:cs="Segoe UI"/>
        </w:rPr>
        <w:t>A pilot study (n = 20) was conducted with students from a non-participating institution</w:t>
      </w:r>
    </w:p>
    <w:p w14:paraId="27B75402" w14:textId="5849F7A1" w:rsidR="00AA1E8E" w:rsidRPr="00336652" w:rsidRDefault="004F102A" w:rsidP="001C2001">
      <w:pPr>
        <w:spacing w:after="0"/>
        <w:ind w:firstLine="567"/>
        <w:jc w:val="both"/>
        <w:rPr>
          <w:rFonts w:cs="Segoe UI"/>
        </w:rPr>
      </w:pPr>
      <w:r w:rsidRPr="00336652">
        <w:rPr>
          <w:rFonts w:cs="Segoe UI"/>
        </w:rPr>
        <w:t xml:space="preserve">Internal consistency reliability was confirmed with a Cronbach’s alpha of 0.84, exceeding the acceptable threshold of 0.70 </w:t>
      </w:r>
      <w:sdt>
        <w:sdtPr>
          <w:rPr>
            <w:rFonts w:cs="Segoe UI"/>
          </w:rPr>
          <w:tag w:val="MENDELEY_CITATION_v3_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"/>
          <w:id w:val="-238405626"/>
          <w:placeholder>
            <w:docPart w:val="DefaultPlaceholder_-1854013440"/>
          </w:placeholder>
        </w:sdtPr>
        <w:sdtEndPr/>
        <w:sdtContent>
          <w:r w:rsidR="00142E73" w:rsidRPr="00336652">
            <w:rPr>
              <w:rFonts w:cs="Segoe UI"/>
            </w:rPr>
            <w:t>(Hinton, 2024)</w:t>
          </w:r>
        </w:sdtContent>
      </w:sdt>
      <w:r w:rsidR="0093762E" w:rsidRPr="00336652">
        <w:rPr>
          <w:rFonts w:cs="Segoe UI"/>
        </w:rPr>
        <w:t xml:space="preserve">. </w:t>
      </w:r>
      <w:r w:rsidR="00AA1E8E" w:rsidRPr="00336652">
        <w:rPr>
          <w:rFonts w:cs="Segoe UI"/>
        </w:rPr>
        <w:t>Ethical clearance (HREIC 08/03/01 STD.Ed) was obtained prior to data collection. Participation was voluntary, with informed consent secured from all respondents. Data were collected via both online platforms and hardcopy questionnaires to accommodate students with limited internet access.</w:t>
      </w:r>
    </w:p>
    <w:p w14:paraId="7BE19E70" w14:textId="77777777" w:rsidR="001C2001" w:rsidRPr="00336652" w:rsidRDefault="001C2001" w:rsidP="00336652">
      <w:pPr>
        <w:spacing w:before="120" w:after="0"/>
        <w:jc w:val="both"/>
        <w:rPr>
          <w:rFonts w:cs="Segoe UI"/>
          <w:bCs/>
          <w:i/>
          <w:iCs/>
          <w:lang w:val="en-GB"/>
        </w:rPr>
      </w:pPr>
      <w:r w:rsidRPr="00336652">
        <w:rPr>
          <w:rFonts w:cs="Segoe UI"/>
          <w:bCs/>
          <w:i/>
          <w:iCs/>
          <w:lang w:val="en-GB"/>
        </w:rPr>
        <w:t>Data Analysis Techniques</w:t>
      </w:r>
    </w:p>
    <w:p w14:paraId="1C45C9DA" w14:textId="7CA4101C" w:rsidR="00183A06" w:rsidRPr="00336652" w:rsidRDefault="00B63469" w:rsidP="00183A06">
      <w:pPr>
        <w:spacing w:after="0"/>
        <w:ind w:firstLine="567"/>
        <w:jc w:val="both"/>
        <w:rPr>
          <w:rFonts w:cs="Segoe UI"/>
          <w:lang w:val="en-GB"/>
        </w:rPr>
      </w:pPr>
      <w:r w:rsidRPr="00336652">
        <w:rPr>
          <w:rFonts w:cs="Segoe UI"/>
          <w:lang w:val="en-GB"/>
        </w:rPr>
        <w:t>Data were coded and analysed using the Statistical Package for the Social Sciences (SPSS)</w:t>
      </w:r>
      <w:r w:rsidR="00FC2F0F" w:rsidRPr="00336652">
        <w:rPr>
          <w:rFonts w:cs="Segoe UI"/>
          <w:lang w:val="en-GB"/>
        </w:rPr>
        <w:t xml:space="preserve"> version 28</w:t>
      </w:r>
      <w:r w:rsidRPr="00336652">
        <w:rPr>
          <w:rFonts w:cs="Segoe UI"/>
          <w:lang w:val="en-GB"/>
        </w:rPr>
        <w:t>. The analysis proceeded in two stages: Stage 1</w:t>
      </w:r>
      <w:r w:rsidR="00433C65" w:rsidRPr="00336652">
        <w:rPr>
          <w:rFonts w:cs="Segoe UI"/>
          <w:lang w:val="en-GB"/>
        </w:rPr>
        <w:t xml:space="preserve"> was the d</w:t>
      </w:r>
      <w:r w:rsidRPr="00336652">
        <w:rPr>
          <w:rFonts w:cs="Segoe UI"/>
          <w:lang w:val="en-GB"/>
        </w:rPr>
        <w:t xml:space="preserve">escriptive </w:t>
      </w:r>
      <w:r w:rsidR="00433C65" w:rsidRPr="00336652">
        <w:rPr>
          <w:rFonts w:cs="Segoe UI"/>
          <w:lang w:val="en-GB"/>
        </w:rPr>
        <w:t>a</w:t>
      </w:r>
      <w:r w:rsidRPr="00336652">
        <w:rPr>
          <w:rFonts w:cs="Segoe UI"/>
          <w:lang w:val="en-GB"/>
        </w:rPr>
        <w:t>nalysis</w:t>
      </w:r>
      <w:r w:rsidR="00433C65" w:rsidRPr="00336652">
        <w:rPr>
          <w:rFonts w:cs="Segoe UI"/>
          <w:lang w:val="en-GB"/>
        </w:rPr>
        <w:t>.</w:t>
      </w:r>
      <w:r w:rsidR="00433C65" w:rsidRPr="00336652">
        <w:rPr>
          <w:rFonts w:cs="Segoe UI"/>
          <w:b/>
          <w:bCs/>
          <w:lang w:val="en-GB"/>
        </w:rPr>
        <w:t xml:space="preserve"> </w:t>
      </w:r>
      <w:r w:rsidRPr="00336652">
        <w:rPr>
          <w:rFonts w:cs="Segoe UI"/>
          <w:lang w:val="en-GB"/>
        </w:rPr>
        <w:t>Descriptive statistics (frequencies, percentages, means, and standard deviations) were used to summarise demographic characteristics and key study variables</w:t>
      </w:r>
      <w:r w:rsidR="00E0087E" w:rsidRPr="00336652">
        <w:rPr>
          <w:rFonts w:cs="Segoe UI"/>
          <w:lang w:val="en-GB"/>
        </w:rPr>
        <w:t xml:space="preserve"> </w:t>
      </w:r>
      <w:sdt>
        <w:sdtPr>
          <w:rPr>
            <w:rFonts w:cs="Segoe UI"/>
            <w:lang w:val="en-GB"/>
          </w:rPr>
          <w:tag w:val="MENDELEY_CITATION_v3_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"/>
          <w:id w:val="2075471300"/>
          <w:placeholder>
            <w:docPart w:val="DefaultPlaceholder_-1854013440"/>
          </w:placeholder>
        </w:sdtPr>
        <w:sdtEndPr/>
        <w:sdtContent>
          <w:r w:rsidR="00142E73" w:rsidRPr="00336652">
            <w:rPr>
              <w:rFonts w:cs="Segoe UI"/>
              <w:lang w:val="en-GB"/>
            </w:rPr>
            <w:t>(Hinton, 2024)</w:t>
          </w:r>
        </w:sdtContent>
      </w:sdt>
      <w:r w:rsidR="00E0087E" w:rsidRPr="00336652">
        <w:rPr>
          <w:rFonts w:cs="Segoe UI"/>
          <w:lang w:val="en-GB"/>
        </w:rPr>
        <w:t xml:space="preserve">. For Likert-scale items, agreement percentages were calculated by combining responses of “Agree” and “Strongly Agree.” </w:t>
      </w:r>
    </w:p>
    <w:p w14:paraId="166AC3F4" w14:textId="3D5193DA" w:rsidR="00183A06" w:rsidRPr="00336652" w:rsidRDefault="00F54BCC" w:rsidP="00183A06">
      <w:pPr>
        <w:spacing w:after="0"/>
        <w:ind w:firstLine="567"/>
        <w:jc w:val="both"/>
        <w:rPr>
          <w:rFonts w:cs="Segoe UI"/>
          <w:lang w:val="en-GB"/>
        </w:rPr>
      </w:pPr>
      <w:r w:rsidRPr="00336652">
        <w:rPr>
          <w:rFonts w:cs="Segoe UI"/>
          <w:lang w:val="en-GB"/>
        </w:rPr>
        <w:t xml:space="preserve">Stage 2 was the inferential analysis. Chi-square (χ²) tests of independence were conducted to examine relationships between institutional context (University A vs University B) and key outcome variables, particularly perceived success and usage patterns </w:t>
      </w:r>
      <w:r w:rsidR="000E2959" w:rsidRPr="00336652">
        <w:rPr>
          <w:rFonts w:cs="Segoe UI"/>
          <w:lang w:val="en-GB"/>
        </w:rPr>
        <w:t>in line with</w:t>
      </w:r>
      <w:r w:rsidR="00D97A6D" w:rsidRPr="00336652">
        <w:rPr>
          <w:rFonts w:cs="Segoe UI"/>
          <w:lang w:val="en-GB"/>
        </w:rPr>
        <w:t xml:space="preserve"> the ideas of</w:t>
      </w:r>
      <w:r w:rsidR="000E2959" w:rsidRPr="00336652">
        <w:rPr>
          <w:rFonts w:cs="Segoe UI"/>
          <w:lang w:val="en-GB"/>
        </w:rPr>
        <w:t xml:space="preserve"> </w:t>
      </w:r>
      <w:sdt>
        <w:sdtPr>
          <w:rPr>
            <w:rFonts w:cs="Segoe UI"/>
            <w:lang w:val="en-GB"/>
          </w:rPr>
          <w:tag w:val="MENDELEY_CITATION_v3_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"/>
          <w:id w:val="1397175054"/>
          <w:placeholder>
            <w:docPart w:val="DefaultPlaceholder_-1854013440"/>
          </w:placeholder>
        </w:sdtPr>
        <w:sdtEndPr/>
        <w:sdtContent>
          <w:r w:rsidR="00142E73" w:rsidRPr="00336652">
            <w:rPr>
              <w:rFonts w:eastAsia="Times New Roman"/>
            </w:rPr>
            <w:t xml:space="preserve">Alford </w:t>
          </w:r>
          <w:r w:rsidRPr="00336652">
            <w:rPr>
              <w:rFonts w:eastAsia="Times New Roman"/>
            </w:rPr>
            <w:t>and</w:t>
          </w:r>
          <w:r w:rsidR="00142E73" w:rsidRPr="00336652">
            <w:rPr>
              <w:rFonts w:eastAsia="Times New Roman"/>
            </w:rPr>
            <w:t xml:space="preserve"> Teater</w:t>
          </w:r>
          <w:r w:rsidRPr="00336652">
            <w:rPr>
              <w:rFonts w:eastAsia="Times New Roman"/>
            </w:rPr>
            <w:t xml:space="preserve"> (</w:t>
          </w:r>
          <w:r w:rsidR="00142E73" w:rsidRPr="00336652">
            <w:rPr>
              <w:rFonts w:eastAsia="Times New Roman"/>
            </w:rPr>
            <w:t>2025)</w:t>
          </w:r>
          <w:r w:rsidR="00183A06" w:rsidRPr="00336652">
            <w:rPr>
              <w:rFonts w:eastAsia="Times New Roman"/>
            </w:rPr>
            <w:t>.</w:t>
          </w:r>
        </w:sdtContent>
      </w:sdt>
      <w:r w:rsidR="000E2959" w:rsidRPr="00336652">
        <w:rPr>
          <w:rFonts w:cs="Segoe UI"/>
          <w:lang w:val="en-GB"/>
        </w:rPr>
        <w:t xml:space="preserve"> </w:t>
      </w:r>
      <w:r w:rsidR="00183A06" w:rsidRPr="00336652">
        <w:rPr>
          <w:rFonts w:cs="Segoe UI"/>
          <w:lang w:val="en-GB"/>
        </w:rPr>
        <w:t xml:space="preserve">All statistical tests were evaluated at a significance level of </w:t>
      </w:r>
      <w:r w:rsidR="00183A06" w:rsidRPr="00336652">
        <w:rPr>
          <w:rFonts w:cs="Segoe UI"/>
          <w:i/>
          <w:iCs/>
          <w:lang w:val="en-GB"/>
        </w:rPr>
        <w:t>p</w:t>
      </w:r>
      <w:r w:rsidR="00183A06" w:rsidRPr="00336652">
        <w:rPr>
          <w:rFonts w:cs="Segoe UI"/>
          <w:lang w:val="en-GB"/>
        </w:rPr>
        <w:t xml:space="preserve"> &lt; 0.05.</w:t>
      </w:r>
      <w:r w:rsidR="009B4FED" w:rsidRPr="00336652">
        <w:rPr>
          <w:rFonts w:cs="Segoe UI"/>
          <w:lang w:val="en-GB"/>
        </w:rPr>
        <w:t xml:space="preserve"> Where appropriate, cross-tabulations were examined across stratification variables (institution, level of study, and field of study) to explore patterns in e-learning usage and perceived success.</w:t>
      </w:r>
    </w:p>
    <w:p w14:paraId="0AA76209" w14:textId="7D8D9B73" w:rsidR="00183A06" w:rsidRPr="00336652" w:rsidRDefault="00183A06" w:rsidP="009B4FED">
      <w:pPr>
        <w:spacing w:after="0"/>
        <w:ind w:firstLine="567"/>
        <w:jc w:val="both"/>
        <w:rPr>
          <w:rFonts w:cs="Segoe UI"/>
          <w:lang w:val="en-GB"/>
        </w:rPr>
      </w:pPr>
      <w:r w:rsidRPr="00336652">
        <w:rPr>
          <w:rFonts w:cs="Segoe UI"/>
          <w:lang w:val="en-GB"/>
        </w:rPr>
        <w:t>To strengthen analytical rigour</w:t>
      </w:r>
      <w:r w:rsidR="00605279" w:rsidRPr="00336652">
        <w:rPr>
          <w:rFonts w:cs="Segoe UI"/>
          <w:lang w:val="en-GB"/>
        </w:rPr>
        <w:t>, effect sizes were calculated using Cramér’s V. Assumptions of chi-square were assessed, ensuring that expected cell frequencies were adequate. For example, the relationship between institutional context and perceived success was reported as: χ²(1, N = 92) = 6.55, p = .01, Cramér’s V = 0.27. This indicates a statistically significant relationship with a moderate effect size. However, given the relatively small subgroup size (University A, n = 24), the results should be interpreted as indicative rather than conclusive, and future studies with larger samples are recommended.</w:t>
      </w:r>
    </w:p>
    <w:p w14:paraId="485FB430" w14:textId="77777777" w:rsidR="004005F2" w:rsidRPr="008B60E0" w:rsidRDefault="004005F2" w:rsidP="00E433F2">
      <w:pPr>
        <w:autoSpaceDE w:val="0"/>
        <w:autoSpaceDN w:val="0"/>
        <w:adjustRightInd w:val="0"/>
        <w:spacing w:before="100" w:beforeAutospacing="1" w:after="0"/>
        <w:jc w:val="both"/>
        <w:rPr>
          <w:rFonts w:cs="Segoe UI"/>
          <w:b/>
          <w:color w:val="1F3864" w:themeColor="accent1" w:themeShade="80"/>
          <w:lang w:val="en-US"/>
        </w:rPr>
      </w:pPr>
      <w:r w:rsidRPr="008B60E0">
        <w:rPr>
          <w:rFonts w:cs="Segoe UI"/>
          <w:b/>
          <w:color w:val="1F3864" w:themeColor="accent1" w:themeShade="80"/>
          <w:lang w:val="en-US"/>
        </w:rPr>
        <w:t>RESULTS</w:t>
      </w:r>
      <w:r w:rsidR="004C35C1" w:rsidRPr="008B60E0">
        <w:rPr>
          <w:rFonts w:cs="Segoe UI"/>
          <w:b/>
          <w:color w:val="1F3864" w:themeColor="accent1" w:themeShade="80"/>
          <w:lang w:val="en-US"/>
        </w:rPr>
        <w:t xml:space="preserve"> </w:t>
      </w:r>
      <w:r w:rsidR="00B36104" w:rsidRPr="008B60E0">
        <w:rPr>
          <w:rFonts w:cs="Segoe UI"/>
          <w:b/>
          <w:color w:val="1F3864" w:themeColor="accent1" w:themeShade="80"/>
          <w:lang w:val="en-US"/>
        </w:rPr>
        <w:t xml:space="preserve">AND </w:t>
      </w:r>
      <w:r w:rsidR="00B36104" w:rsidRPr="008B60E0">
        <w:rPr>
          <w:rFonts w:cs="Segoe UI"/>
          <w:b/>
          <w:color w:val="1F3864" w:themeColor="accent1" w:themeShade="80"/>
        </w:rPr>
        <w:t xml:space="preserve">DISCUSSION </w:t>
      </w:r>
    </w:p>
    <w:p w14:paraId="1A906936" w14:textId="4933A93B" w:rsidR="004005F2" w:rsidRPr="008B60E0" w:rsidRDefault="00E1766F" w:rsidP="00786D24">
      <w:pPr>
        <w:autoSpaceDE w:val="0"/>
        <w:autoSpaceDN w:val="0"/>
        <w:adjustRightInd w:val="0"/>
        <w:spacing w:after="0"/>
        <w:jc w:val="both"/>
        <w:rPr>
          <w:rFonts w:cs="Segoe UI"/>
          <w:b/>
          <w:bCs/>
          <w:i/>
          <w:iCs/>
          <w:color w:val="000000"/>
          <w:lang w:val="en-US"/>
        </w:rPr>
      </w:pPr>
      <w:r>
        <w:rPr>
          <w:rFonts w:cs="Segoe UI"/>
          <w:b/>
          <w:bCs/>
          <w:i/>
          <w:iCs/>
          <w:color w:val="000000"/>
          <w:lang w:val="en-US"/>
        </w:rPr>
        <w:t>Results</w:t>
      </w:r>
    </w:p>
    <w:p w14:paraId="3DD68FA7" w14:textId="2A8ADDE5" w:rsidR="00D240FA" w:rsidRPr="0011550B" w:rsidRDefault="00D240FA" w:rsidP="003E64E9">
      <w:pPr>
        <w:autoSpaceDE w:val="0"/>
        <w:autoSpaceDN w:val="0"/>
        <w:adjustRightInd w:val="0"/>
        <w:spacing w:after="0"/>
        <w:jc w:val="both"/>
        <w:rPr>
          <w:rFonts w:cs="Segoe UI"/>
          <w:i/>
          <w:iCs/>
          <w:color w:val="000000"/>
          <w:lang w:val="en-GB"/>
        </w:rPr>
      </w:pPr>
      <w:r w:rsidRPr="0011550B">
        <w:rPr>
          <w:rFonts w:cs="Segoe UI"/>
          <w:i/>
          <w:iCs/>
          <w:color w:val="000000"/>
          <w:lang w:val="en-GB"/>
        </w:rPr>
        <w:t>User Acceptance Factors and Educational Value (RQ1 &amp; RQ3)</w:t>
      </w:r>
    </w:p>
    <w:p w14:paraId="6B51D1A2" w14:textId="5A54A788" w:rsidR="00D240FA" w:rsidRPr="00336652" w:rsidRDefault="007F10B3" w:rsidP="00D240FA">
      <w:pPr>
        <w:autoSpaceDE w:val="0"/>
        <w:autoSpaceDN w:val="0"/>
        <w:adjustRightInd w:val="0"/>
        <w:spacing w:after="0"/>
        <w:ind w:firstLine="567"/>
        <w:jc w:val="both"/>
        <w:rPr>
          <w:rFonts w:cs="Segoe UI"/>
          <w:bCs/>
          <w:lang w:val="en-GB"/>
        </w:rPr>
      </w:pPr>
      <w:r w:rsidRPr="00336652">
        <w:rPr>
          <w:rFonts w:cs="Segoe UI"/>
          <w:bCs/>
          <w:lang w:val="en-GB"/>
        </w:rPr>
        <w:t xml:space="preserve">Descriptive statistics were computed to assess students’ perceptions of key e-learning determinants. Table 2 presents both agreement percentages (combining “Agree” and “Strongly Agree”) and mean scores with standard deviations for each factor (see </w:t>
      </w:r>
      <w:r w:rsidR="00D240FA" w:rsidRPr="00336652">
        <w:rPr>
          <w:rFonts w:cs="Segoe UI"/>
          <w:bCs/>
          <w:lang w:val="en-GB"/>
        </w:rPr>
        <w:t xml:space="preserve">Table </w:t>
      </w:r>
      <w:r w:rsidRPr="00336652">
        <w:rPr>
          <w:rFonts w:cs="Segoe UI"/>
          <w:bCs/>
          <w:lang w:val="en-GB"/>
        </w:rPr>
        <w:t>2</w:t>
      </w:r>
      <w:r w:rsidR="00D240FA" w:rsidRPr="00336652">
        <w:rPr>
          <w:rFonts w:cs="Segoe UI"/>
          <w:bCs/>
          <w:lang w:val="en-GB"/>
        </w:rPr>
        <w:t>).</w:t>
      </w:r>
    </w:p>
    <w:p w14:paraId="3CE41722" w14:textId="14ACA276" w:rsidR="00D240FA" w:rsidRPr="00336652" w:rsidRDefault="00D240FA" w:rsidP="00336652">
      <w:pPr>
        <w:autoSpaceDE w:val="0"/>
        <w:autoSpaceDN w:val="0"/>
        <w:adjustRightInd w:val="0"/>
        <w:spacing w:before="120" w:after="0"/>
        <w:jc w:val="both"/>
        <w:rPr>
          <w:rFonts w:cs="Segoe UI"/>
          <w:bCs/>
          <w:lang w:val="en-GB"/>
        </w:rPr>
      </w:pPr>
      <w:r w:rsidRPr="00336652">
        <w:rPr>
          <w:rFonts w:cs="Segoe UI"/>
          <w:b/>
          <w:lang w:val="en-GB"/>
        </w:rPr>
        <w:t xml:space="preserve">Table </w:t>
      </w:r>
      <w:r w:rsidR="00ED10F3" w:rsidRPr="00336652">
        <w:rPr>
          <w:rFonts w:cs="Segoe UI"/>
          <w:b/>
          <w:lang w:val="en-GB"/>
        </w:rPr>
        <w:t>2</w:t>
      </w:r>
      <w:r w:rsidRPr="00336652">
        <w:rPr>
          <w:rFonts w:cs="Segoe UI"/>
          <w:b/>
          <w:lang w:val="en-GB"/>
        </w:rPr>
        <w:t>.</w:t>
      </w:r>
      <w:r w:rsidRPr="00336652">
        <w:rPr>
          <w:rFonts w:cs="Segoe UI"/>
          <w:bCs/>
          <w:lang w:val="en-GB"/>
        </w:rPr>
        <w:t xml:space="preserve"> </w:t>
      </w:r>
      <w:r w:rsidR="00A86504" w:rsidRPr="00336652">
        <w:rPr>
          <w:rFonts w:cs="Segoe UI"/>
          <w:bCs/>
          <w:lang w:val="en-GB"/>
        </w:rPr>
        <w:t>Descriptive Statistics of User Acceptance Factors (N = 92)</w:t>
      </w:r>
    </w:p>
    <w:tbl>
      <w:tblPr>
        <w:tblStyle w:val="PlainTable2"/>
        <w:tblW w:w="0" w:type="auto"/>
        <w:tblLook w:val="04A0" w:firstRow="1" w:lastRow="0" w:firstColumn="1" w:lastColumn="0" w:noHBand="0" w:noVBand="1"/>
      </w:tblPr>
      <w:tblGrid>
        <w:gridCol w:w="2389"/>
        <w:gridCol w:w="1643"/>
        <w:gridCol w:w="745"/>
        <w:gridCol w:w="1004"/>
        <w:gridCol w:w="3017"/>
      </w:tblGrid>
      <w:tr w:rsidR="00336652" w:rsidRPr="00336652" w14:paraId="48B982DE" w14:textId="77777777" w:rsidTr="00A809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auto"/>
            </w:tcBorders>
            <w:hideMark/>
          </w:tcPr>
          <w:p w14:paraId="71F09E99" w14:textId="77777777" w:rsidR="00ED10F3" w:rsidRPr="00336652" w:rsidRDefault="00ED10F3" w:rsidP="00ED10F3">
            <w:pPr>
              <w:autoSpaceDE w:val="0"/>
              <w:autoSpaceDN w:val="0"/>
              <w:adjustRightInd w:val="0"/>
              <w:spacing w:after="0"/>
              <w:jc w:val="both"/>
              <w:rPr>
                <w:rFonts w:cs="Segoe UI"/>
                <w:lang w:val="en-GB"/>
              </w:rPr>
            </w:pPr>
            <w:r w:rsidRPr="00336652">
              <w:rPr>
                <w:rFonts w:cs="Segoe UI"/>
                <w:lang w:val="en-GB"/>
              </w:rPr>
              <w:t>Factor</w:t>
            </w:r>
          </w:p>
        </w:tc>
        <w:tc>
          <w:tcPr>
            <w:tcW w:w="0" w:type="auto"/>
            <w:tcBorders>
              <w:top w:val="single" w:sz="4" w:space="0" w:color="7F7F7F" w:themeColor="text1" w:themeTint="80"/>
              <w:bottom w:val="single" w:sz="4" w:space="0" w:color="auto"/>
            </w:tcBorders>
            <w:hideMark/>
          </w:tcPr>
          <w:p w14:paraId="370146BF" w14:textId="77777777" w:rsidR="00ED10F3" w:rsidRPr="00336652" w:rsidRDefault="00ED10F3" w:rsidP="00ED10F3">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Agreement (%)</w:t>
            </w:r>
          </w:p>
        </w:tc>
        <w:tc>
          <w:tcPr>
            <w:tcW w:w="0" w:type="auto"/>
            <w:tcBorders>
              <w:top w:val="single" w:sz="4" w:space="0" w:color="7F7F7F" w:themeColor="text1" w:themeTint="80"/>
              <w:bottom w:val="single" w:sz="4" w:space="0" w:color="auto"/>
            </w:tcBorders>
            <w:hideMark/>
          </w:tcPr>
          <w:p w14:paraId="4703EE45" w14:textId="77777777" w:rsidR="00ED10F3" w:rsidRPr="00336652" w:rsidRDefault="00ED10F3" w:rsidP="00ED10F3">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Mean</w:t>
            </w:r>
          </w:p>
        </w:tc>
        <w:tc>
          <w:tcPr>
            <w:tcW w:w="0" w:type="auto"/>
            <w:tcBorders>
              <w:top w:val="single" w:sz="4" w:space="0" w:color="7F7F7F" w:themeColor="text1" w:themeTint="80"/>
              <w:bottom w:val="single" w:sz="4" w:space="0" w:color="auto"/>
            </w:tcBorders>
            <w:hideMark/>
          </w:tcPr>
          <w:p w14:paraId="7CD8A195" w14:textId="3E813E81" w:rsidR="00ED10F3" w:rsidRPr="00336652" w:rsidRDefault="00ED10F3" w:rsidP="00ED10F3">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Std. Dev</w:t>
            </w:r>
          </w:p>
        </w:tc>
        <w:tc>
          <w:tcPr>
            <w:tcW w:w="0" w:type="auto"/>
            <w:tcBorders>
              <w:top w:val="single" w:sz="4" w:space="0" w:color="7F7F7F" w:themeColor="text1" w:themeTint="80"/>
              <w:bottom w:val="single" w:sz="4" w:space="0" w:color="auto"/>
            </w:tcBorders>
            <w:hideMark/>
          </w:tcPr>
          <w:p w14:paraId="1DBBCD23" w14:textId="77777777" w:rsidR="00ED10F3" w:rsidRPr="00336652" w:rsidRDefault="00ED10F3" w:rsidP="00ED10F3">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Interpretation</w:t>
            </w:r>
          </w:p>
        </w:tc>
      </w:tr>
      <w:tr w:rsidR="00336652" w:rsidRPr="00336652" w14:paraId="171880D8" w14:textId="77777777" w:rsidTr="00A80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0FDE5F9C" w14:textId="77777777" w:rsidR="00ED10F3" w:rsidRPr="00336652" w:rsidRDefault="00ED10F3" w:rsidP="00ED10F3">
            <w:pPr>
              <w:autoSpaceDE w:val="0"/>
              <w:autoSpaceDN w:val="0"/>
              <w:adjustRightInd w:val="0"/>
              <w:spacing w:after="0"/>
              <w:jc w:val="both"/>
              <w:rPr>
                <w:rFonts w:cs="Segoe UI"/>
                <w:b w:val="0"/>
                <w:bCs w:val="0"/>
                <w:lang w:val="en-GB"/>
              </w:rPr>
            </w:pPr>
            <w:r w:rsidRPr="00336652">
              <w:rPr>
                <w:rFonts w:cs="Segoe UI"/>
                <w:b w:val="0"/>
                <w:bCs w:val="0"/>
                <w:lang w:val="en-GB"/>
              </w:rPr>
              <w:t>Ease of Use</w:t>
            </w:r>
          </w:p>
        </w:tc>
        <w:tc>
          <w:tcPr>
            <w:tcW w:w="0" w:type="auto"/>
            <w:tcBorders>
              <w:top w:val="single" w:sz="4" w:space="0" w:color="auto"/>
              <w:bottom w:val="nil"/>
            </w:tcBorders>
            <w:hideMark/>
          </w:tcPr>
          <w:p w14:paraId="610698CB" w14:textId="77777777" w:rsidR="00ED10F3" w:rsidRPr="00336652" w:rsidRDefault="00ED10F3" w:rsidP="00ED10F3">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Segoe UI"/>
                <w:bCs/>
                <w:lang w:val="en-GB"/>
              </w:rPr>
            </w:pPr>
            <w:r w:rsidRPr="00336652">
              <w:rPr>
                <w:rFonts w:cs="Segoe UI"/>
                <w:bCs/>
                <w:lang w:val="en-GB"/>
              </w:rPr>
              <w:t>64.1</w:t>
            </w:r>
          </w:p>
        </w:tc>
        <w:tc>
          <w:tcPr>
            <w:tcW w:w="0" w:type="auto"/>
            <w:tcBorders>
              <w:top w:val="single" w:sz="4" w:space="0" w:color="auto"/>
              <w:bottom w:val="nil"/>
            </w:tcBorders>
            <w:hideMark/>
          </w:tcPr>
          <w:p w14:paraId="55209BA1" w14:textId="77777777" w:rsidR="00ED10F3" w:rsidRPr="00336652" w:rsidRDefault="00ED10F3" w:rsidP="00ED10F3">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Segoe UI"/>
                <w:bCs/>
                <w:lang w:val="en-GB"/>
              </w:rPr>
            </w:pPr>
            <w:r w:rsidRPr="00336652">
              <w:rPr>
                <w:rFonts w:cs="Segoe UI"/>
                <w:bCs/>
                <w:lang w:val="en-GB"/>
              </w:rPr>
              <w:t>3.68</w:t>
            </w:r>
          </w:p>
        </w:tc>
        <w:tc>
          <w:tcPr>
            <w:tcW w:w="0" w:type="auto"/>
            <w:tcBorders>
              <w:top w:val="single" w:sz="4" w:space="0" w:color="auto"/>
              <w:bottom w:val="nil"/>
            </w:tcBorders>
            <w:hideMark/>
          </w:tcPr>
          <w:p w14:paraId="5EFF614E" w14:textId="77777777" w:rsidR="00ED10F3" w:rsidRPr="00336652" w:rsidRDefault="00ED10F3" w:rsidP="00ED10F3">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Segoe UI"/>
                <w:bCs/>
                <w:lang w:val="en-GB"/>
              </w:rPr>
            </w:pPr>
            <w:r w:rsidRPr="00336652">
              <w:rPr>
                <w:rFonts w:cs="Segoe UI"/>
                <w:bCs/>
                <w:lang w:val="en-GB"/>
              </w:rPr>
              <w:t>0.91</w:t>
            </w:r>
          </w:p>
        </w:tc>
        <w:tc>
          <w:tcPr>
            <w:tcW w:w="0" w:type="auto"/>
            <w:tcBorders>
              <w:top w:val="single" w:sz="4" w:space="0" w:color="auto"/>
              <w:bottom w:val="nil"/>
            </w:tcBorders>
            <w:hideMark/>
          </w:tcPr>
          <w:p w14:paraId="0644C3CF" w14:textId="77777777" w:rsidR="00ED10F3" w:rsidRPr="00336652" w:rsidRDefault="00ED10F3" w:rsidP="00ED10F3">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Segoe UI"/>
                <w:bCs/>
                <w:lang w:val="en-GB"/>
              </w:rPr>
            </w:pPr>
            <w:r w:rsidRPr="00336652">
              <w:rPr>
                <w:rFonts w:cs="Segoe UI"/>
                <w:bCs/>
                <w:lang w:val="en-GB"/>
              </w:rPr>
              <w:t>Strong Effort Expectancy driver</w:t>
            </w:r>
          </w:p>
        </w:tc>
      </w:tr>
      <w:tr w:rsidR="00336652" w:rsidRPr="00336652" w14:paraId="30CCE16E" w14:textId="77777777" w:rsidTr="00A8094F">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2138B21" w14:textId="77777777" w:rsidR="00ED10F3" w:rsidRPr="00336652" w:rsidRDefault="00ED10F3" w:rsidP="00ED10F3">
            <w:pPr>
              <w:autoSpaceDE w:val="0"/>
              <w:autoSpaceDN w:val="0"/>
              <w:adjustRightInd w:val="0"/>
              <w:spacing w:after="0"/>
              <w:jc w:val="both"/>
              <w:rPr>
                <w:rFonts w:cs="Segoe UI"/>
                <w:b w:val="0"/>
                <w:bCs w:val="0"/>
                <w:lang w:val="en-GB"/>
              </w:rPr>
            </w:pPr>
            <w:r w:rsidRPr="00336652">
              <w:rPr>
                <w:rFonts w:cs="Segoe UI"/>
                <w:b w:val="0"/>
                <w:bCs w:val="0"/>
                <w:lang w:val="en-GB"/>
              </w:rPr>
              <w:t>Learning Environment</w:t>
            </w:r>
          </w:p>
        </w:tc>
        <w:tc>
          <w:tcPr>
            <w:tcW w:w="0" w:type="auto"/>
            <w:tcBorders>
              <w:top w:val="nil"/>
              <w:bottom w:val="nil"/>
            </w:tcBorders>
            <w:hideMark/>
          </w:tcPr>
          <w:p w14:paraId="62CD2E5A" w14:textId="77777777" w:rsidR="00ED10F3" w:rsidRPr="00336652" w:rsidRDefault="00ED10F3" w:rsidP="00ED10F3">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Segoe UI"/>
                <w:bCs/>
                <w:lang w:val="en-GB"/>
              </w:rPr>
            </w:pPr>
            <w:r w:rsidRPr="00336652">
              <w:rPr>
                <w:rFonts w:cs="Segoe UI"/>
                <w:bCs/>
                <w:lang w:val="en-GB"/>
              </w:rPr>
              <w:t>62.0</w:t>
            </w:r>
          </w:p>
        </w:tc>
        <w:tc>
          <w:tcPr>
            <w:tcW w:w="0" w:type="auto"/>
            <w:tcBorders>
              <w:top w:val="nil"/>
              <w:bottom w:val="nil"/>
            </w:tcBorders>
            <w:hideMark/>
          </w:tcPr>
          <w:p w14:paraId="747829D4" w14:textId="77777777" w:rsidR="00ED10F3" w:rsidRPr="00336652" w:rsidRDefault="00ED10F3" w:rsidP="00ED10F3">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Segoe UI"/>
                <w:bCs/>
                <w:lang w:val="en-GB"/>
              </w:rPr>
            </w:pPr>
            <w:r w:rsidRPr="00336652">
              <w:rPr>
                <w:rFonts w:cs="Segoe UI"/>
                <w:bCs/>
                <w:lang w:val="en-GB"/>
              </w:rPr>
              <w:t>3.59</w:t>
            </w:r>
          </w:p>
        </w:tc>
        <w:tc>
          <w:tcPr>
            <w:tcW w:w="0" w:type="auto"/>
            <w:tcBorders>
              <w:top w:val="nil"/>
              <w:bottom w:val="nil"/>
            </w:tcBorders>
            <w:hideMark/>
          </w:tcPr>
          <w:p w14:paraId="40E9A2E0" w14:textId="77777777" w:rsidR="00ED10F3" w:rsidRPr="00336652" w:rsidRDefault="00ED10F3" w:rsidP="00ED10F3">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Segoe UI"/>
                <w:bCs/>
                <w:lang w:val="en-GB"/>
              </w:rPr>
            </w:pPr>
            <w:r w:rsidRPr="00336652">
              <w:rPr>
                <w:rFonts w:cs="Segoe UI"/>
                <w:bCs/>
                <w:lang w:val="en-GB"/>
              </w:rPr>
              <w:t>0.88</w:t>
            </w:r>
          </w:p>
        </w:tc>
        <w:tc>
          <w:tcPr>
            <w:tcW w:w="0" w:type="auto"/>
            <w:tcBorders>
              <w:top w:val="nil"/>
              <w:bottom w:val="nil"/>
            </w:tcBorders>
            <w:hideMark/>
          </w:tcPr>
          <w:p w14:paraId="5E1A44C3" w14:textId="77777777" w:rsidR="00ED10F3" w:rsidRPr="00336652" w:rsidRDefault="00ED10F3" w:rsidP="00ED10F3">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Segoe UI"/>
                <w:bCs/>
                <w:lang w:val="en-GB"/>
              </w:rPr>
            </w:pPr>
            <w:r w:rsidRPr="00336652">
              <w:rPr>
                <w:rFonts w:cs="Segoe UI"/>
                <w:bCs/>
                <w:lang w:val="en-GB"/>
              </w:rPr>
              <w:t>Institutional support indicator</w:t>
            </w:r>
          </w:p>
        </w:tc>
      </w:tr>
      <w:tr w:rsidR="00336652" w:rsidRPr="00336652" w14:paraId="5595C661" w14:textId="77777777" w:rsidTr="00A80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EF104B7" w14:textId="77777777" w:rsidR="00ED10F3" w:rsidRPr="00336652" w:rsidRDefault="00ED10F3" w:rsidP="00ED10F3">
            <w:pPr>
              <w:autoSpaceDE w:val="0"/>
              <w:autoSpaceDN w:val="0"/>
              <w:adjustRightInd w:val="0"/>
              <w:spacing w:after="0"/>
              <w:jc w:val="both"/>
              <w:rPr>
                <w:rFonts w:cs="Segoe UI"/>
                <w:b w:val="0"/>
                <w:bCs w:val="0"/>
                <w:lang w:val="en-GB"/>
              </w:rPr>
            </w:pPr>
            <w:r w:rsidRPr="00336652">
              <w:rPr>
                <w:rFonts w:cs="Segoe UI"/>
                <w:b w:val="0"/>
                <w:bCs w:val="0"/>
                <w:lang w:val="en-GB"/>
              </w:rPr>
              <w:t>System Quality</w:t>
            </w:r>
          </w:p>
        </w:tc>
        <w:tc>
          <w:tcPr>
            <w:tcW w:w="0" w:type="auto"/>
            <w:tcBorders>
              <w:top w:val="nil"/>
              <w:bottom w:val="nil"/>
            </w:tcBorders>
            <w:hideMark/>
          </w:tcPr>
          <w:p w14:paraId="3F4EAC75" w14:textId="77777777" w:rsidR="00ED10F3" w:rsidRPr="00336652" w:rsidRDefault="00ED10F3" w:rsidP="00ED10F3">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Segoe UI"/>
                <w:bCs/>
                <w:lang w:val="en-GB"/>
              </w:rPr>
            </w:pPr>
            <w:r w:rsidRPr="00336652">
              <w:rPr>
                <w:rFonts w:cs="Segoe UI"/>
                <w:bCs/>
                <w:lang w:val="en-GB"/>
              </w:rPr>
              <w:t>56.5</w:t>
            </w:r>
          </w:p>
        </w:tc>
        <w:tc>
          <w:tcPr>
            <w:tcW w:w="0" w:type="auto"/>
            <w:tcBorders>
              <w:top w:val="nil"/>
              <w:bottom w:val="nil"/>
            </w:tcBorders>
            <w:hideMark/>
          </w:tcPr>
          <w:p w14:paraId="483AE563" w14:textId="77777777" w:rsidR="00ED10F3" w:rsidRPr="00336652" w:rsidRDefault="00ED10F3" w:rsidP="00ED10F3">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Segoe UI"/>
                <w:bCs/>
                <w:lang w:val="en-GB"/>
              </w:rPr>
            </w:pPr>
            <w:r w:rsidRPr="00336652">
              <w:rPr>
                <w:rFonts w:cs="Segoe UI"/>
                <w:bCs/>
                <w:lang w:val="en-GB"/>
              </w:rPr>
              <w:t>3.47</w:t>
            </w:r>
          </w:p>
        </w:tc>
        <w:tc>
          <w:tcPr>
            <w:tcW w:w="0" w:type="auto"/>
            <w:tcBorders>
              <w:top w:val="nil"/>
              <w:bottom w:val="nil"/>
            </w:tcBorders>
            <w:hideMark/>
          </w:tcPr>
          <w:p w14:paraId="167EDB7D" w14:textId="77777777" w:rsidR="00ED10F3" w:rsidRPr="00336652" w:rsidRDefault="00ED10F3" w:rsidP="00ED10F3">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Segoe UI"/>
                <w:bCs/>
                <w:lang w:val="en-GB"/>
              </w:rPr>
            </w:pPr>
            <w:r w:rsidRPr="00336652">
              <w:rPr>
                <w:rFonts w:cs="Segoe UI"/>
                <w:bCs/>
                <w:lang w:val="en-GB"/>
              </w:rPr>
              <w:t>0.95</w:t>
            </w:r>
          </w:p>
        </w:tc>
        <w:tc>
          <w:tcPr>
            <w:tcW w:w="0" w:type="auto"/>
            <w:tcBorders>
              <w:top w:val="nil"/>
              <w:bottom w:val="nil"/>
            </w:tcBorders>
            <w:hideMark/>
          </w:tcPr>
          <w:p w14:paraId="1BB6F9B1" w14:textId="77777777" w:rsidR="00ED10F3" w:rsidRPr="00336652" w:rsidRDefault="00ED10F3" w:rsidP="00ED10F3">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Segoe UI"/>
                <w:bCs/>
                <w:lang w:val="en-GB"/>
              </w:rPr>
            </w:pPr>
            <w:r w:rsidRPr="00336652">
              <w:rPr>
                <w:rFonts w:cs="Segoe UI"/>
                <w:bCs/>
                <w:lang w:val="en-GB"/>
              </w:rPr>
              <w:t>Moderate system reliability</w:t>
            </w:r>
          </w:p>
        </w:tc>
      </w:tr>
      <w:tr w:rsidR="00336652" w:rsidRPr="00336652" w14:paraId="795E3A54" w14:textId="77777777" w:rsidTr="00A8094F">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DE8513A" w14:textId="77777777" w:rsidR="00ED10F3" w:rsidRPr="00336652" w:rsidRDefault="00ED10F3" w:rsidP="00ED10F3">
            <w:pPr>
              <w:autoSpaceDE w:val="0"/>
              <w:autoSpaceDN w:val="0"/>
              <w:adjustRightInd w:val="0"/>
              <w:spacing w:after="0"/>
              <w:jc w:val="both"/>
              <w:rPr>
                <w:rFonts w:cs="Segoe UI"/>
                <w:b w:val="0"/>
                <w:bCs w:val="0"/>
                <w:lang w:val="en-GB"/>
              </w:rPr>
            </w:pPr>
            <w:r w:rsidRPr="00336652">
              <w:rPr>
                <w:rFonts w:cs="Segoe UI"/>
                <w:b w:val="0"/>
                <w:bCs w:val="0"/>
                <w:lang w:val="en-GB"/>
              </w:rPr>
              <w:t>Lecturers’ Characteristics</w:t>
            </w:r>
          </w:p>
        </w:tc>
        <w:tc>
          <w:tcPr>
            <w:tcW w:w="0" w:type="auto"/>
            <w:tcBorders>
              <w:top w:val="nil"/>
              <w:bottom w:val="nil"/>
            </w:tcBorders>
            <w:hideMark/>
          </w:tcPr>
          <w:p w14:paraId="0480FDAF" w14:textId="77777777" w:rsidR="00ED10F3" w:rsidRPr="00336652" w:rsidRDefault="00ED10F3" w:rsidP="00ED10F3">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Segoe UI"/>
                <w:bCs/>
                <w:lang w:val="en-GB"/>
              </w:rPr>
            </w:pPr>
            <w:r w:rsidRPr="00336652">
              <w:rPr>
                <w:rFonts w:cs="Segoe UI"/>
                <w:bCs/>
                <w:lang w:val="en-GB"/>
              </w:rPr>
              <w:t>34.8</w:t>
            </w:r>
          </w:p>
        </w:tc>
        <w:tc>
          <w:tcPr>
            <w:tcW w:w="0" w:type="auto"/>
            <w:tcBorders>
              <w:top w:val="nil"/>
              <w:bottom w:val="nil"/>
            </w:tcBorders>
            <w:hideMark/>
          </w:tcPr>
          <w:p w14:paraId="6390CD5B" w14:textId="77777777" w:rsidR="00ED10F3" w:rsidRPr="00336652" w:rsidRDefault="00ED10F3" w:rsidP="00ED10F3">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Segoe UI"/>
                <w:bCs/>
                <w:lang w:val="en-GB"/>
              </w:rPr>
            </w:pPr>
            <w:r w:rsidRPr="00336652">
              <w:rPr>
                <w:rFonts w:cs="Segoe UI"/>
                <w:bCs/>
                <w:lang w:val="en-GB"/>
              </w:rPr>
              <w:t>3.12</w:t>
            </w:r>
          </w:p>
        </w:tc>
        <w:tc>
          <w:tcPr>
            <w:tcW w:w="0" w:type="auto"/>
            <w:tcBorders>
              <w:top w:val="nil"/>
              <w:bottom w:val="nil"/>
            </w:tcBorders>
            <w:hideMark/>
          </w:tcPr>
          <w:p w14:paraId="45231165" w14:textId="77777777" w:rsidR="00ED10F3" w:rsidRPr="00336652" w:rsidRDefault="00ED10F3" w:rsidP="00ED10F3">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Segoe UI"/>
                <w:bCs/>
                <w:lang w:val="en-GB"/>
              </w:rPr>
            </w:pPr>
            <w:r w:rsidRPr="00336652">
              <w:rPr>
                <w:rFonts w:cs="Segoe UI"/>
                <w:bCs/>
                <w:lang w:val="en-GB"/>
              </w:rPr>
              <w:t>1.02</w:t>
            </w:r>
          </w:p>
        </w:tc>
        <w:tc>
          <w:tcPr>
            <w:tcW w:w="0" w:type="auto"/>
            <w:tcBorders>
              <w:top w:val="nil"/>
              <w:bottom w:val="nil"/>
            </w:tcBorders>
            <w:hideMark/>
          </w:tcPr>
          <w:p w14:paraId="6D5F3AC3" w14:textId="77777777" w:rsidR="00ED10F3" w:rsidRPr="00336652" w:rsidRDefault="00ED10F3" w:rsidP="00ED10F3">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Segoe UI"/>
                <w:bCs/>
                <w:lang w:val="en-GB"/>
              </w:rPr>
            </w:pPr>
            <w:r w:rsidRPr="00336652">
              <w:rPr>
                <w:rFonts w:cs="Segoe UI"/>
                <w:bCs/>
                <w:lang w:val="en-GB"/>
              </w:rPr>
              <w:t>Lower perceived influence</w:t>
            </w:r>
          </w:p>
        </w:tc>
      </w:tr>
      <w:tr w:rsidR="00336652" w:rsidRPr="00336652" w14:paraId="3345C13F" w14:textId="77777777" w:rsidTr="00A80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EF0B382" w14:textId="77777777" w:rsidR="00ED10F3" w:rsidRPr="00336652" w:rsidRDefault="00ED10F3" w:rsidP="00ED10F3">
            <w:pPr>
              <w:autoSpaceDE w:val="0"/>
              <w:autoSpaceDN w:val="0"/>
              <w:adjustRightInd w:val="0"/>
              <w:spacing w:after="0"/>
              <w:jc w:val="both"/>
              <w:rPr>
                <w:rFonts w:cs="Segoe UI"/>
                <w:b w:val="0"/>
                <w:bCs w:val="0"/>
                <w:lang w:val="en-GB"/>
              </w:rPr>
            </w:pPr>
            <w:r w:rsidRPr="00336652">
              <w:rPr>
                <w:rFonts w:cs="Segoe UI"/>
                <w:b w:val="0"/>
                <w:bCs w:val="0"/>
                <w:lang w:val="en-GB"/>
              </w:rPr>
              <w:t>Course Design</w:t>
            </w:r>
          </w:p>
        </w:tc>
        <w:tc>
          <w:tcPr>
            <w:tcW w:w="0" w:type="auto"/>
            <w:tcBorders>
              <w:top w:val="nil"/>
              <w:bottom w:val="nil"/>
            </w:tcBorders>
            <w:hideMark/>
          </w:tcPr>
          <w:p w14:paraId="632359F7" w14:textId="77777777" w:rsidR="00ED10F3" w:rsidRPr="00336652" w:rsidRDefault="00ED10F3" w:rsidP="00ED10F3">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Segoe UI"/>
                <w:bCs/>
                <w:lang w:val="en-GB"/>
              </w:rPr>
            </w:pPr>
            <w:r w:rsidRPr="00336652">
              <w:rPr>
                <w:rFonts w:cs="Segoe UI"/>
                <w:bCs/>
                <w:lang w:val="en-GB"/>
              </w:rPr>
              <w:t>34.8</w:t>
            </w:r>
          </w:p>
        </w:tc>
        <w:tc>
          <w:tcPr>
            <w:tcW w:w="0" w:type="auto"/>
            <w:tcBorders>
              <w:top w:val="nil"/>
              <w:bottom w:val="nil"/>
            </w:tcBorders>
            <w:hideMark/>
          </w:tcPr>
          <w:p w14:paraId="5E3F4D78" w14:textId="77777777" w:rsidR="00ED10F3" w:rsidRPr="00336652" w:rsidRDefault="00ED10F3" w:rsidP="00ED10F3">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Segoe UI"/>
                <w:bCs/>
                <w:lang w:val="en-GB"/>
              </w:rPr>
            </w:pPr>
            <w:r w:rsidRPr="00336652">
              <w:rPr>
                <w:rFonts w:cs="Segoe UI"/>
                <w:bCs/>
                <w:lang w:val="en-GB"/>
              </w:rPr>
              <w:t>3.10</w:t>
            </w:r>
          </w:p>
        </w:tc>
        <w:tc>
          <w:tcPr>
            <w:tcW w:w="0" w:type="auto"/>
            <w:tcBorders>
              <w:top w:val="nil"/>
              <w:bottom w:val="nil"/>
            </w:tcBorders>
            <w:hideMark/>
          </w:tcPr>
          <w:p w14:paraId="3D8BCE49" w14:textId="77777777" w:rsidR="00ED10F3" w:rsidRPr="00336652" w:rsidRDefault="00ED10F3" w:rsidP="00ED10F3">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Segoe UI"/>
                <w:bCs/>
                <w:lang w:val="en-GB"/>
              </w:rPr>
            </w:pPr>
            <w:r w:rsidRPr="00336652">
              <w:rPr>
                <w:rFonts w:cs="Segoe UI"/>
                <w:bCs/>
                <w:lang w:val="en-GB"/>
              </w:rPr>
              <w:t>1.05</w:t>
            </w:r>
          </w:p>
        </w:tc>
        <w:tc>
          <w:tcPr>
            <w:tcW w:w="0" w:type="auto"/>
            <w:tcBorders>
              <w:top w:val="nil"/>
              <w:bottom w:val="nil"/>
            </w:tcBorders>
            <w:hideMark/>
          </w:tcPr>
          <w:p w14:paraId="37758A41" w14:textId="77777777" w:rsidR="00ED10F3" w:rsidRPr="00336652" w:rsidRDefault="00ED10F3" w:rsidP="00ED10F3">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Segoe UI"/>
                <w:bCs/>
                <w:lang w:val="en-GB"/>
              </w:rPr>
            </w:pPr>
            <w:r w:rsidRPr="00336652">
              <w:rPr>
                <w:rFonts w:cs="Segoe UI"/>
                <w:bCs/>
                <w:lang w:val="en-GB"/>
              </w:rPr>
              <w:t>Lower pedagogical concern</w:t>
            </w:r>
          </w:p>
        </w:tc>
      </w:tr>
      <w:tr w:rsidR="00336652" w:rsidRPr="00336652" w14:paraId="1E055483" w14:textId="77777777" w:rsidTr="00A8094F">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16135B5E" w14:textId="77777777" w:rsidR="00ED10F3" w:rsidRPr="00336652" w:rsidRDefault="00ED10F3" w:rsidP="00ED10F3">
            <w:pPr>
              <w:autoSpaceDE w:val="0"/>
              <w:autoSpaceDN w:val="0"/>
              <w:adjustRightInd w:val="0"/>
              <w:spacing w:after="0"/>
              <w:jc w:val="both"/>
              <w:rPr>
                <w:rFonts w:cs="Segoe UI"/>
                <w:b w:val="0"/>
                <w:bCs w:val="0"/>
                <w:lang w:val="en-GB"/>
              </w:rPr>
            </w:pPr>
            <w:r w:rsidRPr="00336652">
              <w:rPr>
                <w:rFonts w:cs="Segoe UI"/>
                <w:b w:val="0"/>
                <w:bCs w:val="0"/>
                <w:lang w:val="en-GB"/>
              </w:rPr>
              <w:t>Educational Value</w:t>
            </w:r>
          </w:p>
        </w:tc>
        <w:tc>
          <w:tcPr>
            <w:tcW w:w="0" w:type="auto"/>
            <w:tcBorders>
              <w:top w:val="nil"/>
            </w:tcBorders>
            <w:hideMark/>
          </w:tcPr>
          <w:p w14:paraId="7FA4D194" w14:textId="77777777" w:rsidR="00ED10F3" w:rsidRPr="00336652" w:rsidRDefault="00ED10F3" w:rsidP="00ED10F3">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Segoe UI"/>
                <w:bCs/>
                <w:lang w:val="en-GB"/>
              </w:rPr>
            </w:pPr>
            <w:r w:rsidRPr="00336652">
              <w:rPr>
                <w:rFonts w:cs="Segoe UI"/>
                <w:bCs/>
                <w:lang w:val="en-GB"/>
              </w:rPr>
              <w:t>94.6</w:t>
            </w:r>
          </w:p>
        </w:tc>
        <w:tc>
          <w:tcPr>
            <w:tcW w:w="0" w:type="auto"/>
            <w:tcBorders>
              <w:top w:val="nil"/>
            </w:tcBorders>
            <w:hideMark/>
          </w:tcPr>
          <w:p w14:paraId="71090FF3" w14:textId="77777777" w:rsidR="00ED10F3" w:rsidRPr="00336652" w:rsidRDefault="00ED10F3" w:rsidP="00ED10F3">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Segoe UI"/>
                <w:bCs/>
                <w:lang w:val="en-GB"/>
              </w:rPr>
            </w:pPr>
            <w:r w:rsidRPr="00336652">
              <w:rPr>
                <w:rFonts w:cs="Segoe UI"/>
                <w:bCs/>
                <w:lang w:val="en-GB"/>
              </w:rPr>
              <w:t>4.41</w:t>
            </w:r>
          </w:p>
        </w:tc>
        <w:tc>
          <w:tcPr>
            <w:tcW w:w="0" w:type="auto"/>
            <w:tcBorders>
              <w:top w:val="nil"/>
            </w:tcBorders>
            <w:hideMark/>
          </w:tcPr>
          <w:p w14:paraId="03B5E0C8" w14:textId="77777777" w:rsidR="00ED10F3" w:rsidRPr="00336652" w:rsidRDefault="00ED10F3" w:rsidP="00ED10F3">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Segoe UI"/>
                <w:bCs/>
                <w:lang w:val="en-GB"/>
              </w:rPr>
            </w:pPr>
            <w:r w:rsidRPr="00336652">
              <w:rPr>
                <w:rFonts w:cs="Segoe UI"/>
                <w:bCs/>
                <w:lang w:val="en-GB"/>
              </w:rPr>
              <w:t>0.67</w:t>
            </w:r>
          </w:p>
        </w:tc>
        <w:tc>
          <w:tcPr>
            <w:tcW w:w="0" w:type="auto"/>
            <w:tcBorders>
              <w:top w:val="nil"/>
            </w:tcBorders>
            <w:hideMark/>
          </w:tcPr>
          <w:p w14:paraId="737D03BD" w14:textId="77777777" w:rsidR="00ED10F3" w:rsidRPr="00336652" w:rsidRDefault="00ED10F3" w:rsidP="00ED10F3">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Segoe UI"/>
                <w:bCs/>
                <w:lang w:val="en-GB"/>
              </w:rPr>
            </w:pPr>
            <w:r w:rsidRPr="00336652">
              <w:rPr>
                <w:rFonts w:cs="Segoe UI"/>
                <w:bCs/>
                <w:lang w:val="en-GB"/>
              </w:rPr>
              <w:t>Strong Performance Expectancy</w:t>
            </w:r>
          </w:p>
        </w:tc>
      </w:tr>
    </w:tbl>
    <w:p w14:paraId="1D475906" w14:textId="77777777" w:rsidR="00ED10F3" w:rsidRPr="00336652" w:rsidRDefault="00ED10F3" w:rsidP="00336652">
      <w:pPr>
        <w:autoSpaceDE w:val="0"/>
        <w:autoSpaceDN w:val="0"/>
        <w:adjustRightInd w:val="0"/>
        <w:spacing w:after="0"/>
        <w:jc w:val="both"/>
        <w:rPr>
          <w:rFonts w:cs="Segoe UI"/>
          <w:bCs/>
          <w:lang w:val="en-GB"/>
        </w:rPr>
      </w:pPr>
    </w:p>
    <w:p w14:paraId="46884356" w14:textId="6CF2F655" w:rsidR="00A86504" w:rsidRPr="00336652" w:rsidRDefault="00A86504" w:rsidP="00336652">
      <w:pPr>
        <w:autoSpaceDE w:val="0"/>
        <w:autoSpaceDN w:val="0"/>
        <w:adjustRightInd w:val="0"/>
        <w:spacing w:after="0"/>
        <w:ind w:firstLine="567"/>
        <w:jc w:val="both"/>
        <w:rPr>
          <w:rFonts w:cs="Segoe UI"/>
          <w:bCs/>
          <w:lang w:val="en-GB"/>
        </w:rPr>
      </w:pPr>
      <w:r w:rsidRPr="00336652">
        <w:rPr>
          <w:rFonts w:cs="Segoe UI"/>
          <w:bCs/>
          <w:lang w:val="en-GB"/>
        </w:rPr>
        <w:t>The results indicate that students hold highly positive perceptions of e-learning’s educational value (</w:t>
      </w:r>
      <w:r w:rsidRPr="00336652">
        <w:rPr>
          <w:rFonts w:cs="Segoe UI"/>
          <w:bCs/>
          <w:i/>
          <w:iCs/>
          <w:lang w:val="en-GB"/>
        </w:rPr>
        <w:t>M</w:t>
      </w:r>
      <w:r w:rsidRPr="00336652">
        <w:rPr>
          <w:rFonts w:cs="Segoe UI"/>
          <w:bCs/>
          <w:lang w:val="en-GB"/>
        </w:rPr>
        <w:t xml:space="preserve"> = 4.41, </w:t>
      </w:r>
      <w:r w:rsidRPr="00336652">
        <w:rPr>
          <w:rFonts w:cs="Segoe UI"/>
          <w:bCs/>
          <w:i/>
          <w:iCs/>
          <w:lang w:val="en-GB"/>
        </w:rPr>
        <w:t>SD</w:t>
      </w:r>
      <w:r w:rsidRPr="00336652">
        <w:rPr>
          <w:rFonts w:cs="Segoe UI"/>
          <w:bCs/>
          <w:lang w:val="en-GB"/>
        </w:rPr>
        <w:t xml:space="preserve"> = 0.67), with 94.6% agreement. This confirms strong performance expectancy, consistent with established technology adoption frameworks. Factors related to system functionality, such as ease of use (</w:t>
      </w:r>
      <w:r w:rsidRPr="00336652">
        <w:rPr>
          <w:rFonts w:cs="Segoe UI"/>
          <w:bCs/>
          <w:i/>
          <w:iCs/>
          <w:lang w:val="en-GB"/>
        </w:rPr>
        <w:t>M</w:t>
      </w:r>
      <w:r w:rsidRPr="00336652">
        <w:rPr>
          <w:rFonts w:cs="Segoe UI"/>
          <w:bCs/>
          <w:lang w:val="en-GB"/>
        </w:rPr>
        <w:t xml:space="preserve"> = 3.68) and learning environment (</w:t>
      </w:r>
      <w:r w:rsidRPr="00336652">
        <w:rPr>
          <w:rFonts w:cs="Segoe UI"/>
          <w:bCs/>
          <w:i/>
          <w:iCs/>
          <w:lang w:val="en-GB"/>
        </w:rPr>
        <w:t>M</w:t>
      </w:r>
      <w:r w:rsidRPr="00336652">
        <w:rPr>
          <w:rFonts w:cs="Segoe UI"/>
          <w:bCs/>
          <w:lang w:val="en-GB"/>
        </w:rPr>
        <w:t xml:space="preserve"> = 3.59), also received moderate to strong agreement. In contrast, pedagogical variables such as lecturers’ characteristics and course design recorded lower mean scores and agreement levels, suggesting that students prioritise access and system functionality over instructional design features in resource-constrained contexts.</w:t>
      </w:r>
    </w:p>
    <w:p w14:paraId="196198D6" w14:textId="2ED70026" w:rsidR="009E3D13" w:rsidRPr="00336652" w:rsidRDefault="00D240FA" w:rsidP="00336652">
      <w:pPr>
        <w:autoSpaceDE w:val="0"/>
        <w:autoSpaceDN w:val="0"/>
        <w:adjustRightInd w:val="0"/>
        <w:spacing w:before="120" w:after="0"/>
        <w:jc w:val="both"/>
        <w:rPr>
          <w:rFonts w:cs="Segoe UI"/>
          <w:i/>
          <w:iCs/>
          <w:lang w:val="en-GB"/>
        </w:rPr>
      </w:pPr>
      <w:r w:rsidRPr="00336652">
        <w:rPr>
          <w:rFonts w:cs="Segoe UI"/>
          <w:i/>
          <w:iCs/>
          <w:lang w:val="en-GB"/>
        </w:rPr>
        <w:t>Challenges and Usage Patterns (RQ2)</w:t>
      </w:r>
    </w:p>
    <w:p w14:paraId="06096E2A" w14:textId="4572C17F" w:rsidR="004F4324" w:rsidRPr="00336652" w:rsidRDefault="009E3D13" w:rsidP="00BB4EEF">
      <w:pPr>
        <w:autoSpaceDE w:val="0"/>
        <w:autoSpaceDN w:val="0"/>
        <w:adjustRightInd w:val="0"/>
        <w:spacing w:after="0"/>
        <w:jc w:val="both"/>
        <w:rPr>
          <w:rFonts w:cs="Segoe UI"/>
          <w:lang w:val="en-GB"/>
        </w:rPr>
      </w:pPr>
      <w:r w:rsidRPr="00336652">
        <w:rPr>
          <w:rFonts w:cs="Segoe UI"/>
          <w:b/>
          <w:lang w:val="en-GB"/>
        </w:rPr>
        <w:t>Table 3.</w:t>
      </w:r>
      <w:r w:rsidRPr="00336652">
        <w:rPr>
          <w:rFonts w:cs="Segoe UI"/>
          <w:b/>
          <w:bCs/>
          <w:lang w:val="en-GB"/>
        </w:rPr>
        <w:t xml:space="preserve"> </w:t>
      </w:r>
      <w:r w:rsidR="00B53C5C" w:rsidRPr="00336652">
        <w:rPr>
          <w:rFonts w:cs="Segoe UI"/>
          <w:lang w:val="en-GB"/>
        </w:rPr>
        <w:t>Reported Challenges to E-Learning Use (N = 92)</w:t>
      </w:r>
    </w:p>
    <w:tbl>
      <w:tblPr>
        <w:tblStyle w:val="PlainTable2"/>
        <w:tblW w:w="0" w:type="auto"/>
        <w:tblLook w:val="04A0" w:firstRow="1" w:lastRow="0" w:firstColumn="1" w:lastColumn="0" w:noHBand="0" w:noVBand="1"/>
      </w:tblPr>
      <w:tblGrid>
        <w:gridCol w:w="4462"/>
        <w:gridCol w:w="2170"/>
        <w:gridCol w:w="1939"/>
      </w:tblGrid>
      <w:tr w:rsidR="00336652" w:rsidRPr="00336652" w14:paraId="72666581" w14:textId="77777777" w:rsidTr="00F00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auto"/>
            </w:tcBorders>
            <w:hideMark/>
          </w:tcPr>
          <w:p w14:paraId="60740A1B" w14:textId="77777777" w:rsidR="004F4324" w:rsidRPr="00336652" w:rsidRDefault="004F4324" w:rsidP="004F4324">
            <w:pPr>
              <w:autoSpaceDE w:val="0"/>
              <w:autoSpaceDN w:val="0"/>
              <w:adjustRightInd w:val="0"/>
              <w:spacing w:after="0"/>
              <w:jc w:val="both"/>
              <w:rPr>
                <w:rFonts w:cs="Segoe UI"/>
                <w:lang w:val="en-GB"/>
              </w:rPr>
            </w:pPr>
            <w:r w:rsidRPr="00336652">
              <w:rPr>
                <w:rFonts w:cs="Segoe UI"/>
                <w:lang w:val="en-GB"/>
              </w:rPr>
              <w:t>Challenge</w:t>
            </w:r>
          </w:p>
        </w:tc>
        <w:tc>
          <w:tcPr>
            <w:tcW w:w="2170" w:type="dxa"/>
            <w:tcBorders>
              <w:top w:val="single" w:sz="4" w:space="0" w:color="7F7F7F" w:themeColor="text1" w:themeTint="80"/>
              <w:bottom w:val="single" w:sz="4" w:space="0" w:color="auto"/>
            </w:tcBorders>
            <w:hideMark/>
          </w:tcPr>
          <w:p w14:paraId="5EB48ADE" w14:textId="77777777" w:rsidR="004F4324" w:rsidRPr="00336652" w:rsidRDefault="004F4324" w:rsidP="004F4324">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Frequency (n)</w:t>
            </w:r>
          </w:p>
        </w:tc>
        <w:tc>
          <w:tcPr>
            <w:tcW w:w="1939" w:type="dxa"/>
            <w:tcBorders>
              <w:top w:val="single" w:sz="4" w:space="0" w:color="7F7F7F" w:themeColor="text1" w:themeTint="80"/>
              <w:bottom w:val="single" w:sz="4" w:space="0" w:color="auto"/>
            </w:tcBorders>
            <w:hideMark/>
          </w:tcPr>
          <w:p w14:paraId="4F40576A" w14:textId="77777777" w:rsidR="004F4324" w:rsidRPr="00336652" w:rsidRDefault="004F4324" w:rsidP="004F4324">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Percentage (%)</w:t>
            </w:r>
          </w:p>
        </w:tc>
      </w:tr>
      <w:tr w:rsidR="00336652" w:rsidRPr="00336652" w14:paraId="75ABD7FC" w14:textId="77777777" w:rsidTr="00F00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5D510A8F" w14:textId="77777777" w:rsidR="004F4324" w:rsidRPr="00336652" w:rsidRDefault="004F4324" w:rsidP="004F4324">
            <w:pPr>
              <w:autoSpaceDE w:val="0"/>
              <w:autoSpaceDN w:val="0"/>
              <w:adjustRightInd w:val="0"/>
              <w:spacing w:after="0"/>
              <w:jc w:val="both"/>
              <w:rPr>
                <w:rFonts w:cs="Segoe UI"/>
                <w:b w:val="0"/>
                <w:bCs w:val="0"/>
                <w:lang w:val="en-GB"/>
              </w:rPr>
            </w:pPr>
            <w:r w:rsidRPr="00336652">
              <w:rPr>
                <w:rFonts w:cs="Segoe UI"/>
                <w:b w:val="0"/>
                <w:bCs w:val="0"/>
                <w:lang w:val="en-GB"/>
              </w:rPr>
              <w:t>Lack of Internet Access</w:t>
            </w:r>
          </w:p>
        </w:tc>
        <w:tc>
          <w:tcPr>
            <w:tcW w:w="2170" w:type="dxa"/>
            <w:tcBorders>
              <w:top w:val="single" w:sz="4" w:space="0" w:color="auto"/>
              <w:bottom w:val="nil"/>
            </w:tcBorders>
            <w:hideMark/>
          </w:tcPr>
          <w:p w14:paraId="090F042B" w14:textId="77777777" w:rsidR="004F4324" w:rsidRPr="00336652" w:rsidRDefault="004F4324" w:rsidP="004F4324">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Segoe UI"/>
                <w:bCs/>
                <w:lang w:val="en-GB"/>
              </w:rPr>
            </w:pPr>
            <w:r w:rsidRPr="00336652">
              <w:rPr>
                <w:rFonts w:cs="Segoe UI"/>
                <w:bCs/>
                <w:lang w:val="en-GB"/>
              </w:rPr>
              <w:t>28</w:t>
            </w:r>
          </w:p>
        </w:tc>
        <w:tc>
          <w:tcPr>
            <w:tcW w:w="1939" w:type="dxa"/>
            <w:tcBorders>
              <w:top w:val="single" w:sz="4" w:space="0" w:color="auto"/>
              <w:bottom w:val="nil"/>
            </w:tcBorders>
            <w:hideMark/>
          </w:tcPr>
          <w:p w14:paraId="201F8E89" w14:textId="77777777" w:rsidR="004F4324" w:rsidRPr="00336652" w:rsidRDefault="004F4324" w:rsidP="004F4324">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Segoe UI"/>
                <w:bCs/>
                <w:lang w:val="en-GB"/>
              </w:rPr>
            </w:pPr>
            <w:r w:rsidRPr="00336652">
              <w:rPr>
                <w:rFonts w:cs="Segoe UI"/>
                <w:bCs/>
                <w:lang w:val="en-GB"/>
              </w:rPr>
              <w:t>30.4</w:t>
            </w:r>
          </w:p>
        </w:tc>
      </w:tr>
      <w:tr w:rsidR="00336652" w:rsidRPr="00336652" w14:paraId="56B63357" w14:textId="77777777" w:rsidTr="00F00240">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C89E3EB" w14:textId="77777777" w:rsidR="004F4324" w:rsidRPr="00336652" w:rsidRDefault="004F4324" w:rsidP="004F4324">
            <w:pPr>
              <w:autoSpaceDE w:val="0"/>
              <w:autoSpaceDN w:val="0"/>
              <w:adjustRightInd w:val="0"/>
              <w:spacing w:after="0"/>
              <w:jc w:val="both"/>
              <w:rPr>
                <w:rFonts w:cs="Segoe UI"/>
                <w:b w:val="0"/>
                <w:bCs w:val="0"/>
                <w:lang w:val="en-GB"/>
              </w:rPr>
            </w:pPr>
            <w:r w:rsidRPr="00336652">
              <w:rPr>
                <w:rFonts w:cs="Segoe UI"/>
                <w:b w:val="0"/>
                <w:bCs w:val="0"/>
                <w:lang w:val="en-GB"/>
              </w:rPr>
              <w:t>High Internet Costs</w:t>
            </w:r>
          </w:p>
        </w:tc>
        <w:tc>
          <w:tcPr>
            <w:tcW w:w="2170" w:type="dxa"/>
            <w:tcBorders>
              <w:top w:val="nil"/>
              <w:bottom w:val="nil"/>
            </w:tcBorders>
            <w:hideMark/>
          </w:tcPr>
          <w:p w14:paraId="30F99480" w14:textId="77777777" w:rsidR="004F4324" w:rsidRPr="00336652" w:rsidRDefault="004F4324" w:rsidP="004F4324">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Segoe UI"/>
                <w:bCs/>
                <w:lang w:val="en-GB"/>
              </w:rPr>
            </w:pPr>
            <w:r w:rsidRPr="00336652">
              <w:rPr>
                <w:rFonts w:cs="Segoe UI"/>
                <w:bCs/>
                <w:lang w:val="en-GB"/>
              </w:rPr>
              <w:t>20</w:t>
            </w:r>
          </w:p>
        </w:tc>
        <w:tc>
          <w:tcPr>
            <w:tcW w:w="1939" w:type="dxa"/>
            <w:tcBorders>
              <w:top w:val="nil"/>
              <w:bottom w:val="nil"/>
            </w:tcBorders>
            <w:hideMark/>
          </w:tcPr>
          <w:p w14:paraId="71C2BC14" w14:textId="77777777" w:rsidR="004F4324" w:rsidRPr="00336652" w:rsidRDefault="004F4324" w:rsidP="004F4324">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Segoe UI"/>
                <w:bCs/>
                <w:lang w:val="en-GB"/>
              </w:rPr>
            </w:pPr>
            <w:r w:rsidRPr="00336652">
              <w:rPr>
                <w:rFonts w:cs="Segoe UI"/>
                <w:bCs/>
                <w:lang w:val="en-GB"/>
              </w:rPr>
              <w:t>21.7</w:t>
            </w:r>
          </w:p>
        </w:tc>
      </w:tr>
      <w:tr w:rsidR="00336652" w:rsidRPr="00336652" w14:paraId="5B829F20" w14:textId="77777777" w:rsidTr="00F00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6DC75FC" w14:textId="77777777" w:rsidR="004F4324" w:rsidRPr="00336652" w:rsidRDefault="004F4324" w:rsidP="004F4324">
            <w:pPr>
              <w:autoSpaceDE w:val="0"/>
              <w:autoSpaceDN w:val="0"/>
              <w:adjustRightInd w:val="0"/>
              <w:spacing w:after="0"/>
              <w:jc w:val="both"/>
              <w:rPr>
                <w:rFonts w:cs="Segoe UI"/>
                <w:b w:val="0"/>
                <w:bCs w:val="0"/>
                <w:lang w:val="en-GB"/>
              </w:rPr>
            </w:pPr>
            <w:r w:rsidRPr="00336652">
              <w:rPr>
                <w:rFonts w:cs="Segoe UI"/>
                <w:b w:val="0"/>
                <w:bCs w:val="0"/>
                <w:lang w:val="en-GB"/>
              </w:rPr>
              <w:t>System Failure</w:t>
            </w:r>
          </w:p>
        </w:tc>
        <w:tc>
          <w:tcPr>
            <w:tcW w:w="2170" w:type="dxa"/>
            <w:tcBorders>
              <w:top w:val="nil"/>
              <w:bottom w:val="nil"/>
            </w:tcBorders>
            <w:hideMark/>
          </w:tcPr>
          <w:p w14:paraId="72A7152B" w14:textId="77777777" w:rsidR="004F4324" w:rsidRPr="00336652" w:rsidRDefault="004F4324" w:rsidP="004F4324">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Segoe UI"/>
                <w:bCs/>
                <w:lang w:val="en-GB"/>
              </w:rPr>
            </w:pPr>
            <w:r w:rsidRPr="00336652">
              <w:rPr>
                <w:rFonts w:cs="Segoe UI"/>
                <w:bCs/>
                <w:lang w:val="en-GB"/>
              </w:rPr>
              <w:t>17</w:t>
            </w:r>
          </w:p>
        </w:tc>
        <w:tc>
          <w:tcPr>
            <w:tcW w:w="1939" w:type="dxa"/>
            <w:tcBorders>
              <w:top w:val="nil"/>
              <w:bottom w:val="nil"/>
            </w:tcBorders>
            <w:hideMark/>
          </w:tcPr>
          <w:p w14:paraId="0EE3FD8C" w14:textId="77777777" w:rsidR="004F4324" w:rsidRPr="00336652" w:rsidRDefault="004F4324" w:rsidP="004F4324">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Segoe UI"/>
                <w:bCs/>
                <w:lang w:val="en-GB"/>
              </w:rPr>
            </w:pPr>
            <w:r w:rsidRPr="00336652">
              <w:rPr>
                <w:rFonts w:cs="Segoe UI"/>
                <w:bCs/>
                <w:lang w:val="en-GB"/>
              </w:rPr>
              <w:t>18.5</w:t>
            </w:r>
          </w:p>
        </w:tc>
      </w:tr>
      <w:tr w:rsidR="00336652" w:rsidRPr="00336652" w14:paraId="37ECF449" w14:textId="77777777" w:rsidTr="00F00240">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D1F8277" w14:textId="77777777" w:rsidR="004F4324" w:rsidRPr="00336652" w:rsidRDefault="004F4324" w:rsidP="004F4324">
            <w:pPr>
              <w:autoSpaceDE w:val="0"/>
              <w:autoSpaceDN w:val="0"/>
              <w:adjustRightInd w:val="0"/>
              <w:spacing w:after="0"/>
              <w:jc w:val="both"/>
              <w:rPr>
                <w:rFonts w:cs="Segoe UI"/>
                <w:b w:val="0"/>
                <w:bCs w:val="0"/>
                <w:lang w:val="en-GB"/>
              </w:rPr>
            </w:pPr>
            <w:r w:rsidRPr="00336652">
              <w:rPr>
                <w:rFonts w:cs="Segoe UI"/>
                <w:b w:val="0"/>
                <w:bCs w:val="0"/>
                <w:lang w:val="en-GB"/>
              </w:rPr>
              <w:t>Slow/Malfunctioning Systems</w:t>
            </w:r>
          </w:p>
        </w:tc>
        <w:tc>
          <w:tcPr>
            <w:tcW w:w="2170" w:type="dxa"/>
            <w:tcBorders>
              <w:top w:val="nil"/>
              <w:bottom w:val="nil"/>
            </w:tcBorders>
            <w:hideMark/>
          </w:tcPr>
          <w:p w14:paraId="7CDCE206" w14:textId="77777777" w:rsidR="004F4324" w:rsidRPr="00336652" w:rsidRDefault="004F4324" w:rsidP="004F4324">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Segoe UI"/>
                <w:bCs/>
                <w:lang w:val="en-GB"/>
              </w:rPr>
            </w:pPr>
            <w:r w:rsidRPr="00336652">
              <w:rPr>
                <w:rFonts w:cs="Segoe UI"/>
                <w:bCs/>
                <w:lang w:val="en-GB"/>
              </w:rPr>
              <w:t>16</w:t>
            </w:r>
          </w:p>
        </w:tc>
        <w:tc>
          <w:tcPr>
            <w:tcW w:w="1939" w:type="dxa"/>
            <w:tcBorders>
              <w:top w:val="nil"/>
              <w:bottom w:val="nil"/>
            </w:tcBorders>
            <w:hideMark/>
          </w:tcPr>
          <w:p w14:paraId="40D7F55E" w14:textId="77777777" w:rsidR="004F4324" w:rsidRPr="00336652" w:rsidRDefault="004F4324" w:rsidP="004F4324">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Segoe UI"/>
                <w:bCs/>
                <w:lang w:val="en-GB"/>
              </w:rPr>
            </w:pPr>
            <w:r w:rsidRPr="00336652">
              <w:rPr>
                <w:rFonts w:cs="Segoe UI"/>
                <w:bCs/>
                <w:lang w:val="en-GB"/>
              </w:rPr>
              <w:t>17.4</w:t>
            </w:r>
          </w:p>
        </w:tc>
      </w:tr>
      <w:tr w:rsidR="00336652" w:rsidRPr="00336652" w14:paraId="177FDC7D" w14:textId="77777777" w:rsidTr="00F00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86465E5" w14:textId="77777777" w:rsidR="004F4324" w:rsidRPr="00336652" w:rsidRDefault="004F4324" w:rsidP="004F4324">
            <w:pPr>
              <w:autoSpaceDE w:val="0"/>
              <w:autoSpaceDN w:val="0"/>
              <w:adjustRightInd w:val="0"/>
              <w:spacing w:after="0"/>
              <w:jc w:val="both"/>
              <w:rPr>
                <w:rFonts w:cs="Segoe UI"/>
                <w:b w:val="0"/>
                <w:bCs w:val="0"/>
                <w:lang w:val="en-GB"/>
              </w:rPr>
            </w:pPr>
            <w:r w:rsidRPr="00336652">
              <w:rPr>
                <w:rFonts w:cs="Segoe UI"/>
                <w:b w:val="0"/>
                <w:bCs w:val="0"/>
                <w:lang w:val="en-GB"/>
              </w:rPr>
              <w:t>Lack of Institutional Resources (Implementation)</w:t>
            </w:r>
          </w:p>
        </w:tc>
        <w:tc>
          <w:tcPr>
            <w:tcW w:w="2170" w:type="dxa"/>
            <w:tcBorders>
              <w:top w:val="nil"/>
              <w:bottom w:val="nil"/>
            </w:tcBorders>
            <w:hideMark/>
          </w:tcPr>
          <w:p w14:paraId="5EA5BFB5" w14:textId="77777777" w:rsidR="004F4324" w:rsidRPr="00336652" w:rsidRDefault="004F4324" w:rsidP="004F4324">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Segoe UI"/>
                <w:bCs/>
                <w:lang w:val="en-GB"/>
              </w:rPr>
            </w:pPr>
            <w:r w:rsidRPr="00336652">
              <w:rPr>
                <w:rFonts w:cs="Segoe UI"/>
                <w:bCs/>
                <w:lang w:val="en-GB"/>
              </w:rPr>
              <w:t>15</w:t>
            </w:r>
          </w:p>
        </w:tc>
        <w:tc>
          <w:tcPr>
            <w:tcW w:w="1939" w:type="dxa"/>
            <w:tcBorders>
              <w:top w:val="nil"/>
              <w:bottom w:val="nil"/>
            </w:tcBorders>
            <w:hideMark/>
          </w:tcPr>
          <w:p w14:paraId="17B86177" w14:textId="77777777" w:rsidR="004F4324" w:rsidRPr="00336652" w:rsidRDefault="004F4324" w:rsidP="004F4324">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Segoe UI"/>
                <w:bCs/>
                <w:lang w:val="en-GB"/>
              </w:rPr>
            </w:pPr>
            <w:r w:rsidRPr="00336652">
              <w:rPr>
                <w:rFonts w:cs="Segoe UI"/>
                <w:bCs/>
                <w:lang w:val="en-GB"/>
              </w:rPr>
              <w:t>16.3</w:t>
            </w:r>
          </w:p>
        </w:tc>
      </w:tr>
      <w:tr w:rsidR="00336652" w:rsidRPr="00336652" w14:paraId="20504AA5" w14:textId="77777777" w:rsidTr="00F00240">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1F3A5B1D" w14:textId="77777777" w:rsidR="004F4324" w:rsidRPr="00336652" w:rsidRDefault="004F4324" w:rsidP="004F4324">
            <w:pPr>
              <w:autoSpaceDE w:val="0"/>
              <w:autoSpaceDN w:val="0"/>
              <w:adjustRightInd w:val="0"/>
              <w:spacing w:after="0"/>
              <w:jc w:val="both"/>
              <w:rPr>
                <w:rFonts w:cs="Segoe UI"/>
                <w:b w:val="0"/>
                <w:bCs w:val="0"/>
                <w:lang w:val="en-GB"/>
              </w:rPr>
            </w:pPr>
            <w:r w:rsidRPr="00336652">
              <w:rPr>
                <w:rFonts w:cs="Segoe UI"/>
                <w:b w:val="0"/>
                <w:bCs w:val="0"/>
                <w:lang w:val="en-GB"/>
              </w:rPr>
              <w:t>Lack of Institutional Resources (Maintenance)</w:t>
            </w:r>
          </w:p>
        </w:tc>
        <w:tc>
          <w:tcPr>
            <w:tcW w:w="2170" w:type="dxa"/>
            <w:tcBorders>
              <w:top w:val="nil"/>
            </w:tcBorders>
            <w:hideMark/>
          </w:tcPr>
          <w:p w14:paraId="1CC627C0" w14:textId="77777777" w:rsidR="004F4324" w:rsidRPr="00336652" w:rsidRDefault="004F4324" w:rsidP="004F4324">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Segoe UI"/>
                <w:bCs/>
                <w:lang w:val="en-GB"/>
              </w:rPr>
            </w:pPr>
            <w:r w:rsidRPr="00336652">
              <w:rPr>
                <w:rFonts w:cs="Segoe UI"/>
                <w:bCs/>
                <w:lang w:val="en-GB"/>
              </w:rPr>
              <w:t>12</w:t>
            </w:r>
          </w:p>
        </w:tc>
        <w:tc>
          <w:tcPr>
            <w:tcW w:w="1939" w:type="dxa"/>
            <w:tcBorders>
              <w:top w:val="nil"/>
            </w:tcBorders>
            <w:hideMark/>
          </w:tcPr>
          <w:p w14:paraId="78EFBDC6" w14:textId="77777777" w:rsidR="004F4324" w:rsidRPr="00336652" w:rsidRDefault="004F4324" w:rsidP="004F4324">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Segoe UI"/>
                <w:bCs/>
                <w:lang w:val="en-GB"/>
              </w:rPr>
            </w:pPr>
            <w:r w:rsidRPr="00336652">
              <w:rPr>
                <w:rFonts w:cs="Segoe UI"/>
                <w:bCs/>
                <w:lang w:val="en-GB"/>
              </w:rPr>
              <w:t>13.0</w:t>
            </w:r>
          </w:p>
        </w:tc>
      </w:tr>
    </w:tbl>
    <w:p w14:paraId="09019ABB" w14:textId="77777777" w:rsidR="004F4324" w:rsidRPr="00336652" w:rsidRDefault="004F4324" w:rsidP="00BB4EEF">
      <w:pPr>
        <w:autoSpaceDE w:val="0"/>
        <w:autoSpaceDN w:val="0"/>
        <w:adjustRightInd w:val="0"/>
        <w:spacing w:after="0"/>
        <w:jc w:val="both"/>
        <w:rPr>
          <w:rFonts w:cs="Segoe UI"/>
          <w:bCs/>
          <w:lang w:val="en-GB"/>
        </w:rPr>
      </w:pPr>
    </w:p>
    <w:p w14:paraId="3338FE9F" w14:textId="77777777" w:rsidR="00B53C5C" w:rsidRPr="00336652" w:rsidRDefault="00B53C5C" w:rsidP="00053D8A">
      <w:pPr>
        <w:autoSpaceDE w:val="0"/>
        <w:autoSpaceDN w:val="0"/>
        <w:adjustRightInd w:val="0"/>
        <w:spacing w:after="0"/>
        <w:ind w:firstLine="720"/>
        <w:jc w:val="both"/>
        <w:rPr>
          <w:rFonts w:cs="Segoe UI"/>
          <w:bCs/>
        </w:rPr>
      </w:pPr>
      <w:r w:rsidRPr="00336652">
        <w:rPr>
          <w:rFonts w:cs="Segoe UI"/>
          <w:bCs/>
        </w:rPr>
        <w:t>The findings highlight that infrastructural barriers are the dominant challenges affecting e-learning usage. Lack of internet access (30.4%) and high internet costs (21.7%) were the most frequently reported constraints, confirming the central role of facilitating conditions in shaping usage behaviour.</w:t>
      </w:r>
    </w:p>
    <w:p w14:paraId="296AAD1B" w14:textId="77777777" w:rsidR="00BB4EEF" w:rsidRPr="00336652" w:rsidRDefault="00BB4EEF" w:rsidP="00BB4EEF">
      <w:pPr>
        <w:autoSpaceDE w:val="0"/>
        <w:autoSpaceDN w:val="0"/>
        <w:adjustRightInd w:val="0"/>
        <w:spacing w:after="0"/>
        <w:jc w:val="both"/>
        <w:rPr>
          <w:rFonts w:cs="Segoe UI"/>
          <w:bCs/>
          <w:lang w:val="en-GB"/>
        </w:rPr>
      </w:pPr>
    </w:p>
    <w:p w14:paraId="4BFF62B7" w14:textId="77BE904C" w:rsidR="00D240FA" w:rsidRPr="00336652" w:rsidRDefault="00D240FA" w:rsidP="00BB4EEF">
      <w:pPr>
        <w:autoSpaceDE w:val="0"/>
        <w:autoSpaceDN w:val="0"/>
        <w:adjustRightInd w:val="0"/>
        <w:spacing w:after="0"/>
        <w:jc w:val="both"/>
        <w:rPr>
          <w:rFonts w:cs="Segoe UI"/>
          <w:bCs/>
          <w:lang w:val="en-GB"/>
        </w:rPr>
      </w:pPr>
      <w:r w:rsidRPr="00336652">
        <w:rPr>
          <w:rFonts w:cs="Segoe UI"/>
          <w:b/>
          <w:lang w:val="en-GB"/>
        </w:rPr>
        <w:t xml:space="preserve">Table </w:t>
      </w:r>
      <w:r w:rsidR="0047315F" w:rsidRPr="00336652">
        <w:rPr>
          <w:rFonts w:cs="Segoe UI"/>
          <w:b/>
          <w:lang w:val="en-GB"/>
        </w:rPr>
        <w:t>4</w:t>
      </w:r>
      <w:r w:rsidRPr="00336652">
        <w:rPr>
          <w:rFonts w:cs="Segoe UI"/>
          <w:b/>
          <w:lang w:val="en-GB"/>
        </w:rPr>
        <w:t xml:space="preserve">. </w:t>
      </w:r>
      <w:r w:rsidR="0047315F" w:rsidRPr="00336652">
        <w:rPr>
          <w:rFonts w:cs="Segoe UI"/>
          <w:bCs/>
          <w:lang w:val="en-GB"/>
        </w:rPr>
        <w:t>E-Learning Usage Patterns (N = 92)</w:t>
      </w:r>
    </w:p>
    <w:tbl>
      <w:tblPr>
        <w:tblStyle w:val="PlainTable2"/>
        <w:tblW w:w="0" w:type="auto"/>
        <w:tblLook w:val="04A0" w:firstRow="1" w:lastRow="0" w:firstColumn="1" w:lastColumn="0" w:noHBand="0" w:noVBand="1"/>
      </w:tblPr>
      <w:tblGrid>
        <w:gridCol w:w="3499"/>
        <w:gridCol w:w="2947"/>
        <w:gridCol w:w="2081"/>
      </w:tblGrid>
      <w:tr w:rsidR="00336652" w:rsidRPr="00336652" w14:paraId="15D48083" w14:textId="77777777" w:rsidTr="00F00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9" w:type="dxa"/>
            <w:tcBorders>
              <w:top w:val="single" w:sz="4" w:space="0" w:color="7F7F7F" w:themeColor="text1" w:themeTint="80"/>
              <w:bottom w:val="single" w:sz="4" w:space="0" w:color="auto"/>
            </w:tcBorders>
            <w:hideMark/>
          </w:tcPr>
          <w:p w14:paraId="4B8617DA" w14:textId="77777777" w:rsidR="0047315F" w:rsidRPr="00336652" w:rsidRDefault="0047315F" w:rsidP="0047315F">
            <w:pPr>
              <w:autoSpaceDE w:val="0"/>
              <w:autoSpaceDN w:val="0"/>
              <w:adjustRightInd w:val="0"/>
              <w:spacing w:after="0"/>
              <w:jc w:val="both"/>
              <w:rPr>
                <w:rFonts w:cs="Segoe UI"/>
                <w:lang w:val="en-GB"/>
              </w:rPr>
            </w:pPr>
            <w:r w:rsidRPr="00336652">
              <w:rPr>
                <w:rFonts w:cs="Segoe UI"/>
                <w:lang w:val="en-GB"/>
              </w:rPr>
              <w:t>Usage Indicator</w:t>
            </w:r>
          </w:p>
        </w:tc>
        <w:tc>
          <w:tcPr>
            <w:tcW w:w="2947" w:type="dxa"/>
            <w:tcBorders>
              <w:top w:val="single" w:sz="4" w:space="0" w:color="7F7F7F" w:themeColor="text1" w:themeTint="80"/>
              <w:bottom w:val="single" w:sz="4" w:space="0" w:color="auto"/>
            </w:tcBorders>
            <w:hideMark/>
          </w:tcPr>
          <w:p w14:paraId="724DF4F0" w14:textId="77777777" w:rsidR="0047315F" w:rsidRPr="00336652" w:rsidRDefault="0047315F" w:rsidP="0047315F">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Frequency (n)</w:t>
            </w:r>
          </w:p>
        </w:tc>
        <w:tc>
          <w:tcPr>
            <w:tcW w:w="2081" w:type="dxa"/>
            <w:tcBorders>
              <w:top w:val="single" w:sz="4" w:space="0" w:color="7F7F7F" w:themeColor="text1" w:themeTint="80"/>
              <w:bottom w:val="single" w:sz="4" w:space="0" w:color="auto"/>
            </w:tcBorders>
            <w:hideMark/>
          </w:tcPr>
          <w:p w14:paraId="33BA86DC" w14:textId="77777777" w:rsidR="0047315F" w:rsidRPr="00336652" w:rsidRDefault="0047315F" w:rsidP="0047315F">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Percentage (%)</w:t>
            </w:r>
          </w:p>
        </w:tc>
      </w:tr>
      <w:tr w:rsidR="00336652" w:rsidRPr="00336652" w14:paraId="56607B96" w14:textId="77777777" w:rsidTr="00F00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9" w:type="dxa"/>
            <w:tcBorders>
              <w:top w:val="single" w:sz="4" w:space="0" w:color="auto"/>
              <w:bottom w:val="nil"/>
            </w:tcBorders>
            <w:hideMark/>
          </w:tcPr>
          <w:p w14:paraId="1452EC39" w14:textId="77777777" w:rsidR="0047315F" w:rsidRPr="00336652" w:rsidRDefault="0047315F" w:rsidP="0047315F">
            <w:pPr>
              <w:autoSpaceDE w:val="0"/>
              <w:autoSpaceDN w:val="0"/>
              <w:adjustRightInd w:val="0"/>
              <w:spacing w:after="0"/>
              <w:jc w:val="both"/>
              <w:rPr>
                <w:rFonts w:cs="Segoe UI"/>
                <w:b w:val="0"/>
                <w:bCs w:val="0"/>
                <w:lang w:val="en-GB"/>
              </w:rPr>
            </w:pPr>
            <w:r w:rsidRPr="00336652">
              <w:rPr>
                <w:rFonts w:cs="Segoe UI"/>
                <w:b w:val="0"/>
                <w:bCs w:val="0"/>
                <w:lang w:val="en-GB"/>
              </w:rPr>
              <w:t>System Available</w:t>
            </w:r>
          </w:p>
        </w:tc>
        <w:tc>
          <w:tcPr>
            <w:tcW w:w="2947" w:type="dxa"/>
            <w:tcBorders>
              <w:top w:val="single" w:sz="4" w:space="0" w:color="auto"/>
              <w:bottom w:val="nil"/>
            </w:tcBorders>
            <w:hideMark/>
          </w:tcPr>
          <w:p w14:paraId="4C3CF6E3" w14:textId="77777777" w:rsidR="0047315F" w:rsidRPr="00336652" w:rsidRDefault="0047315F" w:rsidP="0047315F">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Segoe UI"/>
                <w:bCs/>
                <w:lang w:val="en-GB"/>
              </w:rPr>
            </w:pPr>
            <w:r w:rsidRPr="00336652">
              <w:rPr>
                <w:rFonts w:cs="Segoe UI"/>
                <w:bCs/>
                <w:lang w:val="en-GB"/>
              </w:rPr>
              <w:t>69</w:t>
            </w:r>
          </w:p>
        </w:tc>
        <w:tc>
          <w:tcPr>
            <w:tcW w:w="2081" w:type="dxa"/>
            <w:tcBorders>
              <w:top w:val="single" w:sz="4" w:space="0" w:color="auto"/>
              <w:bottom w:val="nil"/>
            </w:tcBorders>
            <w:hideMark/>
          </w:tcPr>
          <w:p w14:paraId="59D8346F" w14:textId="77777777" w:rsidR="0047315F" w:rsidRPr="00336652" w:rsidRDefault="0047315F" w:rsidP="0047315F">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Segoe UI"/>
                <w:bCs/>
                <w:lang w:val="en-GB"/>
              </w:rPr>
            </w:pPr>
            <w:r w:rsidRPr="00336652">
              <w:rPr>
                <w:rFonts w:cs="Segoe UI"/>
                <w:bCs/>
                <w:lang w:val="en-GB"/>
              </w:rPr>
              <w:t>75.0</w:t>
            </w:r>
          </w:p>
        </w:tc>
      </w:tr>
      <w:tr w:rsidR="00336652" w:rsidRPr="00336652" w14:paraId="6FE7A009" w14:textId="77777777" w:rsidTr="00F00240">
        <w:tc>
          <w:tcPr>
            <w:cnfStyle w:val="001000000000" w:firstRow="0" w:lastRow="0" w:firstColumn="1" w:lastColumn="0" w:oddVBand="0" w:evenVBand="0" w:oddHBand="0" w:evenHBand="0" w:firstRowFirstColumn="0" w:firstRowLastColumn="0" w:lastRowFirstColumn="0" w:lastRowLastColumn="0"/>
            <w:tcW w:w="3499" w:type="dxa"/>
            <w:tcBorders>
              <w:top w:val="nil"/>
            </w:tcBorders>
            <w:hideMark/>
          </w:tcPr>
          <w:p w14:paraId="4E720D99" w14:textId="77777777" w:rsidR="0047315F" w:rsidRPr="00336652" w:rsidRDefault="0047315F" w:rsidP="0047315F">
            <w:pPr>
              <w:autoSpaceDE w:val="0"/>
              <w:autoSpaceDN w:val="0"/>
              <w:adjustRightInd w:val="0"/>
              <w:spacing w:after="0"/>
              <w:jc w:val="both"/>
              <w:rPr>
                <w:rFonts w:cs="Segoe UI"/>
                <w:b w:val="0"/>
                <w:bCs w:val="0"/>
                <w:lang w:val="en-GB"/>
              </w:rPr>
            </w:pPr>
            <w:r w:rsidRPr="00336652">
              <w:rPr>
                <w:rFonts w:cs="Segoe UI"/>
                <w:b w:val="0"/>
                <w:bCs w:val="0"/>
                <w:lang w:val="en-GB"/>
              </w:rPr>
              <w:t>Regular Use</w:t>
            </w:r>
          </w:p>
        </w:tc>
        <w:tc>
          <w:tcPr>
            <w:tcW w:w="2947" w:type="dxa"/>
            <w:tcBorders>
              <w:top w:val="nil"/>
            </w:tcBorders>
            <w:hideMark/>
          </w:tcPr>
          <w:p w14:paraId="088073D6" w14:textId="77777777" w:rsidR="0047315F" w:rsidRPr="00336652" w:rsidRDefault="0047315F" w:rsidP="0047315F">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Segoe UI"/>
                <w:bCs/>
                <w:lang w:val="en-GB"/>
              </w:rPr>
            </w:pPr>
            <w:r w:rsidRPr="00336652">
              <w:rPr>
                <w:rFonts w:cs="Segoe UI"/>
                <w:bCs/>
                <w:lang w:val="en-GB"/>
              </w:rPr>
              <w:t>45</w:t>
            </w:r>
          </w:p>
        </w:tc>
        <w:tc>
          <w:tcPr>
            <w:tcW w:w="2081" w:type="dxa"/>
            <w:tcBorders>
              <w:top w:val="nil"/>
            </w:tcBorders>
            <w:hideMark/>
          </w:tcPr>
          <w:p w14:paraId="42E896A2" w14:textId="77777777" w:rsidR="0047315F" w:rsidRPr="00336652" w:rsidRDefault="0047315F" w:rsidP="0047315F">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Segoe UI"/>
                <w:bCs/>
                <w:lang w:val="en-GB"/>
              </w:rPr>
            </w:pPr>
            <w:r w:rsidRPr="00336652">
              <w:rPr>
                <w:rFonts w:cs="Segoe UI"/>
                <w:bCs/>
                <w:lang w:val="en-GB"/>
              </w:rPr>
              <w:t>48.9</w:t>
            </w:r>
          </w:p>
        </w:tc>
      </w:tr>
    </w:tbl>
    <w:p w14:paraId="63622659" w14:textId="77777777" w:rsidR="006D3CDC" w:rsidRPr="00336652" w:rsidRDefault="006D3CDC" w:rsidP="00053D8A">
      <w:pPr>
        <w:autoSpaceDE w:val="0"/>
        <w:autoSpaceDN w:val="0"/>
        <w:adjustRightInd w:val="0"/>
        <w:spacing w:before="100" w:beforeAutospacing="1" w:after="0"/>
        <w:ind w:firstLine="567"/>
        <w:jc w:val="both"/>
        <w:rPr>
          <w:rFonts w:cs="Segoe UI"/>
          <w:bCs/>
        </w:rPr>
      </w:pPr>
      <w:r w:rsidRPr="00336652">
        <w:rPr>
          <w:rFonts w:cs="Segoe UI"/>
          <w:bCs/>
        </w:rPr>
        <w:t>A notable disparity exists between system availability (75.0%) and regular usage (48.9%). This gap suggests that availability alone does not guarantee sustained engagement, indicating the presence of additional structural or contextual constraints.</w:t>
      </w:r>
    </w:p>
    <w:p w14:paraId="679F2921" w14:textId="092D7D90" w:rsidR="002F39C2" w:rsidRPr="00336652" w:rsidRDefault="00D240FA" w:rsidP="00336652">
      <w:pPr>
        <w:autoSpaceDE w:val="0"/>
        <w:autoSpaceDN w:val="0"/>
        <w:adjustRightInd w:val="0"/>
        <w:spacing w:before="120" w:after="0"/>
        <w:jc w:val="both"/>
        <w:rPr>
          <w:rFonts w:cs="Segoe UI"/>
          <w:b/>
          <w:lang w:val="en-GB"/>
        </w:rPr>
      </w:pPr>
      <w:r w:rsidRPr="00336652">
        <w:rPr>
          <w:rFonts w:cs="Segoe UI"/>
          <w:i/>
          <w:iCs/>
          <w:lang w:val="en-GB"/>
        </w:rPr>
        <w:t>Perceived Success by Institution (RQ3)</w:t>
      </w:r>
    </w:p>
    <w:p w14:paraId="2A88A633" w14:textId="5ACA6EBF" w:rsidR="00D240FA" w:rsidRPr="00336652" w:rsidRDefault="00D240FA" w:rsidP="002A5446">
      <w:pPr>
        <w:autoSpaceDE w:val="0"/>
        <w:autoSpaceDN w:val="0"/>
        <w:adjustRightInd w:val="0"/>
        <w:spacing w:after="0"/>
        <w:jc w:val="both"/>
        <w:rPr>
          <w:rFonts w:cs="Segoe UI"/>
          <w:bCs/>
        </w:rPr>
      </w:pPr>
      <w:r w:rsidRPr="00336652">
        <w:rPr>
          <w:rFonts w:cs="Segoe UI"/>
          <w:b/>
          <w:lang w:val="en-GB"/>
        </w:rPr>
        <w:t xml:space="preserve">Table </w:t>
      </w:r>
      <w:r w:rsidR="006D3CDC" w:rsidRPr="00336652">
        <w:rPr>
          <w:rFonts w:cs="Segoe UI"/>
          <w:b/>
          <w:lang w:val="en-GB"/>
        </w:rPr>
        <w:t>5</w:t>
      </w:r>
      <w:r w:rsidRPr="00336652">
        <w:rPr>
          <w:rFonts w:cs="Segoe UI"/>
          <w:b/>
          <w:lang w:val="en-GB"/>
        </w:rPr>
        <w:t>.</w:t>
      </w:r>
      <w:r w:rsidRPr="00336652">
        <w:rPr>
          <w:rFonts w:cs="Segoe UI"/>
          <w:bCs/>
          <w:lang w:val="en-GB"/>
        </w:rPr>
        <w:t xml:space="preserve"> </w:t>
      </w:r>
      <w:r w:rsidR="007E6FCA" w:rsidRPr="00336652">
        <w:rPr>
          <w:rFonts w:cs="Segoe UI"/>
          <w:bCs/>
        </w:rPr>
        <w:t>Perceived E-Learning Success by Institution (N = 92)</w:t>
      </w:r>
    </w:p>
    <w:tbl>
      <w:tblPr>
        <w:tblStyle w:val="PlainTable2"/>
        <w:tblW w:w="0" w:type="auto"/>
        <w:tblLook w:val="04A0" w:firstRow="1" w:lastRow="0" w:firstColumn="1" w:lastColumn="0" w:noHBand="0" w:noVBand="1"/>
      </w:tblPr>
      <w:tblGrid>
        <w:gridCol w:w="1798"/>
        <w:gridCol w:w="2380"/>
        <w:gridCol w:w="2238"/>
        <w:gridCol w:w="2223"/>
      </w:tblGrid>
      <w:tr w:rsidR="00336652" w:rsidRPr="00336652" w14:paraId="3B7B5CAA" w14:textId="77777777" w:rsidTr="006A2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Borders>
              <w:top w:val="single" w:sz="4" w:space="0" w:color="7F7F7F" w:themeColor="text1" w:themeTint="80"/>
              <w:bottom w:val="single" w:sz="4" w:space="0" w:color="auto"/>
            </w:tcBorders>
            <w:hideMark/>
          </w:tcPr>
          <w:p w14:paraId="5C73DCF0" w14:textId="77777777" w:rsidR="007E6FCA" w:rsidRPr="00336652" w:rsidRDefault="007E6FCA" w:rsidP="007E6FCA">
            <w:pPr>
              <w:autoSpaceDE w:val="0"/>
              <w:autoSpaceDN w:val="0"/>
              <w:adjustRightInd w:val="0"/>
              <w:spacing w:after="0"/>
              <w:jc w:val="both"/>
              <w:rPr>
                <w:rFonts w:cs="Segoe UI"/>
                <w:lang w:val="en-GB"/>
              </w:rPr>
            </w:pPr>
            <w:r w:rsidRPr="00336652">
              <w:rPr>
                <w:rFonts w:cs="Segoe UI"/>
                <w:lang w:val="en-GB"/>
              </w:rPr>
              <w:t>Institution</w:t>
            </w:r>
          </w:p>
        </w:tc>
        <w:tc>
          <w:tcPr>
            <w:tcW w:w="2380" w:type="dxa"/>
            <w:tcBorders>
              <w:top w:val="single" w:sz="4" w:space="0" w:color="7F7F7F" w:themeColor="text1" w:themeTint="80"/>
              <w:bottom w:val="single" w:sz="4" w:space="0" w:color="auto"/>
            </w:tcBorders>
            <w:hideMark/>
          </w:tcPr>
          <w:p w14:paraId="63EFC5DE" w14:textId="77777777" w:rsidR="007E6FCA" w:rsidRPr="00336652" w:rsidRDefault="007E6FCA" w:rsidP="007E6FCA">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Success (n)</w:t>
            </w:r>
          </w:p>
        </w:tc>
        <w:tc>
          <w:tcPr>
            <w:tcW w:w="2238" w:type="dxa"/>
            <w:tcBorders>
              <w:top w:val="single" w:sz="4" w:space="0" w:color="7F7F7F" w:themeColor="text1" w:themeTint="80"/>
              <w:bottom w:val="single" w:sz="4" w:space="0" w:color="auto"/>
            </w:tcBorders>
            <w:hideMark/>
          </w:tcPr>
          <w:p w14:paraId="0086B7F5" w14:textId="77777777" w:rsidR="007E6FCA" w:rsidRPr="00336652" w:rsidRDefault="007E6FCA" w:rsidP="007E6FCA">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Not a Success (n)</w:t>
            </w:r>
          </w:p>
        </w:tc>
        <w:tc>
          <w:tcPr>
            <w:tcW w:w="2223" w:type="dxa"/>
            <w:tcBorders>
              <w:top w:val="single" w:sz="4" w:space="0" w:color="7F7F7F" w:themeColor="text1" w:themeTint="80"/>
              <w:bottom w:val="single" w:sz="4" w:space="0" w:color="auto"/>
            </w:tcBorders>
            <w:hideMark/>
          </w:tcPr>
          <w:p w14:paraId="4B4BF178" w14:textId="77777777" w:rsidR="007E6FCA" w:rsidRPr="00336652" w:rsidRDefault="007E6FCA" w:rsidP="007E6FCA">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Total (n)</w:t>
            </w:r>
          </w:p>
        </w:tc>
      </w:tr>
      <w:tr w:rsidR="00336652" w:rsidRPr="00336652" w14:paraId="50B0316D" w14:textId="77777777" w:rsidTr="00F00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Borders>
              <w:top w:val="single" w:sz="4" w:space="0" w:color="auto"/>
              <w:bottom w:val="nil"/>
            </w:tcBorders>
            <w:hideMark/>
          </w:tcPr>
          <w:p w14:paraId="069EC36C" w14:textId="77777777" w:rsidR="007E6FCA" w:rsidRPr="00336652" w:rsidRDefault="007E6FCA" w:rsidP="007E6FCA">
            <w:pPr>
              <w:autoSpaceDE w:val="0"/>
              <w:autoSpaceDN w:val="0"/>
              <w:adjustRightInd w:val="0"/>
              <w:spacing w:after="0"/>
              <w:jc w:val="both"/>
              <w:rPr>
                <w:rFonts w:cs="Segoe UI"/>
                <w:b w:val="0"/>
                <w:bCs w:val="0"/>
                <w:lang w:val="en-GB"/>
              </w:rPr>
            </w:pPr>
            <w:r w:rsidRPr="00336652">
              <w:rPr>
                <w:rFonts w:cs="Segoe UI"/>
                <w:b w:val="0"/>
                <w:bCs w:val="0"/>
                <w:lang w:val="en-GB"/>
              </w:rPr>
              <w:t>University A</w:t>
            </w:r>
          </w:p>
        </w:tc>
        <w:tc>
          <w:tcPr>
            <w:tcW w:w="2380" w:type="dxa"/>
            <w:tcBorders>
              <w:top w:val="single" w:sz="4" w:space="0" w:color="auto"/>
              <w:bottom w:val="nil"/>
            </w:tcBorders>
            <w:hideMark/>
          </w:tcPr>
          <w:p w14:paraId="13BBBBA9" w14:textId="77777777" w:rsidR="007E6FCA" w:rsidRPr="00336652" w:rsidRDefault="007E6FCA" w:rsidP="007E6FCA">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Segoe UI"/>
                <w:bCs/>
                <w:lang w:val="en-GB"/>
              </w:rPr>
            </w:pPr>
            <w:r w:rsidRPr="00336652">
              <w:rPr>
                <w:rFonts w:cs="Segoe UI"/>
                <w:bCs/>
                <w:lang w:val="en-GB"/>
              </w:rPr>
              <w:t>20</w:t>
            </w:r>
          </w:p>
        </w:tc>
        <w:tc>
          <w:tcPr>
            <w:tcW w:w="2238" w:type="dxa"/>
            <w:tcBorders>
              <w:top w:val="single" w:sz="4" w:space="0" w:color="auto"/>
              <w:bottom w:val="nil"/>
            </w:tcBorders>
            <w:hideMark/>
          </w:tcPr>
          <w:p w14:paraId="241B096E" w14:textId="77777777" w:rsidR="007E6FCA" w:rsidRPr="00336652" w:rsidRDefault="007E6FCA" w:rsidP="007E6FCA">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Segoe UI"/>
                <w:bCs/>
                <w:lang w:val="en-GB"/>
              </w:rPr>
            </w:pPr>
            <w:r w:rsidRPr="00336652">
              <w:rPr>
                <w:rFonts w:cs="Segoe UI"/>
                <w:bCs/>
                <w:lang w:val="en-GB"/>
              </w:rPr>
              <w:t>4</w:t>
            </w:r>
          </w:p>
        </w:tc>
        <w:tc>
          <w:tcPr>
            <w:tcW w:w="2223" w:type="dxa"/>
            <w:tcBorders>
              <w:top w:val="single" w:sz="4" w:space="0" w:color="auto"/>
              <w:bottom w:val="nil"/>
            </w:tcBorders>
            <w:hideMark/>
          </w:tcPr>
          <w:p w14:paraId="3C457BEE" w14:textId="77777777" w:rsidR="007E6FCA" w:rsidRPr="00336652" w:rsidRDefault="007E6FCA" w:rsidP="007E6FCA">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Segoe UI"/>
                <w:bCs/>
                <w:lang w:val="en-GB"/>
              </w:rPr>
            </w:pPr>
            <w:r w:rsidRPr="00336652">
              <w:rPr>
                <w:rFonts w:cs="Segoe UI"/>
                <w:bCs/>
                <w:lang w:val="en-GB"/>
              </w:rPr>
              <w:t>24</w:t>
            </w:r>
          </w:p>
        </w:tc>
      </w:tr>
      <w:tr w:rsidR="00336652" w:rsidRPr="00336652" w14:paraId="4F8176A1" w14:textId="77777777" w:rsidTr="00F00240">
        <w:tc>
          <w:tcPr>
            <w:cnfStyle w:val="001000000000" w:firstRow="0" w:lastRow="0" w:firstColumn="1" w:lastColumn="0" w:oddVBand="0" w:evenVBand="0" w:oddHBand="0" w:evenHBand="0" w:firstRowFirstColumn="0" w:firstRowLastColumn="0" w:lastRowFirstColumn="0" w:lastRowLastColumn="0"/>
            <w:tcW w:w="1798" w:type="dxa"/>
            <w:tcBorders>
              <w:top w:val="nil"/>
              <w:bottom w:val="single" w:sz="4" w:space="0" w:color="auto"/>
            </w:tcBorders>
            <w:hideMark/>
          </w:tcPr>
          <w:p w14:paraId="126505E1" w14:textId="77777777" w:rsidR="007E6FCA" w:rsidRPr="00336652" w:rsidRDefault="007E6FCA" w:rsidP="007E6FCA">
            <w:pPr>
              <w:autoSpaceDE w:val="0"/>
              <w:autoSpaceDN w:val="0"/>
              <w:adjustRightInd w:val="0"/>
              <w:spacing w:after="0"/>
              <w:jc w:val="both"/>
              <w:rPr>
                <w:rFonts w:cs="Segoe UI"/>
                <w:b w:val="0"/>
                <w:bCs w:val="0"/>
                <w:lang w:val="en-GB"/>
              </w:rPr>
            </w:pPr>
            <w:r w:rsidRPr="00336652">
              <w:rPr>
                <w:rFonts w:cs="Segoe UI"/>
                <w:b w:val="0"/>
                <w:bCs w:val="0"/>
                <w:lang w:val="en-GB"/>
              </w:rPr>
              <w:t>University B</w:t>
            </w:r>
          </w:p>
        </w:tc>
        <w:tc>
          <w:tcPr>
            <w:tcW w:w="2380" w:type="dxa"/>
            <w:tcBorders>
              <w:top w:val="nil"/>
              <w:bottom w:val="single" w:sz="4" w:space="0" w:color="auto"/>
            </w:tcBorders>
            <w:hideMark/>
          </w:tcPr>
          <w:p w14:paraId="489F5610" w14:textId="77777777" w:rsidR="007E6FCA" w:rsidRPr="00336652" w:rsidRDefault="007E6FCA" w:rsidP="007E6FCA">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Segoe UI"/>
                <w:bCs/>
                <w:lang w:val="en-GB"/>
              </w:rPr>
            </w:pPr>
            <w:r w:rsidRPr="00336652">
              <w:rPr>
                <w:rFonts w:cs="Segoe UI"/>
                <w:bCs/>
                <w:lang w:val="en-GB"/>
              </w:rPr>
              <w:t>40</w:t>
            </w:r>
          </w:p>
        </w:tc>
        <w:tc>
          <w:tcPr>
            <w:tcW w:w="2238" w:type="dxa"/>
            <w:tcBorders>
              <w:top w:val="nil"/>
              <w:bottom w:val="single" w:sz="4" w:space="0" w:color="auto"/>
            </w:tcBorders>
            <w:hideMark/>
          </w:tcPr>
          <w:p w14:paraId="23B58F09" w14:textId="77777777" w:rsidR="007E6FCA" w:rsidRPr="00336652" w:rsidRDefault="007E6FCA" w:rsidP="007E6FCA">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Segoe UI"/>
                <w:bCs/>
                <w:lang w:val="en-GB"/>
              </w:rPr>
            </w:pPr>
            <w:r w:rsidRPr="00336652">
              <w:rPr>
                <w:rFonts w:cs="Segoe UI"/>
                <w:bCs/>
                <w:lang w:val="en-GB"/>
              </w:rPr>
              <w:t>28</w:t>
            </w:r>
          </w:p>
        </w:tc>
        <w:tc>
          <w:tcPr>
            <w:tcW w:w="2223" w:type="dxa"/>
            <w:tcBorders>
              <w:top w:val="nil"/>
              <w:bottom w:val="single" w:sz="4" w:space="0" w:color="auto"/>
            </w:tcBorders>
            <w:hideMark/>
          </w:tcPr>
          <w:p w14:paraId="073D2357" w14:textId="77777777" w:rsidR="007E6FCA" w:rsidRPr="00336652" w:rsidRDefault="007E6FCA" w:rsidP="007E6FCA">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Segoe UI"/>
                <w:bCs/>
                <w:lang w:val="en-GB"/>
              </w:rPr>
            </w:pPr>
            <w:r w:rsidRPr="00336652">
              <w:rPr>
                <w:rFonts w:cs="Segoe UI"/>
                <w:bCs/>
                <w:lang w:val="en-GB"/>
              </w:rPr>
              <w:t>68</w:t>
            </w:r>
          </w:p>
        </w:tc>
      </w:tr>
    </w:tbl>
    <w:p w14:paraId="780465DE" w14:textId="77777777" w:rsidR="00263016" w:rsidRPr="00336652" w:rsidRDefault="006141E5" w:rsidP="00053D8A">
      <w:pPr>
        <w:autoSpaceDE w:val="0"/>
        <w:autoSpaceDN w:val="0"/>
        <w:adjustRightInd w:val="0"/>
        <w:spacing w:before="100" w:beforeAutospacing="1" w:after="0"/>
        <w:ind w:firstLine="567"/>
        <w:jc w:val="both"/>
        <w:rPr>
          <w:rFonts w:cs="Segoe UI"/>
          <w:bCs/>
          <w:lang w:val="en-GB"/>
        </w:rPr>
      </w:pPr>
      <w:r w:rsidRPr="00336652">
        <w:rPr>
          <w:rFonts w:cs="Segoe UI"/>
          <w:bCs/>
          <w:lang w:val="en-GB"/>
        </w:rPr>
        <w:t xml:space="preserve">A chi-square test of independence was conducted to examine the relationship between institutional context and perceived e-learning success. The results indicate a statistically significant association: χ²(1, N = 92) = 6.55, </w:t>
      </w:r>
      <w:r w:rsidRPr="00336652">
        <w:rPr>
          <w:rFonts w:cs="Segoe UI"/>
          <w:bCs/>
          <w:i/>
          <w:iCs/>
          <w:lang w:val="en-GB"/>
        </w:rPr>
        <w:t>p</w:t>
      </w:r>
      <w:r w:rsidRPr="00336652">
        <w:rPr>
          <w:rFonts w:cs="Segoe UI"/>
          <w:bCs/>
          <w:lang w:val="en-GB"/>
        </w:rPr>
        <w:t xml:space="preserve"> = .01, Cramér’s V = 0.27. This suggests a </w:t>
      </w:r>
      <w:r w:rsidRPr="00336652">
        <w:rPr>
          <w:rFonts w:cs="Segoe UI"/>
          <w:i/>
          <w:iCs/>
          <w:lang w:val="en-GB"/>
        </w:rPr>
        <w:t>moderate effect size</w:t>
      </w:r>
      <w:r w:rsidRPr="00336652">
        <w:rPr>
          <w:rFonts w:cs="Segoe UI"/>
          <w:bCs/>
          <w:lang w:val="en-GB"/>
        </w:rPr>
        <w:t>, indicating that institutional resource differences play a meaningful role in shaping students’ perceptions of e-learning success.</w:t>
      </w:r>
      <w:r w:rsidR="00263016" w:rsidRPr="00336652">
        <w:rPr>
          <w:rFonts w:cs="Segoe UI"/>
          <w:bCs/>
          <w:lang w:val="en-GB"/>
        </w:rPr>
        <w:t xml:space="preserve"> </w:t>
      </w:r>
    </w:p>
    <w:p w14:paraId="689C8D82" w14:textId="46D517F1" w:rsidR="006141E5" w:rsidRPr="00336652" w:rsidRDefault="006141E5" w:rsidP="00263016">
      <w:pPr>
        <w:autoSpaceDE w:val="0"/>
        <w:autoSpaceDN w:val="0"/>
        <w:adjustRightInd w:val="0"/>
        <w:spacing w:after="0"/>
        <w:ind w:firstLine="567"/>
        <w:jc w:val="both"/>
        <w:rPr>
          <w:rFonts w:cs="Segoe UI"/>
          <w:bCs/>
          <w:lang w:val="en-GB"/>
        </w:rPr>
      </w:pPr>
      <w:r w:rsidRPr="00336652">
        <w:rPr>
          <w:rFonts w:cs="Segoe UI"/>
          <w:bCs/>
          <w:lang w:val="en-GB"/>
        </w:rPr>
        <w:t>Assumptions for the chi-square test were assessed, and expected cell counts were deemed acceptable for analysis. However, given the relatively small subgroup size for University A (n = 24), the findings should be interpreted with caution.</w:t>
      </w:r>
    </w:p>
    <w:p w14:paraId="7FFCCAD3" w14:textId="3136A2EE" w:rsidR="00575DA2" w:rsidRDefault="00D240FA" w:rsidP="00336652">
      <w:pPr>
        <w:autoSpaceDE w:val="0"/>
        <w:autoSpaceDN w:val="0"/>
        <w:adjustRightInd w:val="0"/>
        <w:spacing w:before="120" w:after="0"/>
        <w:jc w:val="both"/>
        <w:rPr>
          <w:rFonts w:cs="Segoe UI"/>
          <w:b/>
          <w:bCs/>
          <w:i/>
          <w:iCs/>
          <w:lang w:val="en-GB"/>
        </w:rPr>
      </w:pPr>
      <w:r w:rsidRPr="00336652">
        <w:rPr>
          <w:rFonts w:cs="Segoe UI"/>
          <w:b/>
          <w:bCs/>
          <w:i/>
          <w:iCs/>
          <w:lang w:val="en-GB"/>
        </w:rPr>
        <w:t>Reasons for Failure at University B</w:t>
      </w:r>
    </w:p>
    <w:p w14:paraId="0AA0A9DE" w14:textId="77777777" w:rsidR="00336652" w:rsidRPr="00336652" w:rsidRDefault="00336652" w:rsidP="00336652">
      <w:pPr>
        <w:autoSpaceDE w:val="0"/>
        <w:autoSpaceDN w:val="0"/>
        <w:adjustRightInd w:val="0"/>
        <w:spacing w:after="0"/>
        <w:ind w:firstLine="567"/>
        <w:jc w:val="both"/>
        <w:rPr>
          <w:rFonts w:cs="Segoe UI"/>
          <w:bCs/>
          <w:lang w:val="en-GB"/>
        </w:rPr>
      </w:pPr>
      <w:r w:rsidRPr="00336652">
        <w:rPr>
          <w:rFonts w:cs="Segoe UI"/>
          <w:bCs/>
          <w:lang w:val="en-GB"/>
        </w:rPr>
        <w:t>The distribution of failure reasons indicates that both technical and institutional factors contribute to negative perceptions of e-learning at University B. Technical issues (28.6%) and improper implementation (23.8%) were the most frequently cited concerns, suggesting that system quality and service quality deficiencies jointly influence outcomes. Due to category distribution and sample size constraints, inferential comparison across these categories did not yield statistically significant differences, and results are therefore interpreted descriptively.</w:t>
      </w:r>
    </w:p>
    <w:p w14:paraId="3341B0FE" w14:textId="60F3B1E7" w:rsidR="00D240FA" w:rsidRPr="00336652" w:rsidRDefault="00D240FA" w:rsidP="00336652">
      <w:pPr>
        <w:autoSpaceDE w:val="0"/>
        <w:autoSpaceDN w:val="0"/>
        <w:adjustRightInd w:val="0"/>
        <w:spacing w:before="120" w:after="0"/>
        <w:jc w:val="both"/>
        <w:rPr>
          <w:rFonts w:cs="Segoe UI"/>
          <w:bCs/>
          <w:lang w:val="en-GB"/>
        </w:rPr>
      </w:pPr>
      <w:r w:rsidRPr="00336652">
        <w:rPr>
          <w:rFonts w:cs="Segoe UI"/>
          <w:b/>
          <w:lang w:val="en-GB"/>
        </w:rPr>
        <w:t xml:space="preserve">Table </w:t>
      </w:r>
      <w:r w:rsidR="00827CF0" w:rsidRPr="00336652">
        <w:rPr>
          <w:rFonts w:cs="Segoe UI"/>
          <w:b/>
          <w:lang w:val="en-GB"/>
        </w:rPr>
        <w:t>6</w:t>
      </w:r>
      <w:r w:rsidRPr="00336652">
        <w:rPr>
          <w:rFonts w:cs="Segoe UI"/>
          <w:b/>
          <w:lang w:val="en-GB"/>
        </w:rPr>
        <w:t>.</w:t>
      </w:r>
      <w:r w:rsidRPr="00336652">
        <w:rPr>
          <w:rFonts w:cs="Segoe UI"/>
          <w:bCs/>
          <w:lang w:val="en-GB"/>
        </w:rPr>
        <w:t xml:space="preserve"> </w:t>
      </w:r>
      <w:r w:rsidR="00827CF0" w:rsidRPr="00336652">
        <w:rPr>
          <w:rFonts w:cs="Segoe UI"/>
          <w:bCs/>
          <w:lang w:val="en-GB"/>
        </w:rPr>
        <w:t>Reasons for E-Learning Failure (University B Only, n = 68)</w:t>
      </w:r>
    </w:p>
    <w:tbl>
      <w:tblPr>
        <w:tblStyle w:val="PlainTable2"/>
        <w:tblW w:w="0" w:type="auto"/>
        <w:tblLook w:val="04A0" w:firstRow="1" w:lastRow="0" w:firstColumn="1" w:lastColumn="0" w:noHBand="0" w:noVBand="1"/>
      </w:tblPr>
      <w:tblGrid>
        <w:gridCol w:w="5200"/>
        <w:gridCol w:w="2096"/>
        <w:gridCol w:w="1798"/>
      </w:tblGrid>
      <w:tr w:rsidR="00336652" w:rsidRPr="00336652" w14:paraId="4CC4630D" w14:textId="77777777" w:rsidTr="006A2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0" w:type="dxa"/>
            <w:tcBorders>
              <w:top w:val="single" w:sz="4" w:space="0" w:color="7F7F7F" w:themeColor="text1" w:themeTint="80"/>
              <w:bottom w:val="single" w:sz="4" w:space="0" w:color="auto"/>
            </w:tcBorders>
            <w:hideMark/>
          </w:tcPr>
          <w:p w14:paraId="2AA93D0B" w14:textId="77777777" w:rsidR="0073164A" w:rsidRPr="00336652" w:rsidRDefault="0073164A" w:rsidP="0073164A">
            <w:pPr>
              <w:autoSpaceDE w:val="0"/>
              <w:autoSpaceDN w:val="0"/>
              <w:adjustRightInd w:val="0"/>
              <w:spacing w:after="0"/>
              <w:jc w:val="both"/>
              <w:rPr>
                <w:rFonts w:cs="Segoe UI"/>
                <w:lang w:val="en-GB"/>
              </w:rPr>
            </w:pPr>
            <w:r w:rsidRPr="00336652">
              <w:rPr>
                <w:rFonts w:cs="Segoe UI"/>
                <w:lang w:val="en-GB"/>
              </w:rPr>
              <w:t>Reason</w:t>
            </w:r>
          </w:p>
        </w:tc>
        <w:tc>
          <w:tcPr>
            <w:tcW w:w="2096" w:type="dxa"/>
            <w:tcBorders>
              <w:top w:val="single" w:sz="4" w:space="0" w:color="7F7F7F" w:themeColor="text1" w:themeTint="80"/>
              <w:bottom w:val="single" w:sz="4" w:space="0" w:color="auto"/>
            </w:tcBorders>
            <w:hideMark/>
          </w:tcPr>
          <w:p w14:paraId="3997A5FD" w14:textId="77777777" w:rsidR="0073164A" w:rsidRPr="00336652" w:rsidRDefault="0073164A" w:rsidP="0073164A">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Frequency (n)</w:t>
            </w:r>
          </w:p>
        </w:tc>
        <w:tc>
          <w:tcPr>
            <w:tcW w:w="1798" w:type="dxa"/>
            <w:tcBorders>
              <w:top w:val="single" w:sz="4" w:space="0" w:color="7F7F7F" w:themeColor="text1" w:themeTint="80"/>
              <w:bottom w:val="single" w:sz="4" w:space="0" w:color="auto"/>
            </w:tcBorders>
            <w:hideMark/>
          </w:tcPr>
          <w:p w14:paraId="09C7B055" w14:textId="77777777" w:rsidR="0073164A" w:rsidRPr="00336652" w:rsidRDefault="0073164A" w:rsidP="0073164A">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cs="Segoe UI"/>
                <w:lang w:val="en-GB"/>
              </w:rPr>
            </w:pPr>
            <w:r w:rsidRPr="00336652">
              <w:rPr>
                <w:rFonts w:cs="Segoe UI"/>
                <w:lang w:val="en-GB"/>
              </w:rPr>
              <w:t>Percentage (%)</w:t>
            </w:r>
          </w:p>
        </w:tc>
      </w:tr>
      <w:tr w:rsidR="00336652" w:rsidRPr="00336652" w14:paraId="7EE9DF45" w14:textId="77777777" w:rsidTr="006A2A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0" w:type="dxa"/>
            <w:tcBorders>
              <w:top w:val="single" w:sz="4" w:space="0" w:color="auto"/>
              <w:bottom w:val="nil"/>
            </w:tcBorders>
            <w:hideMark/>
          </w:tcPr>
          <w:p w14:paraId="2518D014" w14:textId="77777777" w:rsidR="0073164A" w:rsidRPr="00336652" w:rsidRDefault="0073164A" w:rsidP="0073164A">
            <w:pPr>
              <w:autoSpaceDE w:val="0"/>
              <w:autoSpaceDN w:val="0"/>
              <w:adjustRightInd w:val="0"/>
              <w:spacing w:after="0"/>
              <w:jc w:val="both"/>
              <w:rPr>
                <w:rFonts w:cs="Segoe UI"/>
                <w:b w:val="0"/>
                <w:bCs w:val="0"/>
                <w:lang w:val="en-GB"/>
              </w:rPr>
            </w:pPr>
            <w:r w:rsidRPr="00336652">
              <w:rPr>
                <w:rFonts w:cs="Segoe UI"/>
                <w:b w:val="0"/>
                <w:bCs w:val="0"/>
                <w:lang w:val="en-GB"/>
              </w:rPr>
              <w:t>Technical Issues (System Quality)</w:t>
            </w:r>
          </w:p>
        </w:tc>
        <w:tc>
          <w:tcPr>
            <w:tcW w:w="2096" w:type="dxa"/>
            <w:tcBorders>
              <w:top w:val="single" w:sz="4" w:space="0" w:color="auto"/>
              <w:bottom w:val="nil"/>
            </w:tcBorders>
            <w:hideMark/>
          </w:tcPr>
          <w:p w14:paraId="43F34763" w14:textId="77777777" w:rsidR="0073164A" w:rsidRPr="00336652" w:rsidRDefault="0073164A" w:rsidP="0073164A">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Segoe UI"/>
                <w:bCs/>
                <w:lang w:val="en-GB"/>
              </w:rPr>
            </w:pPr>
            <w:r w:rsidRPr="00336652">
              <w:rPr>
                <w:rFonts w:cs="Segoe UI"/>
                <w:bCs/>
                <w:lang w:val="en-GB"/>
              </w:rPr>
              <w:t>19</w:t>
            </w:r>
          </w:p>
        </w:tc>
        <w:tc>
          <w:tcPr>
            <w:tcW w:w="1798" w:type="dxa"/>
            <w:tcBorders>
              <w:top w:val="single" w:sz="4" w:space="0" w:color="auto"/>
              <w:bottom w:val="nil"/>
            </w:tcBorders>
            <w:hideMark/>
          </w:tcPr>
          <w:p w14:paraId="67067CAD" w14:textId="77777777" w:rsidR="0073164A" w:rsidRPr="00336652" w:rsidRDefault="0073164A" w:rsidP="0073164A">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Segoe UI"/>
                <w:bCs/>
                <w:lang w:val="en-GB"/>
              </w:rPr>
            </w:pPr>
            <w:r w:rsidRPr="00336652">
              <w:rPr>
                <w:rFonts w:cs="Segoe UI"/>
                <w:bCs/>
                <w:lang w:val="en-GB"/>
              </w:rPr>
              <w:t>28.6</w:t>
            </w:r>
          </w:p>
        </w:tc>
      </w:tr>
      <w:tr w:rsidR="00336652" w:rsidRPr="00336652" w14:paraId="351B2A08" w14:textId="77777777" w:rsidTr="006A2A80">
        <w:tc>
          <w:tcPr>
            <w:cnfStyle w:val="001000000000" w:firstRow="0" w:lastRow="0" w:firstColumn="1" w:lastColumn="0" w:oddVBand="0" w:evenVBand="0" w:oddHBand="0" w:evenHBand="0" w:firstRowFirstColumn="0" w:firstRowLastColumn="0" w:lastRowFirstColumn="0" w:lastRowLastColumn="0"/>
            <w:tcW w:w="5200" w:type="dxa"/>
            <w:tcBorders>
              <w:top w:val="nil"/>
              <w:bottom w:val="nil"/>
            </w:tcBorders>
            <w:hideMark/>
          </w:tcPr>
          <w:p w14:paraId="6D2765E1" w14:textId="77777777" w:rsidR="0073164A" w:rsidRPr="00336652" w:rsidRDefault="0073164A" w:rsidP="0073164A">
            <w:pPr>
              <w:autoSpaceDE w:val="0"/>
              <w:autoSpaceDN w:val="0"/>
              <w:adjustRightInd w:val="0"/>
              <w:spacing w:after="0"/>
              <w:jc w:val="both"/>
              <w:rPr>
                <w:rFonts w:cs="Segoe UI"/>
                <w:b w:val="0"/>
                <w:bCs w:val="0"/>
                <w:lang w:val="en-GB"/>
              </w:rPr>
            </w:pPr>
            <w:r w:rsidRPr="00336652">
              <w:rPr>
                <w:rFonts w:cs="Segoe UI"/>
                <w:b w:val="0"/>
                <w:bCs w:val="0"/>
                <w:lang w:val="en-GB"/>
              </w:rPr>
              <w:t>Improper Implementation (Service Quality)</w:t>
            </w:r>
          </w:p>
        </w:tc>
        <w:tc>
          <w:tcPr>
            <w:tcW w:w="2096" w:type="dxa"/>
            <w:tcBorders>
              <w:top w:val="nil"/>
              <w:bottom w:val="nil"/>
            </w:tcBorders>
            <w:hideMark/>
          </w:tcPr>
          <w:p w14:paraId="1B7C66D8" w14:textId="77777777" w:rsidR="0073164A" w:rsidRPr="00336652" w:rsidRDefault="0073164A" w:rsidP="0073164A">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Segoe UI"/>
                <w:bCs/>
                <w:lang w:val="en-GB"/>
              </w:rPr>
            </w:pPr>
            <w:r w:rsidRPr="00336652">
              <w:rPr>
                <w:rFonts w:cs="Segoe UI"/>
                <w:bCs/>
                <w:lang w:val="en-GB"/>
              </w:rPr>
              <w:t>16</w:t>
            </w:r>
          </w:p>
        </w:tc>
        <w:tc>
          <w:tcPr>
            <w:tcW w:w="1798" w:type="dxa"/>
            <w:tcBorders>
              <w:top w:val="nil"/>
              <w:bottom w:val="nil"/>
            </w:tcBorders>
            <w:hideMark/>
          </w:tcPr>
          <w:p w14:paraId="0E823AEC" w14:textId="77777777" w:rsidR="0073164A" w:rsidRPr="00336652" w:rsidRDefault="0073164A" w:rsidP="0073164A">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Segoe UI"/>
                <w:bCs/>
                <w:lang w:val="en-GB"/>
              </w:rPr>
            </w:pPr>
            <w:r w:rsidRPr="00336652">
              <w:rPr>
                <w:rFonts w:cs="Segoe UI"/>
                <w:bCs/>
                <w:lang w:val="en-GB"/>
              </w:rPr>
              <w:t>23.8</w:t>
            </w:r>
          </w:p>
        </w:tc>
      </w:tr>
      <w:tr w:rsidR="00336652" w:rsidRPr="00336652" w14:paraId="5393565D" w14:textId="77777777" w:rsidTr="006A2A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0" w:type="dxa"/>
            <w:tcBorders>
              <w:top w:val="nil"/>
              <w:bottom w:val="nil"/>
            </w:tcBorders>
            <w:hideMark/>
          </w:tcPr>
          <w:p w14:paraId="6E283485" w14:textId="77777777" w:rsidR="0073164A" w:rsidRPr="00336652" w:rsidRDefault="0073164A" w:rsidP="0073164A">
            <w:pPr>
              <w:autoSpaceDE w:val="0"/>
              <w:autoSpaceDN w:val="0"/>
              <w:adjustRightInd w:val="0"/>
              <w:spacing w:after="0"/>
              <w:jc w:val="both"/>
              <w:rPr>
                <w:rFonts w:cs="Segoe UI"/>
                <w:b w:val="0"/>
                <w:bCs w:val="0"/>
                <w:lang w:val="en-GB"/>
              </w:rPr>
            </w:pPr>
            <w:r w:rsidRPr="00336652">
              <w:rPr>
                <w:rFonts w:cs="Segoe UI"/>
                <w:b w:val="0"/>
                <w:bCs w:val="0"/>
                <w:lang w:val="en-GB"/>
              </w:rPr>
              <w:t>Requires Improvement</w:t>
            </w:r>
          </w:p>
        </w:tc>
        <w:tc>
          <w:tcPr>
            <w:tcW w:w="2096" w:type="dxa"/>
            <w:tcBorders>
              <w:top w:val="nil"/>
              <w:bottom w:val="nil"/>
            </w:tcBorders>
            <w:hideMark/>
          </w:tcPr>
          <w:p w14:paraId="1773B453" w14:textId="77777777" w:rsidR="0073164A" w:rsidRPr="00336652" w:rsidRDefault="0073164A" w:rsidP="0073164A">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Segoe UI"/>
                <w:bCs/>
                <w:lang w:val="en-GB"/>
              </w:rPr>
            </w:pPr>
            <w:r w:rsidRPr="00336652">
              <w:rPr>
                <w:rFonts w:cs="Segoe UI"/>
                <w:bCs/>
                <w:lang w:val="en-GB"/>
              </w:rPr>
              <w:t>13</w:t>
            </w:r>
          </w:p>
        </w:tc>
        <w:tc>
          <w:tcPr>
            <w:tcW w:w="1798" w:type="dxa"/>
            <w:tcBorders>
              <w:top w:val="nil"/>
              <w:bottom w:val="nil"/>
            </w:tcBorders>
            <w:hideMark/>
          </w:tcPr>
          <w:p w14:paraId="4CD99E1B" w14:textId="77777777" w:rsidR="0073164A" w:rsidRPr="00336652" w:rsidRDefault="0073164A" w:rsidP="0073164A">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Segoe UI"/>
                <w:bCs/>
                <w:lang w:val="en-GB"/>
              </w:rPr>
            </w:pPr>
            <w:r w:rsidRPr="00336652">
              <w:rPr>
                <w:rFonts w:cs="Segoe UI"/>
                <w:bCs/>
                <w:lang w:val="en-GB"/>
              </w:rPr>
              <w:t>19.0</w:t>
            </w:r>
          </w:p>
        </w:tc>
      </w:tr>
      <w:tr w:rsidR="00336652" w:rsidRPr="00336652" w14:paraId="2A9D2910" w14:textId="77777777" w:rsidTr="006A2A80">
        <w:tc>
          <w:tcPr>
            <w:cnfStyle w:val="001000000000" w:firstRow="0" w:lastRow="0" w:firstColumn="1" w:lastColumn="0" w:oddVBand="0" w:evenVBand="0" w:oddHBand="0" w:evenHBand="0" w:firstRowFirstColumn="0" w:firstRowLastColumn="0" w:lastRowFirstColumn="0" w:lastRowLastColumn="0"/>
            <w:tcW w:w="5200" w:type="dxa"/>
            <w:tcBorders>
              <w:top w:val="nil"/>
              <w:bottom w:val="single" w:sz="4" w:space="0" w:color="auto"/>
            </w:tcBorders>
            <w:hideMark/>
          </w:tcPr>
          <w:p w14:paraId="5664FE7B" w14:textId="77777777" w:rsidR="0073164A" w:rsidRPr="00336652" w:rsidRDefault="0073164A" w:rsidP="0073164A">
            <w:pPr>
              <w:autoSpaceDE w:val="0"/>
              <w:autoSpaceDN w:val="0"/>
              <w:adjustRightInd w:val="0"/>
              <w:spacing w:after="0"/>
              <w:jc w:val="both"/>
              <w:rPr>
                <w:rFonts w:cs="Segoe UI"/>
                <w:b w:val="0"/>
                <w:bCs w:val="0"/>
                <w:lang w:val="en-GB"/>
              </w:rPr>
            </w:pPr>
            <w:r w:rsidRPr="00336652">
              <w:rPr>
                <w:rFonts w:cs="Segoe UI"/>
                <w:b w:val="0"/>
                <w:bCs w:val="0"/>
                <w:lang w:val="en-GB"/>
              </w:rPr>
              <w:t>Other / No Response</w:t>
            </w:r>
          </w:p>
        </w:tc>
        <w:tc>
          <w:tcPr>
            <w:tcW w:w="2096" w:type="dxa"/>
            <w:tcBorders>
              <w:top w:val="nil"/>
              <w:bottom w:val="single" w:sz="4" w:space="0" w:color="auto"/>
            </w:tcBorders>
            <w:hideMark/>
          </w:tcPr>
          <w:p w14:paraId="7B83A692" w14:textId="77777777" w:rsidR="0073164A" w:rsidRPr="00336652" w:rsidRDefault="0073164A" w:rsidP="0073164A">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Segoe UI"/>
                <w:bCs/>
                <w:lang w:val="en-GB"/>
              </w:rPr>
            </w:pPr>
            <w:r w:rsidRPr="00336652">
              <w:rPr>
                <w:rFonts w:cs="Segoe UI"/>
                <w:bCs/>
                <w:lang w:val="en-GB"/>
              </w:rPr>
              <w:t>20</w:t>
            </w:r>
          </w:p>
        </w:tc>
        <w:tc>
          <w:tcPr>
            <w:tcW w:w="1798" w:type="dxa"/>
            <w:tcBorders>
              <w:top w:val="nil"/>
              <w:bottom w:val="single" w:sz="4" w:space="0" w:color="auto"/>
            </w:tcBorders>
            <w:hideMark/>
          </w:tcPr>
          <w:p w14:paraId="049A32D8" w14:textId="77777777" w:rsidR="0073164A" w:rsidRPr="00336652" w:rsidRDefault="0073164A" w:rsidP="0073164A">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Segoe UI"/>
                <w:bCs/>
                <w:lang w:val="en-GB"/>
              </w:rPr>
            </w:pPr>
            <w:r w:rsidRPr="00336652">
              <w:rPr>
                <w:rFonts w:cs="Segoe UI"/>
                <w:bCs/>
                <w:lang w:val="en-GB"/>
              </w:rPr>
              <w:t>28.6</w:t>
            </w:r>
          </w:p>
        </w:tc>
      </w:tr>
    </w:tbl>
    <w:p w14:paraId="7317F343" w14:textId="77777777" w:rsidR="00C0459F" w:rsidRPr="00336652" w:rsidRDefault="00C0459F" w:rsidP="00FC3E39">
      <w:pPr>
        <w:autoSpaceDE w:val="0"/>
        <w:autoSpaceDN w:val="0"/>
        <w:adjustRightInd w:val="0"/>
        <w:spacing w:after="0"/>
        <w:jc w:val="both"/>
        <w:rPr>
          <w:rFonts w:cs="Segoe UI"/>
          <w:b/>
          <w:bCs/>
          <w:i/>
          <w:iCs/>
          <w:lang w:val="x-none"/>
        </w:rPr>
      </w:pPr>
    </w:p>
    <w:p w14:paraId="7071F7CB" w14:textId="21F29A58" w:rsidR="002223F9" w:rsidRPr="00336652" w:rsidRDefault="002223F9" w:rsidP="00FC3E39">
      <w:pPr>
        <w:autoSpaceDE w:val="0"/>
        <w:autoSpaceDN w:val="0"/>
        <w:adjustRightInd w:val="0"/>
        <w:spacing w:after="0"/>
        <w:jc w:val="both"/>
        <w:rPr>
          <w:rFonts w:cs="Segoe UI"/>
          <w:b/>
          <w:bCs/>
          <w:i/>
          <w:iCs/>
          <w:lang w:val="x-none"/>
        </w:rPr>
      </w:pPr>
      <w:r w:rsidRPr="00336652">
        <w:rPr>
          <w:rFonts w:cs="Segoe UI"/>
          <w:b/>
          <w:bCs/>
          <w:i/>
          <w:iCs/>
          <w:lang w:val="x-none"/>
        </w:rPr>
        <w:t>Discussion</w:t>
      </w:r>
    </w:p>
    <w:p w14:paraId="168FC82A" w14:textId="2BA764B2" w:rsidR="00C741A0" w:rsidRPr="00336652" w:rsidRDefault="00C741A0" w:rsidP="00C741A0">
      <w:pPr>
        <w:autoSpaceDE w:val="0"/>
        <w:autoSpaceDN w:val="0"/>
        <w:adjustRightInd w:val="0"/>
        <w:spacing w:after="0"/>
        <w:ind w:firstLine="567"/>
        <w:jc w:val="both"/>
        <w:rPr>
          <w:rFonts w:cs="Segoe UI"/>
          <w:bCs/>
          <w:lang w:val="en-GB"/>
        </w:rPr>
      </w:pPr>
      <w:r w:rsidRPr="00336652">
        <w:rPr>
          <w:rFonts w:cs="Segoe UI"/>
          <w:bCs/>
          <w:lang w:val="en-GB"/>
        </w:rPr>
        <w:t>The findings of this study provide a quantitative, user-centric assessment of the determinants of e-learning implementation success in resource-constrained Higher Education Institutions (HEIs) in Southern Africa. The discussion synthesises the results in relation to the study’s central constructs, namely: the usage paradox, infrastructural constraints, and institutional quality differences—while situating the findings within established information systems literature.</w:t>
      </w:r>
    </w:p>
    <w:p w14:paraId="6364AD6C" w14:textId="3A3E50BB" w:rsidR="00790AF6" w:rsidRPr="00336652" w:rsidRDefault="00790AF6" w:rsidP="00336652">
      <w:pPr>
        <w:autoSpaceDE w:val="0"/>
        <w:autoSpaceDN w:val="0"/>
        <w:adjustRightInd w:val="0"/>
        <w:spacing w:before="120" w:after="0"/>
        <w:jc w:val="both"/>
        <w:rPr>
          <w:rFonts w:cs="Segoe UI"/>
          <w:i/>
          <w:iCs/>
          <w:lang w:val="en-GB"/>
        </w:rPr>
      </w:pPr>
      <w:r w:rsidRPr="00336652">
        <w:rPr>
          <w:rFonts w:cs="Segoe UI"/>
          <w:i/>
          <w:iCs/>
          <w:lang w:val="en-GB"/>
        </w:rPr>
        <w:t xml:space="preserve">Reconciling High Acceptance with Low Use: The Usage Paradox </w:t>
      </w:r>
    </w:p>
    <w:p w14:paraId="32C215FA" w14:textId="77777777" w:rsidR="00340090" w:rsidRPr="00336652" w:rsidRDefault="00340090" w:rsidP="00790AF6">
      <w:pPr>
        <w:autoSpaceDE w:val="0"/>
        <w:autoSpaceDN w:val="0"/>
        <w:adjustRightInd w:val="0"/>
        <w:spacing w:after="0"/>
        <w:ind w:firstLine="567"/>
        <w:jc w:val="both"/>
        <w:rPr>
          <w:rFonts w:cs="Segoe UI"/>
          <w:bCs/>
          <w:lang w:val="en-GB"/>
        </w:rPr>
      </w:pPr>
      <w:r w:rsidRPr="00336652">
        <w:rPr>
          <w:rFonts w:cs="Segoe UI"/>
          <w:bCs/>
        </w:rPr>
        <w:t xml:space="preserve">The most salient finding of this study is the clear empirical evidence of a usage paradox, characterised by the divergence between high student acceptance and relatively low levels of sustained system use. The descriptive results demonstrated that students overwhelmingly perceive e-learning as valuable (94.6% agreement; </w:t>
      </w:r>
      <w:r w:rsidRPr="00336652">
        <w:rPr>
          <w:rFonts w:cs="Segoe UI"/>
          <w:bCs/>
          <w:i/>
          <w:iCs/>
        </w:rPr>
        <w:t>M</w:t>
      </w:r>
      <w:r w:rsidRPr="00336652">
        <w:rPr>
          <w:rFonts w:cs="Segoe UI"/>
          <w:bCs/>
        </w:rPr>
        <w:t xml:space="preserve"> = 4.41), indicating strong performance expectancy. This aligns with prior studies that report high levels of student acceptance and positive attitudes toward digital learning technologies </w:t>
      </w:r>
      <w:sdt>
        <w:sdtPr>
          <w:rPr>
            <w:rFonts w:cs="Segoe UI"/>
            <w:bCs/>
            <w:lang w:val="en-GB"/>
          </w:rPr>
          <w:tag w:val="MENDELEY_CITATION_v3_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"/>
          <w:id w:val="164981420"/>
          <w:placeholder>
            <w:docPart w:val="DefaultPlaceholder_-1854013440"/>
          </w:placeholder>
        </w:sdtPr>
        <w:sdtEndPr/>
        <w:sdtContent>
          <w:r w:rsidR="00142E73" w:rsidRPr="00336652">
            <w:rPr>
              <w:rFonts w:cs="Segoe UI"/>
              <w:bCs/>
              <w:lang w:val="en-GB"/>
            </w:rPr>
            <w:t>(Shaikh et al., 2025)</w:t>
          </w:r>
        </w:sdtContent>
      </w:sdt>
      <w:r w:rsidR="00790AF6" w:rsidRPr="00336652">
        <w:rPr>
          <w:rFonts w:cs="Segoe UI"/>
          <w:bCs/>
          <w:lang w:val="en-GB"/>
        </w:rPr>
        <w:t xml:space="preserve">. </w:t>
      </w:r>
    </w:p>
    <w:p w14:paraId="4AB39694" w14:textId="448F6460" w:rsidR="000D27ED" w:rsidRPr="00336652" w:rsidRDefault="00AE5E09" w:rsidP="00790AF6">
      <w:pPr>
        <w:autoSpaceDE w:val="0"/>
        <w:autoSpaceDN w:val="0"/>
        <w:adjustRightInd w:val="0"/>
        <w:spacing w:after="0"/>
        <w:ind w:firstLine="567"/>
        <w:jc w:val="both"/>
        <w:rPr>
          <w:rFonts w:cs="Segoe UI"/>
          <w:bCs/>
        </w:rPr>
      </w:pPr>
      <w:r w:rsidRPr="00336652">
        <w:rPr>
          <w:rFonts w:cs="Segoe UI"/>
          <w:bCs/>
        </w:rPr>
        <w:t xml:space="preserve">However, this positive perception contrasts sharply with the observed rate of regular system use (48.9%), suggesting that favourable attitudes do not necessarily translate into consistent behavioural engagement. This finding challenges the predictive assumptions of dominant models such as TAM </w:t>
      </w:r>
      <w:sdt>
        <w:sdtPr>
          <w:rPr>
            <w:rFonts w:cs="Segoe UI"/>
          </w:rPr>
          <w:tag w:val="MENDELEY_CITATION_v3_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"/>
          <w:id w:val="-143430230"/>
          <w:placeholder>
            <w:docPart w:val="673314679B5447DFA6249245D43B1ED4"/>
          </w:placeholder>
        </w:sdtPr>
        <w:sdtEndPr/>
        <w:sdtContent>
          <w:r w:rsidR="006F610B" w:rsidRPr="00336652">
            <w:rPr>
              <w:rFonts w:cs="Segoe UI"/>
            </w:rPr>
            <w:t>(Davis, 1989)</w:t>
          </w:r>
        </w:sdtContent>
      </w:sdt>
      <w:r w:rsidR="003D285F" w:rsidRPr="00336652">
        <w:rPr>
          <w:rFonts w:cs="Segoe UI"/>
          <w:bCs/>
        </w:rPr>
        <w:t xml:space="preserve">, </w:t>
      </w:r>
      <w:r w:rsidRPr="00336652">
        <w:rPr>
          <w:rFonts w:cs="Segoe UI"/>
          <w:bCs/>
        </w:rPr>
        <w:t>and UTAUT</w:t>
      </w:r>
      <w:r w:rsidR="005270BA" w:rsidRPr="00336652">
        <w:rPr>
          <w:rFonts w:cs="Segoe UI"/>
          <w:bCs/>
        </w:rPr>
        <w:t xml:space="preserve"> </w:t>
      </w:r>
      <w:sdt>
        <w:sdtPr>
          <w:rPr>
            <w:rFonts w:cs="Segoe UI"/>
          </w:rPr>
          <w:tag w:val="MENDELEY_CITATION_v3_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"/>
          <w:id w:val="-1031030047"/>
          <w:placeholder>
            <w:docPart w:val="C85EF4FC57AA4C2B9D03933BA9FC7878"/>
          </w:placeholder>
        </w:sdtPr>
        <w:sdtEndPr/>
        <w:sdtContent>
          <w:r w:rsidR="003D285F" w:rsidRPr="00336652">
            <w:rPr>
              <w:rFonts w:cs="Segoe UI"/>
            </w:rPr>
            <w:t>(Venkatesh et al., 2003),</w:t>
          </w:r>
        </w:sdtContent>
      </w:sdt>
      <w:r w:rsidR="003D285F" w:rsidRPr="00336652">
        <w:rPr>
          <w:rFonts w:cs="Segoe UI"/>
        </w:rPr>
        <w:t xml:space="preserve"> </w:t>
      </w:r>
      <w:r w:rsidR="00C14361" w:rsidRPr="00336652">
        <w:rPr>
          <w:rFonts w:cs="Segoe UI"/>
          <w:bCs/>
        </w:rPr>
        <w:t>which posit a strong relationship between intention and actual use.</w:t>
      </w:r>
      <w:r w:rsidR="000D27ED" w:rsidRPr="00336652">
        <w:rPr>
          <w:rFonts w:cs="Segoe UI"/>
          <w:bCs/>
        </w:rPr>
        <w:t xml:space="preserve"> </w:t>
      </w:r>
    </w:p>
    <w:p w14:paraId="500BBF74" w14:textId="6A19E986" w:rsidR="000D27ED" w:rsidRPr="00336652" w:rsidRDefault="000D27ED" w:rsidP="00790AF6">
      <w:pPr>
        <w:autoSpaceDE w:val="0"/>
        <w:autoSpaceDN w:val="0"/>
        <w:adjustRightInd w:val="0"/>
        <w:spacing w:after="0"/>
        <w:ind w:firstLine="567"/>
        <w:jc w:val="both"/>
        <w:rPr>
          <w:rFonts w:cs="Segoe UI"/>
          <w:bCs/>
          <w:lang w:val="en-GB"/>
        </w:rPr>
      </w:pPr>
      <w:r w:rsidRPr="00336652">
        <w:rPr>
          <w:rFonts w:cs="Segoe UI"/>
          <w:bCs/>
        </w:rPr>
        <w:t xml:space="preserve">One possible explanation for this divergence is that behavioural outcomes in resource-constrained environments are influenced more strongly by external constraints than by internal attitudes </w:t>
      </w:r>
      <w:sdt>
        <w:sdtPr>
          <w:rPr>
            <w:rFonts w:cs="Segoe UI"/>
            <w:bCs/>
            <w:lang w:val="en-GB"/>
          </w:rPr>
          <w:tag w:val="MENDELEY_CITATION_v3_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"/>
          <w:id w:val="2076854501"/>
          <w:placeholder>
            <w:docPart w:val="DefaultPlaceholder_-1854013440"/>
          </w:placeholder>
        </w:sdtPr>
        <w:sdtEndPr/>
        <w:sdtContent>
          <w:r w:rsidR="00142E73" w:rsidRPr="00336652">
            <w:rPr>
              <w:rFonts w:eastAsia="Times New Roman"/>
            </w:rPr>
            <w:t>(Alshammari &amp; Alkhwaldi, 2025).</w:t>
          </w:r>
        </w:sdtContent>
      </w:sdt>
      <w:r w:rsidR="00CF4A91" w:rsidRPr="00336652">
        <w:rPr>
          <w:rFonts w:cs="Segoe UI"/>
          <w:bCs/>
          <w:lang w:val="en-GB"/>
        </w:rPr>
        <w:t xml:space="preserve"> </w:t>
      </w:r>
      <w:r w:rsidR="008B30A9" w:rsidRPr="00336652">
        <w:rPr>
          <w:rFonts w:cs="Segoe UI"/>
          <w:bCs/>
          <w:lang w:val="en-GB"/>
        </w:rPr>
        <w:t>Additionally, self-reported measures of acceptance may be subject to response bias, where students express positive perceptions of e-learning due to perceived academic expectations rather than actual usage behaviour. These alternative explanations suggest that the relationship between intention and behaviour may be more complex and context-dependent than traditionally assumed.</w:t>
      </w:r>
    </w:p>
    <w:p w14:paraId="00A69245" w14:textId="4DB1841F" w:rsidR="00790AF6" w:rsidRPr="00336652" w:rsidRDefault="00790AF6" w:rsidP="00336652">
      <w:pPr>
        <w:autoSpaceDE w:val="0"/>
        <w:autoSpaceDN w:val="0"/>
        <w:adjustRightInd w:val="0"/>
        <w:spacing w:before="120" w:after="0"/>
        <w:jc w:val="both"/>
        <w:rPr>
          <w:rFonts w:cs="Segoe UI"/>
          <w:i/>
          <w:iCs/>
          <w:lang w:val="en-GB"/>
        </w:rPr>
      </w:pPr>
      <w:r w:rsidRPr="00336652">
        <w:rPr>
          <w:rFonts w:cs="Segoe UI"/>
          <w:i/>
          <w:iCs/>
          <w:lang w:val="en-GB"/>
        </w:rPr>
        <w:t xml:space="preserve">Structural Barriers as </w:t>
      </w:r>
      <w:r w:rsidR="008B30A9" w:rsidRPr="00336652">
        <w:rPr>
          <w:rFonts w:cs="Segoe UI"/>
          <w:i/>
          <w:iCs/>
        </w:rPr>
        <w:t>as Antecedent Constraints</w:t>
      </w:r>
    </w:p>
    <w:p w14:paraId="11461C56" w14:textId="3ADB9961" w:rsidR="00790AF6" w:rsidRPr="00336652" w:rsidRDefault="00E70DAE" w:rsidP="00790AF6">
      <w:pPr>
        <w:autoSpaceDE w:val="0"/>
        <w:autoSpaceDN w:val="0"/>
        <w:adjustRightInd w:val="0"/>
        <w:spacing w:after="0"/>
        <w:ind w:firstLine="567"/>
        <w:jc w:val="both"/>
        <w:rPr>
          <w:rFonts w:cs="Segoe UI"/>
          <w:bCs/>
          <w:lang w:val="en-GB"/>
        </w:rPr>
      </w:pPr>
      <w:r w:rsidRPr="00336652">
        <w:rPr>
          <w:rFonts w:cs="Segoe UI"/>
          <w:bCs/>
        </w:rPr>
        <w:t>The findings indicate that infrastructural challenges</w:t>
      </w:r>
      <w:r w:rsidR="00C31563" w:rsidRPr="00336652">
        <w:rPr>
          <w:rFonts w:cs="Segoe UI"/>
          <w:bCs/>
        </w:rPr>
        <w:t xml:space="preserve">, </w:t>
      </w:r>
      <w:r w:rsidRPr="00336652">
        <w:rPr>
          <w:rFonts w:cs="Segoe UI"/>
          <w:bCs/>
        </w:rPr>
        <w:t xml:space="preserve">particularly lack of internet access (30.4%) and high internet costs (21.7%)—are the most significant barriers to e-learning usage. These results are consistent with studies conducted in African higher education contexts, which highlight infrastructure and access limitations as persistent constraint </w:t>
      </w:r>
      <w:sdt>
        <w:sdtPr>
          <w:rPr>
            <w:rFonts w:cs="Segoe UI"/>
            <w:bCs/>
            <w:lang w:val="en-GB"/>
          </w:rPr>
          <w:tag w:val="MENDELEY_CITATION_v3_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"/>
          <w:id w:val="-1168086356"/>
          <w:placeholder>
            <w:docPart w:val="DefaultPlaceholder_-1854013440"/>
          </w:placeholder>
        </w:sdtPr>
        <w:sdtEndPr/>
        <w:sdtContent>
          <w:r w:rsidR="00142E73" w:rsidRPr="00336652">
            <w:rPr>
              <w:rFonts w:cs="Segoe UI"/>
              <w:bCs/>
              <w:lang w:val="en-GB"/>
            </w:rPr>
            <w:t>(Abera et al., 2025</w:t>
          </w:r>
          <w:r w:rsidR="007433A7" w:rsidRPr="00336652">
            <w:rPr>
              <w:rFonts w:cs="Segoe UI"/>
              <w:bCs/>
              <w:lang w:val="en-GB"/>
            </w:rPr>
            <w:t>;</w:t>
          </w:r>
          <w:r w:rsidR="00ED129B" w:rsidRPr="00336652">
            <w:rPr>
              <w:rFonts w:cs="Segoe UI"/>
              <w:bCs/>
              <w:lang w:val="en-GB"/>
            </w:rPr>
            <w:t xml:space="preserve"> </w:t>
          </w:r>
          <w:sdt>
            <w:sdtPr>
              <w:rPr>
                <w:rFonts w:cs="Segoe UI"/>
                <w:bCs/>
                <w:lang w:val="en-GB"/>
              </w:rPr>
              <w:tag w:val="MENDELEY_CITATION_v3_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"/>
              <w:id w:val="1749068637"/>
              <w:placeholder>
                <w:docPart w:val="B4E113735DD94869BF2147B9099E4B43"/>
              </w:placeholder>
            </w:sdtPr>
            <w:sdtEndPr/>
            <w:sdtContent>
              <w:r w:rsidR="00ED129B" w:rsidRPr="00336652">
                <w:rPr>
                  <w:rFonts w:cs="Segoe UI"/>
                  <w:bCs/>
                  <w:lang w:val="en-GB"/>
                </w:rPr>
                <w:t>Mpungose, 2025</w:t>
              </w:r>
              <w:r w:rsidR="007433A7" w:rsidRPr="00336652">
                <w:rPr>
                  <w:rFonts w:cs="Segoe UI"/>
                  <w:bCs/>
                  <w:lang w:val="en-GB"/>
                </w:rPr>
                <w:t>;</w:t>
              </w:r>
            </w:sdtContent>
          </w:sdt>
          <w:r w:rsidR="007433A7" w:rsidRPr="00336652">
            <w:rPr>
              <w:rFonts w:cs="Segoe UI"/>
              <w:bCs/>
              <w:lang w:val="en-GB"/>
            </w:rPr>
            <w:t xml:space="preserve"> </w:t>
          </w:r>
          <w:r w:rsidR="00784CED" w:rsidRPr="00336652">
            <w:rPr>
              <w:rFonts w:cs="Segoe UI"/>
              <w:bCs/>
            </w:rPr>
            <w:t xml:space="preserve">Omanyo &amp; Ndiege, 2025; </w:t>
          </w:r>
          <w:r w:rsidR="007433A7" w:rsidRPr="00336652">
            <w:rPr>
              <w:rFonts w:cs="Segoe UI"/>
              <w:bCs/>
            </w:rPr>
            <w:t>Rhongo &amp; da Piedade, 2024</w:t>
          </w:r>
          <w:r w:rsidR="00142E73" w:rsidRPr="00336652">
            <w:rPr>
              <w:rFonts w:cs="Segoe UI"/>
              <w:bCs/>
              <w:lang w:val="en-GB"/>
            </w:rPr>
            <w:t>)</w:t>
          </w:r>
        </w:sdtContent>
      </w:sdt>
      <w:r w:rsidR="00790AF6" w:rsidRPr="00336652">
        <w:rPr>
          <w:rFonts w:cs="Segoe UI"/>
          <w:bCs/>
          <w:lang w:val="en-GB"/>
        </w:rPr>
        <w:t>.</w:t>
      </w:r>
    </w:p>
    <w:p w14:paraId="4621C576" w14:textId="792FF1BB" w:rsidR="00C31563" w:rsidRPr="00336652" w:rsidRDefault="000A22E5" w:rsidP="00790AF6">
      <w:pPr>
        <w:autoSpaceDE w:val="0"/>
        <w:autoSpaceDN w:val="0"/>
        <w:adjustRightInd w:val="0"/>
        <w:spacing w:after="0"/>
        <w:ind w:firstLine="567"/>
        <w:jc w:val="both"/>
        <w:rPr>
          <w:rFonts w:cs="Segoe UI"/>
        </w:rPr>
      </w:pPr>
      <w:r w:rsidRPr="00336652">
        <w:rPr>
          <w:rFonts w:cs="Segoe UI"/>
          <w:bCs/>
        </w:rPr>
        <w:t xml:space="preserve">In contrast to traditional interpretations within UTAUT, where facilitating conditions are treated as moderating variables, the findings of this study suggest that in resource-constrained environments, such conditions may function as </w:t>
      </w:r>
      <w:r w:rsidRPr="00336652">
        <w:rPr>
          <w:rFonts w:cs="Segoe UI"/>
          <w:i/>
          <w:iCs/>
        </w:rPr>
        <w:t>antecedent constraints</w:t>
      </w:r>
      <w:r w:rsidRPr="00336652">
        <w:rPr>
          <w:rFonts w:cs="Segoe UI"/>
          <w:bCs/>
        </w:rPr>
        <w:t>. That is, without reliable access to connectivity and affordable data, students may be unable to engage with e-learning systems regardless of their level of acceptance or motivation.</w:t>
      </w:r>
      <w:r w:rsidR="00C31563" w:rsidRPr="00336652">
        <w:rPr>
          <w:rFonts w:cs="Segoe UI"/>
          <w:bCs/>
        </w:rPr>
        <w:t xml:space="preserve"> </w:t>
      </w:r>
      <w:r w:rsidRPr="00336652">
        <w:rPr>
          <w:rFonts w:cs="Segoe UI"/>
          <w:bCs/>
        </w:rPr>
        <w:t xml:space="preserve">This interpretation supports emerging perspectives that emphasise structural barriers as foundational determinants of technology adoption in developing contexts </w:t>
      </w:r>
      <w:sdt>
        <w:sdtPr>
          <w:rPr>
            <w:rFonts w:cs="Segoe UI"/>
            <w:lang w:val="en-GB"/>
          </w:rPr>
          <w:tag w:val="MENDELEY_CITATION_v3_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"/>
          <w:id w:val="869731059"/>
          <w:placeholder>
            <w:docPart w:val="DefaultPlaceholder_-1854013440"/>
          </w:placeholder>
        </w:sdtPr>
        <w:sdtEndPr/>
        <w:sdtContent>
          <w:r w:rsidR="00142E73" w:rsidRPr="00336652">
            <w:rPr>
              <w:rFonts w:cs="Segoe UI"/>
              <w:lang w:val="en-GB"/>
            </w:rPr>
            <w:t>(Oyenuga et al., 2025).</w:t>
          </w:r>
        </w:sdtContent>
      </w:sdt>
      <w:r w:rsidR="00790AF6" w:rsidRPr="00336652">
        <w:rPr>
          <w:rFonts w:cs="Segoe UI"/>
          <w:lang w:val="en-GB"/>
        </w:rPr>
        <w:t xml:space="preserve"> </w:t>
      </w:r>
      <w:r w:rsidR="00C31563" w:rsidRPr="00336652">
        <w:rPr>
          <w:rFonts w:cs="Segoe UI"/>
        </w:rPr>
        <w:t>It also reinforces the importance of shifting analytical focus from purely psychological constructs toward structural and institutional factors when examining digital learning in low-resource settings.</w:t>
      </w:r>
    </w:p>
    <w:p w14:paraId="7FBF03D5" w14:textId="77777777" w:rsidR="00C31563" w:rsidRPr="00336652" w:rsidRDefault="00C31563" w:rsidP="00790AF6">
      <w:pPr>
        <w:autoSpaceDE w:val="0"/>
        <w:autoSpaceDN w:val="0"/>
        <w:adjustRightInd w:val="0"/>
        <w:spacing w:after="0"/>
        <w:ind w:firstLine="567"/>
        <w:jc w:val="both"/>
        <w:rPr>
          <w:rFonts w:cs="Segoe UI"/>
        </w:rPr>
      </w:pPr>
    </w:p>
    <w:p w14:paraId="1C406DB5" w14:textId="55ECBB04" w:rsidR="00790AF6" w:rsidRPr="00336652" w:rsidRDefault="000E7E61" w:rsidP="000851B4">
      <w:pPr>
        <w:autoSpaceDE w:val="0"/>
        <w:autoSpaceDN w:val="0"/>
        <w:adjustRightInd w:val="0"/>
        <w:spacing w:after="0"/>
        <w:jc w:val="both"/>
        <w:rPr>
          <w:rFonts w:cs="Segoe UI"/>
          <w:i/>
          <w:iCs/>
          <w:lang w:val="en-GB"/>
        </w:rPr>
      </w:pPr>
      <w:r w:rsidRPr="00336652">
        <w:rPr>
          <w:rFonts w:cs="Segoe UI"/>
          <w:i/>
          <w:iCs/>
        </w:rPr>
        <w:t>Institutional Quality Divide and E-Learning Success</w:t>
      </w:r>
    </w:p>
    <w:p w14:paraId="22B22440" w14:textId="77777777" w:rsidR="000E7E61" w:rsidRPr="00336652" w:rsidRDefault="000E7E61" w:rsidP="00790AF6">
      <w:pPr>
        <w:autoSpaceDE w:val="0"/>
        <w:autoSpaceDN w:val="0"/>
        <w:adjustRightInd w:val="0"/>
        <w:spacing w:after="0"/>
        <w:ind w:firstLine="567"/>
        <w:jc w:val="both"/>
        <w:rPr>
          <w:rFonts w:cs="Segoe UI"/>
          <w:bCs/>
        </w:rPr>
      </w:pPr>
      <w:r w:rsidRPr="00336652">
        <w:rPr>
          <w:rFonts w:cs="Segoe UI"/>
          <w:bCs/>
        </w:rPr>
        <w:t>The inferential analysis revealed a statistically significant relationship between institutional context and perceived e-learning success, with students from the better-resourced University A reporting higher success levels than those from University B (χ²(1, N = 92) = 6.55, p = .01, Cramér’s V = 0.27). This finding demonstrates that institutional resource capacity plays a meaningful role in shaping user experiences and outcomes.</w:t>
      </w:r>
    </w:p>
    <w:p w14:paraId="5CB8730C" w14:textId="7E429330" w:rsidR="00030939" w:rsidRPr="00336652" w:rsidRDefault="00030939" w:rsidP="00790AF6">
      <w:pPr>
        <w:autoSpaceDE w:val="0"/>
        <w:autoSpaceDN w:val="0"/>
        <w:adjustRightInd w:val="0"/>
        <w:spacing w:after="0"/>
        <w:ind w:firstLine="567"/>
        <w:jc w:val="both"/>
        <w:rPr>
          <w:rFonts w:cs="Segoe UI"/>
          <w:bCs/>
        </w:rPr>
      </w:pPr>
      <w:r w:rsidRPr="00336652">
        <w:rPr>
          <w:rFonts w:cs="Segoe UI"/>
          <w:bCs/>
        </w:rPr>
        <w:t xml:space="preserve">The analysis of failure reasons at University B further indicates that challenges are multi-dimensional, encompassing both </w:t>
      </w:r>
      <w:r w:rsidRPr="00336652">
        <w:rPr>
          <w:rFonts w:cs="Segoe UI"/>
          <w:i/>
          <w:iCs/>
        </w:rPr>
        <w:t>system quality issues</w:t>
      </w:r>
      <w:r w:rsidRPr="00336652">
        <w:rPr>
          <w:rFonts w:cs="Segoe UI"/>
          <w:bCs/>
        </w:rPr>
        <w:t xml:space="preserve"> (technical failures) and </w:t>
      </w:r>
      <w:r w:rsidRPr="00336652">
        <w:rPr>
          <w:rFonts w:cs="Segoe UI"/>
          <w:i/>
          <w:iCs/>
        </w:rPr>
        <w:t>service quality deficiencies</w:t>
      </w:r>
      <w:r w:rsidRPr="00336652">
        <w:rPr>
          <w:rFonts w:cs="Segoe UI"/>
          <w:bCs/>
        </w:rPr>
        <w:t xml:space="preserve"> (improper implementation and support). This aligns closely with the D&amp;M Information Systems Success Model</w:t>
      </w:r>
      <w:r w:rsidR="008E445A" w:rsidRPr="00336652">
        <w:rPr>
          <w:rFonts w:cs="Segoe UI"/>
          <w:bCs/>
        </w:rPr>
        <w:t xml:space="preserve"> </w:t>
      </w:r>
      <w:sdt>
        <w:sdtPr>
          <w:rPr>
            <w:rFonts w:cs="Segoe UI"/>
          </w:rPr>
          <w:tag w:val="MENDELEY_CITATION_v3_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"/>
          <w:id w:val="2043080860"/>
          <w:placeholder>
            <w:docPart w:val="75DBCA584EFF4F2C962FEA1DAE3E4DF3"/>
          </w:placeholder>
        </w:sdtPr>
        <w:sdtEndPr/>
        <w:sdtContent>
          <w:r w:rsidR="00DE4163" w:rsidRPr="00336652">
            <w:rPr>
              <w:rFonts w:eastAsia="Times New Roman"/>
            </w:rPr>
            <w:t>(DeLone &amp; McLean, 2003)</w:t>
          </w:r>
        </w:sdtContent>
      </w:sdt>
      <w:r w:rsidR="00DE4163" w:rsidRPr="00336652">
        <w:rPr>
          <w:rFonts w:cs="Segoe UI"/>
        </w:rPr>
        <w:t xml:space="preserve">, </w:t>
      </w:r>
      <w:r w:rsidR="008E445A" w:rsidRPr="00336652">
        <w:rPr>
          <w:rFonts w:cs="Segoe UI"/>
          <w:bCs/>
          <w:lang w:val="en-GB"/>
        </w:rPr>
        <w:t>which emphasises the interdependence of system quality and service quality in determining overall system success. The absence of statistically significant differences between categories of failure suggests that e-learning challenges are systemic rather than isolated. This reinforces the notion that successful implementation requires a holistic institutional approach that integrates technological infrastructure with effective support systems.</w:t>
      </w:r>
    </w:p>
    <w:p w14:paraId="2A0FC692" w14:textId="2DA7F696" w:rsidR="00523B62" w:rsidRPr="00336652" w:rsidRDefault="00523B62" w:rsidP="00523B62">
      <w:pPr>
        <w:autoSpaceDE w:val="0"/>
        <w:autoSpaceDN w:val="0"/>
        <w:adjustRightInd w:val="0"/>
        <w:spacing w:after="0"/>
        <w:ind w:firstLine="567"/>
        <w:jc w:val="both"/>
        <w:rPr>
          <w:rFonts w:cs="Segoe UI"/>
          <w:bCs/>
          <w:lang w:val="en-GB"/>
        </w:rPr>
      </w:pPr>
      <w:r w:rsidRPr="00336652">
        <w:rPr>
          <w:rFonts w:cs="Segoe UI"/>
          <w:bCs/>
          <w:lang w:val="en-GB"/>
        </w:rPr>
        <w:t>The Structural Veto Model (SVM</w:t>
      </w:r>
      <w:r w:rsidR="005262FA" w:rsidRPr="00336652">
        <w:rPr>
          <w:rFonts w:cs="Segoe UI"/>
          <w:bCs/>
          <w:lang w:val="en-GB"/>
        </w:rPr>
        <w:t>),</w:t>
      </w:r>
      <w:r w:rsidRPr="00336652">
        <w:rPr>
          <w:rFonts w:cs="Segoe UI"/>
          <w:bCs/>
          <w:lang w:val="en-GB"/>
        </w:rPr>
        <w:t xml:space="preserve"> presented in Figure 2, is the resultant theoretical framework that emerged from this study, serving as a structural extension of the hybrid TAM, UTAUT, and D&amp;M Model. The SVM</w:t>
      </w:r>
      <w:r w:rsidR="005262FA" w:rsidRPr="00336652">
        <w:rPr>
          <w:rFonts w:cs="Segoe UI"/>
          <w:bCs/>
          <w:lang w:val="en-GB"/>
        </w:rPr>
        <w:t>’</w:t>
      </w:r>
      <w:r w:rsidRPr="00336652">
        <w:rPr>
          <w:rFonts w:cs="Segoe UI"/>
          <w:bCs/>
          <w:lang w:val="en-GB"/>
        </w:rPr>
        <w:t>s primary function is to empirically explain the Usage Paradox by redefining the role of resource availability in technology adoption within resource-constrained environments.</w:t>
      </w:r>
    </w:p>
    <w:p w14:paraId="0F8C3D57" w14:textId="3FAA9F9B" w:rsidR="002223F9" w:rsidRPr="002223F9" w:rsidRDefault="002223F9" w:rsidP="001D38F4">
      <w:pPr>
        <w:autoSpaceDE w:val="0"/>
        <w:autoSpaceDN w:val="0"/>
        <w:adjustRightInd w:val="0"/>
        <w:spacing w:after="120"/>
        <w:ind w:firstLine="567"/>
        <w:jc w:val="both"/>
        <w:rPr>
          <w:rFonts w:cs="Segoe UI"/>
          <w:bCs/>
          <w:color w:val="000000"/>
          <w:lang w:val="en-GB"/>
        </w:rPr>
      </w:pPr>
    </w:p>
    <w:p w14:paraId="14552ECF" w14:textId="4A17833F" w:rsidR="002223F9" w:rsidRDefault="002223F9" w:rsidP="0013316E">
      <w:pPr>
        <w:autoSpaceDE w:val="0"/>
        <w:autoSpaceDN w:val="0"/>
        <w:adjustRightInd w:val="0"/>
        <w:spacing w:after="0"/>
        <w:jc w:val="center"/>
        <w:rPr>
          <w:rFonts w:cs="Segoe UI"/>
          <w:bCs/>
          <w:color w:val="000000"/>
          <w:lang w:val="en-GB"/>
        </w:rPr>
      </w:pPr>
      <w:r w:rsidRPr="00797403">
        <w:rPr>
          <w:rFonts w:ascii="Arial Narrow" w:hAnsi="Arial Narrow"/>
          <w:noProof/>
          <w:sz w:val="24"/>
          <w:szCs w:val="24"/>
          <w:lang w:val="en-US"/>
        </w:rPr>
        <w:drawing>
          <wp:inline distT="0" distB="0" distL="0" distR="0" wp14:anchorId="0312F36A" wp14:editId="0910CFBA">
            <wp:extent cx="5731510" cy="2132330"/>
            <wp:effectExtent l="19050" t="19050" r="21590" b="20320"/>
            <wp:docPr id="577567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132330"/>
                    </a:xfrm>
                    <a:prstGeom prst="rect">
                      <a:avLst/>
                    </a:prstGeom>
                    <a:noFill/>
                    <a:ln w="6350">
                      <a:solidFill>
                        <a:sysClr val="windowText" lastClr="000000"/>
                      </a:solidFill>
                    </a:ln>
                  </pic:spPr>
                </pic:pic>
              </a:graphicData>
            </a:graphic>
          </wp:inline>
        </w:drawing>
      </w:r>
    </w:p>
    <w:p w14:paraId="232FB486" w14:textId="6BEE3099" w:rsidR="002223F9" w:rsidRDefault="001D38F4" w:rsidP="0013316E">
      <w:pPr>
        <w:autoSpaceDE w:val="0"/>
        <w:autoSpaceDN w:val="0"/>
        <w:adjustRightInd w:val="0"/>
        <w:spacing w:after="0"/>
        <w:jc w:val="center"/>
        <w:rPr>
          <w:rFonts w:cs="Segoe UI"/>
          <w:bCs/>
          <w:color w:val="000000"/>
          <w:lang w:val="en-GB"/>
        </w:rPr>
      </w:pPr>
      <w:r w:rsidRPr="00C4014E">
        <w:rPr>
          <w:rFonts w:cs="Segoe UI"/>
          <w:b/>
          <w:color w:val="000000"/>
          <w:lang w:val="en-GB"/>
        </w:rPr>
        <w:t>Figure 2</w:t>
      </w:r>
      <w:r w:rsidR="0013316E" w:rsidRPr="00C4014E">
        <w:rPr>
          <w:rFonts w:cs="Segoe UI"/>
          <w:b/>
          <w:color w:val="000000"/>
          <w:lang w:val="en-GB"/>
        </w:rPr>
        <w:t>.</w:t>
      </w:r>
      <w:r w:rsidR="0013316E">
        <w:rPr>
          <w:rFonts w:cs="Segoe UI"/>
          <w:bCs/>
          <w:color w:val="000000"/>
          <w:lang w:val="en-GB"/>
        </w:rPr>
        <w:t xml:space="preserve"> Structural Vector Model (SVM)</w:t>
      </w:r>
    </w:p>
    <w:p w14:paraId="4ABF5397" w14:textId="77777777" w:rsidR="00784D4B" w:rsidRDefault="00784D4B" w:rsidP="00267141">
      <w:pPr>
        <w:autoSpaceDE w:val="0"/>
        <w:autoSpaceDN w:val="0"/>
        <w:adjustRightInd w:val="0"/>
        <w:spacing w:after="0"/>
        <w:jc w:val="both"/>
        <w:rPr>
          <w:rFonts w:cs="Segoe UI"/>
          <w:i/>
          <w:iCs/>
          <w:color w:val="000000"/>
          <w:lang w:val="en-GB"/>
        </w:rPr>
      </w:pPr>
    </w:p>
    <w:p w14:paraId="6CC4A35D" w14:textId="0B79625D" w:rsidR="00A24A4B" w:rsidRPr="00A24A4B" w:rsidRDefault="00A24A4B" w:rsidP="00267141">
      <w:pPr>
        <w:autoSpaceDE w:val="0"/>
        <w:autoSpaceDN w:val="0"/>
        <w:adjustRightInd w:val="0"/>
        <w:spacing w:after="0"/>
        <w:jc w:val="both"/>
        <w:rPr>
          <w:rFonts w:cs="Segoe UI"/>
          <w:i/>
          <w:iCs/>
          <w:color w:val="000000"/>
          <w:lang w:val="en-GB"/>
        </w:rPr>
      </w:pPr>
      <w:r w:rsidRPr="00A24A4B">
        <w:rPr>
          <w:rFonts w:cs="Segoe UI"/>
          <w:i/>
          <w:iCs/>
          <w:color w:val="000000"/>
          <w:lang w:val="en-GB"/>
        </w:rPr>
        <w:t>Implications for the Structural Veto Model (SVM)</w:t>
      </w:r>
    </w:p>
    <w:p w14:paraId="4EBC0771" w14:textId="77777777" w:rsidR="00A24A4B" w:rsidRPr="00336652" w:rsidRDefault="00A24A4B" w:rsidP="00A24A4B">
      <w:pPr>
        <w:autoSpaceDE w:val="0"/>
        <w:autoSpaceDN w:val="0"/>
        <w:adjustRightInd w:val="0"/>
        <w:spacing w:after="0"/>
        <w:ind w:firstLine="567"/>
        <w:jc w:val="both"/>
        <w:rPr>
          <w:rFonts w:cs="Segoe UI"/>
          <w:bCs/>
          <w:lang w:val="en-GB"/>
        </w:rPr>
      </w:pPr>
      <w:r w:rsidRPr="00336652">
        <w:rPr>
          <w:rFonts w:cs="Segoe UI"/>
          <w:bCs/>
          <w:lang w:val="en-GB"/>
        </w:rPr>
        <w:t xml:space="preserve">The findings of this study provide </w:t>
      </w:r>
      <w:r w:rsidRPr="00336652">
        <w:rPr>
          <w:rFonts w:cs="Segoe UI"/>
          <w:i/>
          <w:iCs/>
          <w:lang w:val="en-GB"/>
        </w:rPr>
        <w:t>preliminary empirical support</w:t>
      </w:r>
      <w:r w:rsidRPr="00336652">
        <w:rPr>
          <w:rFonts w:cs="Segoe UI"/>
          <w:bCs/>
          <w:lang w:val="en-GB"/>
        </w:rPr>
        <w:t xml:space="preserve"> for the proposed Structural Veto Model (SVM), which conceptualises infrastructural conditions as gating mechanisms that influence the transition from intention to actual use. Rather than functioning solely as moderators, facilitating conditions appear to operate as enabling or constraining factors that determine whether engagement is possible.</w:t>
      </w:r>
    </w:p>
    <w:p w14:paraId="3E548E4A" w14:textId="441A755F" w:rsidR="00A24A4B" w:rsidRPr="00336652" w:rsidRDefault="00A24A4B" w:rsidP="00A24A4B">
      <w:pPr>
        <w:autoSpaceDE w:val="0"/>
        <w:autoSpaceDN w:val="0"/>
        <w:adjustRightInd w:val="0"/>
        <w:spacing w:after="0"/>
        <w:ind w:firstLine="567"/>
        <w:jc w:val="both"/>
        <w:rPr>
          <w:rFonts w:cs="Segoe UI"/>
          <w:bCs/>
          <w:lang w:val="en-GB"/>
        </w:rPr>
      </w:pPr>
      <w:r w:rsidRPr="00336652">
        <w:rPr>
          <w:rFonts w:cs="Segoe UI"/>
          <w:bCs/>
          <w:lang w:val="en-GB"/>
        </w:rPr>
        <w:t xml:space="preserve">However, it is important to note that the SVM is </w:t>
      </w:r>
      <w:r w:rsidRPr="00336652">
        <w:rPr>
          <w:rFonts w:cs="Segoe UI"/>
          <w:i/>
          <w:iCs/>
          <w:lang w:val="en-GB"/>
        </w:rPr>
        <w:t>not empirically validated in a causal sense</w:t>
      </w:r>
      <w:r w:rsidRPr="00336652">
        <w:rPr>
          <w:rFonts w:cs="Segoe UI"/>
          <w:bCs/>
          <w:lang w:val="en-GB"/>
        </w:rPr>
        <w:t xml:space="preserve"> within the scope of this study. The cross-sectional design and reliance on bivariate analysis limit the ability to test complex structural relationships. As such, the SVM should be understood as a </w:t>
      </w:r>
      <w:r w:rsidRPr="00336652">
        <w:rPr>
          <w:rFonts w:cs="Segoe UI"/>
          <w:i/>
          <w:iCs/>
          <w:lang w:val="en-GB"/>
        </w:rPr>
        <w:t>conceptual framework derived from observed patterns</w:t>
      </w:r>
      <w:r w:rsidRPr="00336652">
        <w:rPr>
          <w:rFonts w:cs="Segoe UI"/>
          <w:bCs/>
          <w:lang w:val="en-GB"/>
        </w:rPr>
        <w:t>, rather than a formally tested model.</w:t>
      </w:r>
      <w:r w:rsidR="00267141" w:rsidRPr="00336652">
        <w:rPr>
          <w:rFonts w:cs="Segoe UI"/>
          <w:bCs/>
          <w:lang w:val="en-GB"/>
        </w:rPr>
        <w:t xml:space="preserve"> </w:t>
      </w:r>
      <w:r w:rsidRPr="00336652">
        <w:rPr>
          <w:rFonts w:cs="Segoe UI"/>
          <w:bCs/>
          <w:lang w:val="en-GB"/>
        </w:rPr>
        <w:t>Future research employing advanced analytical techniques, such as structural equation modelling (SEM), would be necessary to rigorously test the relationships proposed within the SVM and to establish its generalisability across different contexts.</w:t>
      </w:r>
    </w:p>
    <w:p w14:paraId="60EFD37F" w14:textId="77777777" w:rsidR="00267141" w:rsidRPr="00336652" w:rsidRDefault="00267141" w:rsidP="00A25682">
      <w:pPr>
        <w:autoSpaceDE w:val="0"/>
        <w:autoSpaceDN w:val="0"/>
        <w:adjustRightInd w:val="0"/>
        <w:spacing w:after="0"/>
        <w:ind w:firstLine="567"/>
        <w:jc w:val="both"/>
        <w:rPr>
          <w:rFonts w:cs="Segoe UI"/>
          <w:bCs/>
          <w:lang w:val="en-GB"/>
        </w:rPr>
      </w:pPr>
    </w:p>
    <w:p w14:paraId="2430A274" w14:textId="77777777" w:rsidR="00103B8A" w:rsidRPr="00336652" w:rsidRDefault="00103B8A" w:rsidP="00103B8A">
      <w:pPr>
        <w:autoSpaceDE w:val="0"/>
        <w:autoSpaceDN w:val="0"/>
        <w:adjustRightInd w:val="0"/>
        <w:spacing w:after="0"/>
        <w:jc w:val="both"/>
        <w:rPr>
          <w:rFonts w:cs="Segoe UI"/>
          <w:i/>
          <w:iCs/>
          <w:lang w:val="en-GB"/>
        </w:rPr>
      </w:pPr>
      <w:r w:rsidRPr="00336652">
        <w:rPr>
          <w:rFonts w:cs="Segoe UI"/>
          <w:i/>
          <w:iCs/>
          <w:lang w:val="en-GB"/>
        </w:rPr>
        <w:t>Positioning Within Existing Literature</w:t>
      </w:r>
    </w:p>
    <w:p w14:paraId="78D4F7DB" w14:textId="77777777" w:rsidR="00103B8A" w:rsidRPr="00336652" w:rsidRDefault="00103B8A" w:rsidP="00103B8A">
      <w:pPr>
        <w:autoSpaceDE w:val="0"/>
        <w:autoSpaceDN w:val="0"/>
        <w:adjustRightInd w:val="0"/>
        <w:spacing w:after="0"/>
        <w:ind w:firstLine="567"/>
        <w:jc w:val="both"/>
        <w:rPr>
          <w:rFonts w:cs="Segoe UI"/>
          <w:bCs/>
          <w:lang w:val="en-GB"/>
        </w:rPr>
      </w:pPr>
      <w:r w:rsidRPr="00336652">
        <w:rPr>
          <w:rFonts w:cs="Segoe UI"/>
          <w:bCs/>
          <w:lang w:val="en-GB"/>
        </w:rPr>
        <w:t>This study contributes to the growing body of research that challenges the universality of traditional technology adoption models in developing contexts. While models such as TAM and UTAUT have demonstrated strong explanatory power in resource-rich environments, their applicability may be limited where structural inequalities dominate.</w:t>
      </w:r>
    </w:p>
    <w:p w14:paraId="290FD5E7" w14:textId="57216AE7" w:rsidR="00103B8A" w:rsidRPr="00336652" w:rsidRDefault="00103B8A" w:rsidP="00103B8A">
      <w:pPr>
        <w:autoSpaceDE w:val="0"/>
        <w:autoSpaceDN w:val="0"/>
        <w:adjustRightInd w:val="0"/>
        <w:spacing w:after="0"/>
        <w:ind w:firstLine="567"/>
        <w:jc w:val="both"/>
        <w:rPr>
          <w:rFonts w:cs="Segoe UI"/>
          <w:bCs/>
          <w:lang w:val="en-GB"/>
        </w:rPr>
      </w:pPr>
      <w:r w:rsidRPr="00336652">
        <w:rPr>
          <w:rFonts w:cs="Segoe UI"/>
          <w:bCs/>
          <w:lang w:val="en-GB"/>
        </w:rPr>
        <w:t xml:space="preserve">By foregrounding infrastructural and institutional constraints, this study extends existing theoretical frameworks by emphasising the contextual conditions under which adoption processes occur. In doing so, it aligns with recent scholarship advocating for context-sensitive models of digital learning implementation </w:t>
      </w:r>
      <w:sdt>
        <w:sdtPr>
          <w:rPr>
            <w:rFonts w:cs="Segoe UI"/>
            <w:lang w:val="en-GB"/>
          </w:rPr>
          <w:tag w:val="MENDELEY_CITATION_v3_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"/>
          <w:id w:val="1507946411"/>
          <w:placeholder>
            <w:docPart w:val="BF15692D2F884B478A6757E7141C9E42"/>
          </w:placeholder>
        </w:sdtPr>
        <w:sdtEndPr/>
        <w:sdtContent>
          <w:r w:rsidR="001E7AB6" w:rsidRPr="00336652">
            <w:rPr>
              <w:rFonts w:cs="Segoe UI"/>
              <w:lang w:val="en-GB"/>
            </w:rPr>
            <w:t>(</w:t>
          </w:r>
          <w:r w:rsidR="00353D09" w:rsidRPr="00336652">
            <w:rPr>
              <w:rFonts w:cs="Segoe UI"/>
              <w:bCs/>
              <w:lang w:val="en-GB"/>
            </w:rPr>
            <w:t xml:space="preserve">Mpungose, 2025; </w:t>
          </w:r>
          <w:r w:rsidR="001E7AB6" w:rsidRPr="00336652">
            <w:rPr>
              <w:rFonts w:cs="Segoe UI"/>
              <w:lang w:val="en-GB"/>
            </w:rPr>
            <w:t>Oyenuga et al., 2025).</w:t>
          </w:r>
        </w:sdtContent>
      </w:sdt>
      <w:r w:rsidR="00353D09" w:rsidRPr="00336652">
        <w:rPr>
          <w:rFonts w:cs="Segoe UI"/>
          <w:bCs/>
          <w:lang w:val="en-GB"/>
        </w:rPr>
        <w:t xml:space="preserve"> </w:t>
      </w:r>
      <w:r w:rsidRPr="00336652">
        <w:rPr>
          <w:rFonts w:cs="Segoe UI"/>
          <w:bCs/>
          <w:lang w:val="en-GB"/>
        </w:rPr>
        <w:t>Furthermore, the findings highlight the need to integrate demand-side (student experience) and supply-side (institutional capacity) perspectives to achieve a comprehensive understanding of e-learning success.</w:t>
      </w:r>
    </w:p>
    <w:p w14:paraId="7E676026" w14:textId="77777777" w:rsidR="00A25682" w:rsidRPr="00D240FA" w:rsidRDefault="00A25682" w:rsidP="00D240FA">
      <w:pPr>
        <w:autoSpaceDE w:val="0"/>
        <w:autoSpaceDN w:val="0"/>
        <w:adjustRightInd w:val="0"/>
        <w:spacing w:after="0"/>
        <w:ind w:firstLine="567"/>
        <w:jc w:val="both"/>
        <w:rPr>
          <w:rFonts w:cs="Segoe UI"/>
          <w:bCs/>
          <w:color w:val="000000"/>
          <w:lang w:val="en-GB"/>
        </w:rPr>
      </w:pPr>
    </w:p>
    <w:p w14:paraId="7DE4DCCA" w14:textId="77777777" w:rsidR="004005F2" w:rsidRPr="008B60E0" w:rsidRDefault="004005F2" w:rsidP="00786D24">
      <w:pPr>
        <w:autoSpaceDE w:val="0"/>
        <w:autoSpaceDN w:val="0"/>
        <w:adjustRightInd w:val="0"/>
        <w:spacing w:after="0"/>
        <w:jc w:val="both"/>
        <w:rPr>
          <w:rFonts w:cs="Segoe UI"/>
          <w:b/>
          <w:color w:val="1F3864" w:themeColor="accent1" w:themeShade="80"/>
          <w:lang w:val="en-US"/>
        </w:rPr>
      </w:pPr>
      <w:r w:rsidRPr="008B60E0">
        <w:rPr>
          <w:rFonts w:cs="Segoe UI"/>
          <w:b/>
          <w:color w:val="1F3864" w:themeColor="accent1" w:themeShade="80"/>
          <w:lang w:val="en-US"/>
        </w:rPr>
        <w:t>CONCLUSION</w:t>
      </w:r>
    </w:p>
    <w:p w14:paraId="2A356CA9" w14:textId="1CD9A02C" w:rsidR="00B436BD" w:rsidRPr="00336652" w:rsidRDefault="00B436BD" w:rsidP="00E1766F">
      <w:pPr>
        <w:autoSpaceDE w:val="0"/>
        <w:autoSpaceDN w:val="0"/>
        <w:adjustRightInd w:val="0"/>
        <w:spacing w:after="0"/>
        <w:ind w:firstLine="567"/>
        <w:jc w:val="both"/>
        <w:rPr>
          <w:rFonts w:cs="Segoe UI"/>
          <w:bCs/>
        </w:rPr>
      </w:pPr>
      <w:r w:rsidRPr="00336652">
        <w:rPr>
          <w:rFonts w:cs="Segoe UI"/>
          <w:bCs/>
        </w:rPr>
        <w:t xml:space="preserve">This study examined the determinants of successful e-learning implementation in resource-constrained Higher Education Institutions (HEIs) in Southern Africa using a quantitative, user-centric approach. The findings reveal a significant divergence between student perceptions and actual behaviour, providing empirical evidence of a </w:t>
      </w:r>
      <w:r w:rsidRPr="00336652">
        <w:rPr>
          <w:rFonts w:cs="Segoe UI"/>
          <w:i/>
          <w:iCs/>
        </w:rPr>
        <w:t>usage paradox.</w:t>
      </w:r>
      <w:r w:rsidRPr="00336652">
        <w:rPr>
          <w:rFonts w:cs="Segoe UI"/>
          <w:bCs/>
        </w:rPr>
        <w:t xml:space="preserve"> While students overwhelmingly recognise the educational value of e-learning (94.6% agreement), less than half report consistent, regular use (48.9%), indicating that positive attitudes alone are insufficient to sustain engagement.</w:t>
      </w:r>
      <w:r w:rsidR="00E62EE0" w:rsidRPr="00336652">
        <w:rPr>
          <w:rFonts w:cs="Segoe UI"/>
          <w:bCs/>
        </w:rPr>
        <w:t xml:space="preserve"> This study therefore contributes a context-sensitive perspective to technology adoption research by demonstrating that structural constraints, rather than user attitudes alone, may fundamentally determine digital engagement in resource-limited settings.</w:t>
      </w:r>
    </w:p>
    <w:p w14:paraId="4A643F13" w14:textId="77777777" w:rsidR="00B436BD" w:rsidRPr="00336652" w:rsidRDefault="00B436BD" w:rsidP="00E1766F">
      <w:pPr>
        <w:autoSpaceDE w:val="0"/>
        <w:autoSpaceDN w:val="0"/>
        <w:adjustRightInd w:val="0"/>
        <w:spacing w:after="0"/>
        <w:ind w:firstLine="567"/>
        <w:jc w:val="both"/>
        <w:rPr>
          <w:rFonts w:cs="Segoe UI"/>
          <w:bCs/>
        </w:rPr>
      </w:pPr>
    </w:p>
    <w:p w14:paraId="0A5BBA94" w14:textId="77777777" w:rsidR="008F3ED5" w:rsidRPr="00336652" w:rsidRDefault="008F3ED5" w:rsidP="008F3ED5">
      <w:pPr>
        <w:autoSpaceDE w:val="0"/>
        <w:autoSpaceDN w:val="0"/>
        <w:adjustRightInd w:val="0"/>
        <w:spacing w:after="0"/>
        <w:jc w:val="both"/>
        <w:rPr>
          <w:rFonts w:cs="Segoe UI"/>
          <w:b/>
          <w:bCs/>
          <w:i/>
          <w:iCs/>
          <w:lang w:val="en-GB"/>
        </w:rPr>
      </w:pPr>
      <w:r w:rsidRPr="00336652">
        <w:rPr>
          <w:rFonts w:cs="Segoe UI"/>
          <w:b/>
          <w:bCs/>
          <w:i/>
          <w:iCs/>
          <w:lang w:val="en-GB"/>
        </w:rPr>
        <w:t>Theoretical Contributions</w:t>
      </w:r>
    </w:p>
    <w:p w14:paraId="4678CC6F" w14:textId="51D0B719" w:rsidR="008F3ED5" w:rsidRPr="00336652" w:rsidRDefault="008F3ED5" w:rsidP="008F3ED5">
      <w:pPr>
        <w:autoSpaceDE w:val="0"/>
        <w:autoSpaceDN w:val="0"/>
        <w:adjustRightInd w:val="0"/>
        <w:spacing w:after="0"/>
        <w:ind w:firstLine="567"/>
        <w:jc w:val="both"/>
        <w:rPr>
          <w:rFonts w:cs="Segoe UI"/>
          <w:bCs/>
          <w:lang w:val="en-GB"/>
        </w:rPr>
      </w:pPr>
      <w:r w:rsidRPr="00336652">
        <w:rPr>
          <w:rFonts w:cs="Segoe UI"/>
          <w:bCs/>
          <w:lang w:val="en-GB"/>
        </w:rPr>
        <w:t>This study contributes to the literature on technology adoption and information systems in three ways. First, it provides empirical evidence that challenges the predictive sufficiency of established models such as the TAM and the UTAUT in resource-constrained environments. Specifically, the findings demonstrate that relationship between intention and behaviour is significantly disrupted by external structural conditions.</w:t>
      </w:r>
    </w:p>
    <w:p w14:paraId="23479B76" w14:textId="77777777" w:rsidR="008F3ED5" w:rsidRPr="00336652" w:rsidRDefault="008F3ED5" w:rsidP="008F3ED5">
      <w:pPr>
        <w:autoSpaceDE w:val="0"/>
        <w:autoSpaceDN w:val="0"/>
        <w:adjustRightInd w:val="0"/>
        <w:spacing w:after="0"/>
        <w:ind w:firstLine="567"/>
        <w:jc w:val="both"/>
        <w:rPr>
          <w:rFonts w:cs="Segoe UI"/>
          <w:bCs/>
          <w:lang w:val="en-GB"/>
        </w:rPr>
      </w:pPr>
      <w:r w:rsidRPr="00336652">
        <w:rPr>
          <w:rFonts w:cs="Segoe UI"/>
          <w:bCs/>
          <w:lang w:val="en-GB"/>
        </w:rPr>
        <w:t>Second, the study extends the application of the DeLone and McLean (D&amp;M) Information Systems Success Model by highlighting the combined influence of system quality and service quality in shaping user perceptions of success within institutional contexts characterised by uneven resource distribution.</w:t>
      </w:r>
    </w:p>
    <w:p w14:paraId="0D23CF3E" w14:textId="12206ACC" w:rsidR="008F3ED5" w:rsidRPr="00336652" w:rsidRDefault="008F3ED5" w:rsidP="008F3ED5">
      <w:pPr>
        <w:autoSpaceDE w:val="0"/>
        <w:autoSpaceDN w:val="0"/>
        <w:adjustRightInd w:val="0"/>
        <w:spacing w:after="0"/>
        <w:ind w:firstLine="567"/>
        <w:jc w:val="both"/>
        <w:rPr>
          <w:rFonts w:cs="Segoe UI"/>
          <w:bCs/>
          <w:lang w:val="en-GB"/>
        </w:rPr>
      </w:pPr>
      <w:r w:rsidRPr="00336652">
        <w:rPr>
          <w:rFonts w:cs="Segoe UI"/>
          <w:bCs/>
          <w:lang w:val="en-GB"/>
        </w:rPr>
        <w:t xml:space="preserve">Third, the study introduces the Structural Veto Model (SVM) as </w:t>
      </w:r>
      <w:r w:rsidRPr="00336652">
        <w:rPr>
          <w:rFonts w:cs="Segoe UI"/>
          <w:bCs/>
          <w:i/>
          <w:iCs/>
          <w:lang w:val="en-GB"/>
        </w:rPr>
        <w:t>a conceptual framework</w:t>
      </w:r>
      <w:r w:rsidRPr="00336652">
        <w:rPr>
          <w:rFonts w:cs="Segoe UI"/>
          <w:bCs/>
          <w:lang w:val="en-GB"/>
        </w:rPr>
        <w:t xml:space="preserve"> for understanding how infrastructural constraints may function as antecedent conditions that enable or inhibit system use. While the model is not formally validated within this study, the findings provide preliminary empirical grounding for its further development and testing.</w:t>
      </w:r>
      <w:r w:rsidR="00E62EE0" w:rsidRPr="00336652">
        <w:rPr>
          <w:rFonts w:cs="Segoe UI"/>
          <w:bCs/>
          <w:lang w:val="en-GB"/>
        </w:rPr>
        <w:t xml:space="preserve"> </w:t>
      </w:r>
    </w:p>
    <w:p w14:paraId="44D609FE" w14:textId="77777777" w:rsidR="00353D09" w:rsidRPr="00336652" w:rsidRDefault="00353D09" w:rsidP="008F3ED5">
      <w:pPr>
        <w:autoSpaceDE w:val="0"/>
        <w:autoSpaceDN w:val="0"/>
        <w:adjustRightInd w:val="0"/>
        <w:spacing w:after="0"/>
        <w:ind w:firstLine="567"/>
        <w:jc w:val="both"/>
        <w:rPr>
          <w:rFonts w:cs="Segoe UI"/>
          <w:bCs/>
          <w:lang w:val="en-GB"/>
        </w:rPr>
      </w:pPr>
    </w:p>
    <w:p w14:paraId="334AE961" w14:textId="77777777" w:rsidR="00C41497" w:rsidRPr="00336652" w:rsidRDefault="00C41497" w:rsidP="00C41497">
      <w:pPr>
        <w:autoSpaceDE w:val="0"/>
        <w:autoSpaceDN w:val="0"/>
        <w:adjustRightInd w:val="0"/>
        <w:spacing w:after="0"/>
        <w:jc w:val="both"/>
        <w:rPr>
          <w:rFonts w:cs="Segoe UI"/>
          <w:b/>
          <w:bCs/>
          <w:i/>
          <w:iCs/>
          <w:lang w:val="en-GB"/>
        </w:rPr>
      </w:pPr>
      <w:r w:rsidRPr="00336652">
        <w:rPr>
          <w:rFonts w:cs="Segoe UI"/>
          <w:b/>
          <w:bCs/>
          <w:i/>
          <w:iCs/>
          <w:lang w:val="en-GB"/>
        </w:rPr>
        <w:t>Practical and Policy Implications</w:t>
      </w:r>
    </w:p>
    <w:p w14:paraId="6D34D3D6" w14:textId="28644171" w:rsidR="00C41497" w:rsidRPr="00336652" w:rsidRDefault="00C41497" w:rsidP="00C41497">
      <w:pPr>
        <w:autoSpaceDE w:val="0"/>
        <w:autoSpaceDN w:val="0"/>
        <w:adjustRightInd w:val="0"/>
        <w:spacing w:after="0"/>
        <w:ind w:firstLine="567"/>
        <w:jc w:val="both"/>
        <w:rPr>
          <w:rFonts w:cs="Segoe UI"/>
          <w:bCs/>
          <w:lang w:val="en-GB"/>
        </w:rPr>
      </w:pPr>
      <w:r w:rsidRPr="00336652">
        <w:rPr>
          <w:rFonts w:cs="Segoe UI"/>
          <w:bCs/>
          <w:lang w:val="en-GB"/>
        </w:rPr>
        <w:t xml:space="preserve">The findings of this study have direct implications for institutional policy and practice in HEIs operating within resource-constrained environments. First, institutions must prioritise </w:t>
      </w:r>
      <w:r w:rsidRPr="00336652">
        <w:rPr>
          <w:rFonts w:cs="Segoe UI"/>
          <w:i/>
          <w:iCs/>
          <w:lang w:val="en-GB"/>
        </w:rPr>
        <w:t>equitable access to digital infrastructure.</w:t>
      </w:r>
      <w:r w:rsidRPr="00336652">
        <w:rPr>
          <w:rFonts w:cs="Segoe UI"/>
          <w:bCs/>
          <w:lang w:val="en-GB"/>
        </w:rPr>
        <w:t xml:space="preserve"> The prominence of barriers such as lack of internet access and high data costs indicates that investments in subsidised connectivity, zero-rated educational platforms, and reliable campus internet are essential preconditions for successful e-learning implementation.</w:t>
      </w:r>
    </w:p>
    <w:p w14:paraId="527FD9E4" w14:textId="1611FF4B" w:rsidR="00C41497" w:rsidRPr="00336652" w:rsidRDefault="00C41497" w:rsidP="00C41497">
      <w:pPr>
        <w:autoSpaceDE w:val="0"/>
        <w:autoSpaceDN w:val="0"/>
        <w:adjustRightInd w:val="0"/>
        <w:spacing w:after="0"/>
        <w:ind w:firstLine="567"/>
        <w:jc w:val="both"/>
        <w:rPr>
          <w:rFonts w:cs="Segoe UI"/>
          <w:bCs/>
          <w:lang w:val="en-GB"/>
        </w:rPr>
      </w:pPr>
      <w:r w:rsidRPr="00336652">
        <w:rPr>
          <w:rFonts w:cs="Segoe UI"/>
          <w:bCs/>
          <w:lang w:val="en-GB"/>
        </w:rPr>
        <w:t xml:space="preserve">Second, institutions must strengthen </w:t>
      </w:r>
      <w:r w:rsidRPr="00336652">
        <w:rPr>
          <w:rFonts w:cs="Segoe UI"/>
          <w:i/>
          <w:iCs/>
          <w:lang w:val="en-GB"/>
        </w:rPr>
        <w:t>service quality and implementation support systems.</w:t>
      </w:r>
      <w:r w:rsidRPr="00336652">
        <w:rPr>
          <w:rFonts w:cs="Segoe UI"/>
          <w:bCs/>
          <w:lang w:val="en-GB"/>
        </w:rPr>
        <w:t xml:space="preserve"> The results show that technical reliability alone is insufficient; students require ongoing support, including responsive technical assistance, user training, and system maintenance. Without these, even well-designed platforms may fail to achieve sustained usage. Third, a </w:t>
      </w:r>
      <w:r w:rsidRPr="00336652">
        <w:rPr>
          <w:rFonts w:cs="Segoe UI"/>
          <w:i/>
          <w:iCs/>
          <w:lang w:val="en-GB"/>
        </w:rPr>
        <w:t>holistic implementation strategy</w:t>
      </w:r>
      <w:r w:rsidRPr="00336652">
        <w:rPr>
          <w:rFonts w:cs="Segoe UI"/>
          <w:bCs/>
          <w:lang w:val="en-GB"/>
        </w:rPr>
        <w:t xml:space="preserve"> is required. Effective e-learning adoption depends on the alignment of infrastructure, institutional support, and system design. Policies that focus solely on platform acquisition without addressing underlying structural constraints are unlikely to yield meaningful outcomes.</w:t>
      </w:r>
    </w:p>
    <w:p w14:paraId="60DBBAFD" w14:textId="77777777" w:rsidR="00C41497" w:rsidRPr="00336652" w:rsidRDefault="00C41497" w:rsidP="0013316E">
      <w:pPr>
        <w:autoSpaceDE w:val="0"/>
        <w:autoSpaceDN w:val="0"/>
        <w:adjustRightInd w:val="0"/>
        <w:spacing w:after="0"/>
        <w:jc w:val="both"/>
        <w:rPr>
          <w:rFonts w:cs="Segoe UI"/>
          <w:b/>
          <w:bCs/>
          <w:i/>
          <w:iCs/>
          <w:lang w:val="en-GB"/>
        </w:rPr>
      </w:pPr>
    </w:p>
    <w:p w14:paraId="083AF462" w14:textId="4B7BA0FC" w:rsidR="00E1766F" w:rsidRPr="00336652" w:rsidRDefault="00E1766F" w:rsidP="0013316E">
      <w:pPr>
        <w:autoSpaceDE w:val="0"/>
        <w:autoSpaceDN w:val="0"/>
        <w:adjustRightInd w:val="0"/>
        <w:spacing w:after="0"/>
        <w:jc w:val="both"/>
        <w:rPr>
          <w:rFonts w:cs="Segoe UI"/>
          <w:b/>
          <w:bCs/>
          <w:i/>
          <w:iCs/>
          <w:lang w:val="en-GB"/>
        </w:rPr>
      </w:pPr>
      <w:r w:rsidRPr="00336652">
        <w:rPr>
          <w:rFonts w:cs="Segoe UI"/>
          <w:b/>
          <w:bCs/>
          <w:i/>
          <w:iCs/>
          <w:lang w:val="en-GB"/>
        </w:rPr>
        <w:t>Limitations and Recommendations</w:t>
      </w:r>
    </w:p>
    <w:p w14:paraId="3F9311B0" w14:textId="77777777" w:rsidR="00656135" w:rsidRPr="00336652" w:rsidRDefault="00656135" w:rsidP="00656135">
      <w:pPr>
        <w:autoSpaceDE w:val="0"/>
        <w:autoSpaceDN w:val="0"/>
        <w:adjustRightInd w:val="0"/>
        <w:spacing w:after="0"/>
        <w:ind w:firstLine="567"/>
        <w:jc w:val="both"/>
        <w:rPr>
          <w:rFonts w:cs="Segoe UI"/>
          <w:bCs/>
          <w:lang w:val="en-GB"/>
        </w:rPr>
      </w:pPr>
      <w:r w:rsidRPr="00336652">
        <w:rPr>
          <w:rFonts w:cs="Segoe UI"/>
          <w:bCs/>
          <w:lang w:val="en-GB"/>
        </w:rPr>
        <w:t>Despite its contributions, this study has several limitations that should be acknowledged. The relatively small sample size (N = 92) and the cross-sectional design limit the generalisability of the findings and preclude causal inference. Additionally, the reliance on self-reported data introduces the possibility of response bias.</w:t>
      </w:r>
    </w:p>
    <w:p w14:paraId="799D7E2D" w14:textId="1C90728E" w:rsidR="00656135" w:rsidRPr="00336652" w:rsidRDefault="00656135" w:rsidP="00656135">
      <w:pPr>
        <w:autoSpaceDE w:val="0"/>
        <w:autoSpaceDN w:val="0"/>
        <w:adjustRightInd w:val="0"/>
        <w:spacing w:after="0"/>
        <w:ind w:firstLine="567"/>
        <w:jc w:val="both"/>
        <w:rPr>
          <w:rFonts w:cs="Segoe UI"/>
          <w:bCs/>
          <w:lang w:val="en-GB"/>
        </w:rPr>
      </w:pPr>
      <w:r w:rsidRPr="00336652">
        <w:rPr>
          <w:rFonts w:cs="Segoe UI"/>
          <w:bCs/>
          <w:lang w:val="en-GB"/>
        </w:rPr>
        <w:t>Future research should address these limitations by employing larger, more representative samples and longitudinal designs to capture changes in usage behaviour over time. Furthermore, the use of advanced analytical techniques, such as structural equation modelling (SEM), would enable more rigorous testing of the relationships proposed in the Structural Veto Model. In addition, incorporating the perspectives of other stakeholders</w:t>
      </w:r>
      <w:r w:rsidR="000F511E" w:rsidRPr="00336652">
        <w:rPr>
          <w:rFonts w:cs="Segoe UI"/>
          <w:bCs/>
          <w:lang w:val="en-GB"/>
        </w:rPr>
        <w:t xml:space="preserve"> (</w:t>
      </w:r>
      <w:r w:rsidRPr="00336652">
        <w:rPr>
          <w:rFonts w:cs="Segoe UI"/>
          <w:bCs/>
          <w:lang w:val="en-GB"/>
        </w:rPr>
        <w:t>such as lecturers, administrators, and IT personnel</w:t>
      </w:r>
      <w:r w:rsidR="000F511E" w:rsidRPr="00336652">
        <w:rPr>
          <w:rFonts w:cs="Segoe UI"/>
          <w:bCs/>
          <w:lang w:val="en-GB"/>
        </w:rPr>
        <w:t xml:space="preserve">) </w:t>
      </w:r>
      <w:r w:rsidRPr="00336652">
        <w:rPr>
          <w:rFonts w:cs="Segoe UI"/>
          <w:bCs/>
          <w:lang w:val="en-GB"/>
        </w:rPr>
        <w:t>would provide a more comprehensive understanding of the institutional dynamics influencing e-learning success.</w:t>
      </w:r>
    </w:p>
    <w:p w14:paraId="37C2BF5C" w14:textId="702C067D" w:rsidR="00656135" w:rsidRPr="00336652" w:rsidRDefault="000F511E" w:rsidP="00656135">
      <w:pPr>
        <w:autoSpaceDE w:val="0"/>
        <w:autoSpaceDN w:val="0"/>
        <w:adjustRightInd w:val="0"/>
        <w:spacing w:after="0"/>
        <w:ind w:firstLine="567"/>
        <w:jc w:val="both"/>
        <w:rPr>
          <w:rFonts w:cs="Segoe UI"/>
          <w:bCs/>
          <w:lang w:val="en-GB"/>
        </w:rPr>
      </w:pPr>
      <w:r w:rsidRPr="00336652">
        <w:rPr>
          <w:rFonts w:cs="Segoe UI"/>
          <w:bCs/>
          <w:lang w:val="en-GB"/>
        </w:rPr>
        <w:t>Overall</w:t>
      </w:r>
      <w:r w:rsidR="00656135" w:rsidRPr="00336652">
        <w:rPr>
          <w:rFonts w:cs="Segoe UI"/>
          <w:bCs/>
          <w:lang w:val="en-GB"/>
        </w:rPr>
        <w:t>, this study demonstrates that the success of e-learning in resource-constrained HEIs is not primarily determined by student attitudes, but by the institutional capacity to address fundamental infrastructural and support-related barriers. Bridging the gap between intention and actual use requires a strategic shift from user-centric acceptance models toward structurally informed implementation approaches that prioritise access, reliability, and institutional readiness.</w:t>
      </w:r>
    </w:p>
    <w:p w14:paraId="6619093C" w14:textId="472A6B99" w:rsidR="004005F2" w:rsidRPr="008B60E0" w:rsidRDefault="004005F2" w:rsidP="00D36323">
      <w:pPr>
        <w:autoSpaceDE w:val="0"/>
        <w:autoSpaceDN w:val="0"/>
        <w:adjustRightInd w:val="0"/>
        <w:spacing w:before="240" w:after="0"/>
        <w:jc w:val="both"/>
        <w:rPr>
          <w:rFonts w:cs="Segoe UI"/>
          <w:b/>
          <w:color w:val="1F3864" w:themeColor="accent1" w:themeShade="80"/>
          <w:lang w:val="en-US"/>
        </w:rPr>
      </w:pPr>
      <w:r w:rsidRPr="008B60E0">
        <w:rPr>
          <w:rFonts w:cs="Segoe UI"/>
          <w:b/>
          <w:color w:val="1F3864" w:themeColor="accent1" w:themeShade="80"/>
          <w:lang w:val="en-US"/>
        </w:rPr>
        <w:t>ACKNOWLEDGMENT</w:t>
      </w:r>
      <w:r w:rsidR="004C35C1" w:rsidRPr="008B60E0">
        <w:rPr>
          <w:rFonts w:cs="Segoe UI"/>
          <w:b/>
          <w:color w:val="1F3864" w:themeColor="accent1" w:themeShade="80"/>
          <w:lang w:val="en-US"/>
        </w:rPr>
        <w:t xml:space="preserve"> </w:t>
      </w:r>
    </w:p>
    <w:p w14:paraId="44449897" w14:textId="77777777" w:rsidR="00703AAA" w:rsidRDefault="00703AAA" w:rsidP="0050793D">
      <w:pPr>
        <w:autoSpaceDE w:val="0"/>
        <w:autoSpaceDN w:val="0"/>
        <w:adjustRightInd w:val="0"/>
        <w:spacing w:after="0"/>
        <w:ind w:firstLine="567"/>
        <w:jc w:val="both"/>
        <w:rPr>
          <w:rFonts w:cs="Segoe UI"/>
        </w:rPr>
      </w:pPr>
      <w:r w:rsidRPr="00703AAA">
        <w:rPr>
          <w:rFonts w:cs="Segoe UI"/>
        </w:rPr>
        <w:t>The authors wish to express their sincere gratitude to all respondents who voluntarily provided the essential data that contributed to the successful completion of this study. The authors also extend their appreciation to the administrations of the two participating higher education institutions for graciously granting the necessary permission and logistical support required to conduct this research.</w:t>
      </w:r>
    </w:p>
    <w:p w14:paraId="209EF96D" w14:textId="0151054D" w:rsidR="004005F2" w:rsidRPr="008B60E0" w:rsidRDefault="004005F2" w:rsidP="00D36323">
      <w:pPr>
        <w:tabs>
          <w:tab w:val="left" w:pos="2580"/>
          <w:tab w:val="center" w:pos="3969"/>
          <w:tab w:val="left" w:pos="6345"/>
        </w:tabs>
        <w:spacing w:before="100" w:beforeAutospacing="1" w:after="0" w:line="240" w:lineRule="auto"/>
        <w:rPr>
          <w:rFonts w:cs="Segoe UI"/>
          <w:color w:val="1F3864" w:themeColor="accent1" w:themeShade="80"/>
          <w:shd w:val="clear" w:color="auto" w:fill="FFFFFF"/>
          <w:lang w:val="en-US"/>
        </w:rPr>
      </w:pPr>
      <w:r w:rsidRPr="008B60E0">
        <w:rPr>
          <w:rFonts w:cs="Segoe UI"/>
          <w:b/>
          <w:color w:val="1F3864" w:themeColor="accent1" w:themeShade="80"/>
        </w:rPr>
        <w:t>REFEREN</w:t>
      </w:r>
      <w:r w:rsidRPr="008B60E0">
        <w:rPr>
          <w:rFonts w:cs="Segoe UI"/>
          <w:b/>
          <w:color w:val="1F3864" w:themeColor="accent1" w:themeShade="80"/>
          <w:lang w:val="en-US"/>
        </w:rPr>
        <w:t>CES</w:t>
      </w:r>
    </w:p>
    <w:sdt>
      <w:sdtPr>
        <w:rPr>
          <w:rFonts w:eastAsia="Times New Roman" w:cs="Segoe UI"/>
          <w:color w:val="000000"/>
          <w:spacing w:val="-2"/>
        </w:rPr>
        <w:tag w:val="MENDELEY_BIBLIOGRAPHY"/>
        <w:id w:val="-1145042909"/>
        <w:placeholder>
          <w:docPart w:val="DefaultPlaceholder_-1854013440"/>
        </w:placeholder>
      </w:sdtPr>
      <w:sdtEndPr/>
      <w:sdtContent>
        <w:p w14:paraId="60DB7CA7" w14:textId="77777777" w:rsidR="00EA50E8" w:rsidRDefault="00EA50E8" w:rsidP="00336652">
          <w:pPr>
            <w:autoSpaceDE w:val="0"/>
            <w:autoSpaceDN w:val="0"/>
            <w:spacing w:before="120" w:after="120"/>
            <w:ind w:hanging="482"/>
            <w:jc w:val="both"/>
            <w:divId w:val="1210654598"/>
            <w:rPr>
              <w:rFonts w:eastAsia="Times New Roman"/>
              <w:sz w:val="24"/>
              <w:szCs w:val="24"/>
            </w:rPr>
          </w:pPr>
          <w:r>
            <w:rPr>
              <w:rFonts w:eastAsia="Times New Roman"/>
            </w:rPr>
            <w:t xml:space="preserve">Abera, M., Bimenyimana, P. C., Abebe, S. M., Byungura, J. C., Ndikumana, R., &amp; Jemal, M. W. (2025). Challenges of implementing e-learning in African universities: Experiences from Ethiopia and Rwanda. </w:t>
          </w:r>
          <w:r>
            <w:rPr>
              <w:rFonts w:eastAsia="Times New Roman"/>
              <w:i/>
              <w:iCs/>
            </w:rPr>
            <w:t>Education Policy Analysis Archives</w:t>
          </w:r>
          <w:r>
            <w:rPr>
              <w:rFonts w:eastAsia="Times New Roman"/>
            </w:rPr>
            <w:t xml:space="preserve">, </w:t>
          </w:r>
          <w:r>
            <w:rPr>
              <w:rFonts w:eastAsia="Times New Roman"/>
              <w:i/>
              <w:iCs/>
            </w:rPr>
            <w:t>33</w:t>
          </w:r>
          <w:r>
            <w:rPr>
              <w:rFonts w:eastAsia="Times New Roman"/>
            </w:rPr>
            <w:t>. https://doi.org/10.14507/epaa.33.8772</w:t>
          </w:r>
        </w:p>
        <w:p w14:paraId="5F4A05E8" w14:textId="77777777" w:rsidR="00EA50E8" w:rsidRDefault="00EA50E8" w:rsidP="00336652">
          <w:pPr>
            <w:autoSpaceDE w:val="0"/>
            <w:autoSpaceDN w:val="0"/>
            <w:spacing w:before="120" w:after="120"/>
            <w:ind w:hanging="482"/>
            <w:jc w:val="both"/>
            <w:divId w:val="426115390"/>
            <w:rPr>
              <w:rFonts w:eastAsia="Times New Roman"/>
            </w:rPr>
          </w:pPr>
          <w:r>
            <w:rPr>
              <w:rFonts w:eastAsia="Times New Roman"/>
            </w:rPr>
            <w:t xml:space="preserve">Alford, S., &amp; Teater, B. (2025). Quantitative research. In </w:t>
          </w:r>
          <w:r>
            <w:rPr>
              <w:rFonts w:eastAsia="Times New Roman"/>
              <w:i/>
              <w:iCs/>
            </w:rPr>
            <w:t>Handbook of Research Methods in Social Work</w:t>
          </w:r>
          <w:r>
            <w:rPr>
              <w:rFonts w:eastAsia="Times New Roman"/>
            </w:rPr>
            <w:t xml:space="preserve"> (pp. 156–171). Edward Elgar Publishing. https://doi.org/10.4337/9781035310173.00023</w:t>
          </w:r>
        </w:p>
        <w:p w14:paraId="35D17D0F" w14:textId="77777777" w:rsidR="00EA50E8" w:rsidRDefault="00EA50E8" w:rsidP="00336652">
          <w:pPr>
            <w:autoSpaceDE w:val="0"/>
            <w:autoSpaceDN w:val="0"/>
            <w:spacing w:before="120" w:after="120"/>
            <w:ind w:hanging="482"/>
            <w:jc w:val="both"/>
            <w:divId w:val="94794218"/>
            <w:rPr>
              <w:rFonts w:eastAsia="Times New Roman"/>
            </w:rPr>
          </w:pPr>
          <w:r>
            <w:rPr>
              <w:rFonts w:eastAsia="Times New Roman"/>
            </w:rPr>
            <w:t xml:space="preserve">Alshammari, S. H., &amp; Alkhwaldi, A. F. (2025). An integrated approach using social support theory and technology acceptance model to investigate the sustainable use of digital learning technologies. </w:t>
          </w:r>
          <w:r>
            <w:rPr>
              <w:rFonts w:eastAsia="Times New Roman"/>
              <w:i/>
              <w:iCs/>
            </w:rPr>
            <w:t>Scientific Reports</w:t>
          </w:r>
          <w:r>
            <w:rPr>
              <w:rFonts w:eastAsia="Times New Roman"/>
            </w:rPr>
            <w:t xml:space="preserve">, </w:t>
          </w:r>
          <w:r>
            <w:rPr>
              <w:rFonts w:eastAsia="Times New Roman"/>
              <w:i/>
              <w:iCs/>
            </w:rPr>
            <w:t>15</w:t>
          </w:r>
          <w:r>
            <w:rPr>
              <w:rFonts w:eastAsia="Times New Roman"/>
            </w:rPr>
            <w:t>(1), 342. https://doi.org/10.1038/s41598-024-83450-z</w:t>
          </w:r>
        </w:p>
        <w:p w14:paraId="40B771E1" w14:textId="77777777" w:rsidR="00EA50E8" w:rsidRDefault="00EA50E8" w:rsidP="00336652">
          <w:pPr>
            <w:autoSpaceDE w:val="0"/>
            <w:autoSpaceDN w:val="0"/>
            <w:spacing w:before="120" w:after="120"/>
            <w:ind w:hanging="482"/>
            <w:jc w:val="both"/>
            <w:divId w:val="1297369943"/>
            <w:rPr>
              <w:rFonts w:eastAsia="Times New Roman"/>
            </w:rPr>
          </w:pPr>
          <w:r>
            <w:rPr>
              <w:rFonts w:eastAsia="Times New Roman"/>
            </w:rPr>
            <w:t xml:space="preserve">Alwerthan, T. A. (2025). Time efficiency as a mediator between institutional support and higher education student engagement during e-learning. </w:t>
          </w:r>
          <w:r>
            <w:rPr>
              <w:rFonts w:eastAsia="Times New Roman"/>
              <w:i/>
              <w:iCs/>
            </w:rPr>
            <w:t>PLOS ONE</w:t>
          </w:r>
          <w:r>
            <w:rPr>
              <w:rFonts w:eastAsia="Times New Roman"/>
            </w:rPr>
            <w:t xml:space="preserve">, </w:t>
          </w:r>
          <w:r>
            <w:rPr>
              <w:rFonts w:eastAsia="Times New Roman"/>
              <w:i/>
              <w:iCs/>
            </w:rPr>
            <w:t>20</w:t>
          </w:r>
          <w:r>
            <w:rPr>
              <w:rFonts w:eastAsia="Times New Roman"/>
            </w:rPr>
            <w:t>(1), e0315420. https://doi.org/10.1371/journal.pone.0315420</w:t>
          </w:r>
        </w:p>
        <w:p w14:paraId="58989EE0" w14:textId="77777777" w:rsidR="00EA50E8" w:rsidRDefault="00EA50E8" w:rsidP="00336652">
          <w:pPr>
            <w:autoSpaceDE w:val="0"/>
            <w:autoSpaceDN w:val="0"/>
            <w:spacing w:before="120" w:after="120"/>
            <w:ind w:hanging="482"/>
            <w:jc w:val="both"/>
            <w:divId w:val="2070182536"/>
            <w:rPr>
              <w:rFonts w:eastAsia="Times New Roman"/>
            </w:rPr>
          </w:pPr>
          <w:r>
            <w:rPr>
              <w:rFonts w:eastAsia="Times New Roman"/>
            </w:rPr>
            <w:t xml:space="preserve">Bashir, S., &amp; Lapshun, A. L. (2025). E-learning future trends in higher education in the 2020s and beyond. </w:t>
          </w:r>
          <w:r>
            <w:rPr>
              <w:rFonts w:eastAsia="Times New Roman"/>
              <w:i/>
              <w:iCs/>
            </w:rPr>
            <w:t>Cogent Education</w:t>
          </w:r>
          <w:r>
            <w:rPr>
              <w:rFonts w:eastAsia="Times New Roman"/>
            </w:rPr>
            <w:t xml:space="preserve">, </w:t>
          </w:r>
          <w:r>
            <w:rPr>
              <w:rFonts w:eastAsia="Times New Roman"/>
              <w:i/>
              <w:iCs/>
            </w:rPr>
            <w:t>12</w:t>
          </w:r>
          <w:r>
            <w:rPr>
              <w:rFonts w:eastAsia="Times New Roman"/>
            </w:rPr>
            <w:t>(1). https://doi.org/10.1080/2331186X.2024.2445331</w:t>
          </w:r>
        </w:p>
        <w:p w14:paraId="7213E4EB" w14:textId="77777777" w:rsidR="00EA50E8" w:rsidRDefault="00EA50E8" w:rsidP="00336652">
          <w:pPr>
            <w:autoSpaceDE w:val="0"/>
            <w:autoSpaceDN w:val="0"/>
            <w:spacing w:before="120" w:after="120"/>
            <w:ind w:hanging="482"/>
            <w:jc w:val="both"/>
            <w:divId w:val="542327106"/>
            <w:rPr>
              <w:rFonts w:eastAsia="Times New Roman"/>
            </w:rPr>
          </w:pPr>
          <w:r>
            <w:rPr>
              <w:rFonts w:eastAsia="Times New Roman"/>
            </w:rPr>
            <w:t xml:space="preserve">Coe, R., Waring, M., Hedges, L. V., &amp; Ashley, L. D. (Eds.). (2025). </w:t>
          </w:r>
          <w:r>
            <w:rPr>
              <w:rFonts w:eastAsia="Times New Roman"/>
              <w:i/>
              <w:iCs/>
            </w:rPr>
            <w:t xml:space="preserve">Research methods and  methodologies in education. </w:t>
          </w:r>
          <w:r>
            <w:rPr>
              <w:rFonts w:eastAsia="Times New Roman"/>
            </w:rPr>
            <w:t>. SAGE Publications Limited.</w:t>
          </w:r>
        </w:p>
        <w:p w14:paraId="0041FAA5" w14:textId="77777777" w:rsidR="00EA50E8" w:rsidRDefault="00EA50E8" w:rsidP="00336652">
          <w:pPr>
            <w:autoSpaceDE w:val="0"/>
            <w:autoSpaceDN w:val="0"/>
            <w:spacing w:before="120" w:after="120"/>
            <w:ind w:hanging="482"/>
            <w:jc w:val="both"/>
            <w:divId w:val="1536507271"/>
            <w:rPr>
              <w:rFonts w:eastAsia="Times New Roman"/>
            </w:rPr>
          </w:pPr>
          <w:r>
            <w:rPr>
              <w:rFonts w:eastAsia="Times New Roman"/>
            </w:rPr>
            <w:t xml:space="preserve">Davis, F. D. (1989). Technology acceptance model: TAM. . </w:t>
          </w:r>
          <w:r>
            <w:rPr>
              <w:rFonts w:eastAsia="Times New Roman"/>
              <w:i/>
              <w:iCs/>
            </w:rPr>
            <w:t>Al-Suqri, MN, Al-Aufi, AS: Information Seeking Behavior and Technology Adoption,</w:t>
          </w:r>
          <w:r>
            <w:rPr>
              <w:rFonts w:eastAsia="Times New Roman"/>
            </w:rPr>
            <w:t xml:space="preserve"> </w:t>
          </w:r>
          <w:r>
            <w:rPr>
              <w:rFonts w:eastAsia="Times New Roman"/>
              <w:i/>
              <w:iCs/>
            </w:rPr>
            <w:t>205</w:t>
          </w:r>
          <w:r>
            <w:rPr>
              <w:rFonts w:eastAsia="Times New Roman"/>
            </w:rPr>
            <w:t>(219), 1–33.</w:t>
          </w:r>
        </w:p>
        <w:p w14:paraId="7E393560" w14:textId="77777777" w:rsidR="00EA50E8" w:rsidRDefault="00EA50E8" w:rsidP="00336652">
          <w:pPr>
            <w:autoSpaceDE w:val="0"/>
            <w:autoSpaceDN w:val="0"/>
            <w:spacing w:before="120" w:after="120"/>
            <w:ind w:hanging="482"/>
            <w:jc w:val="both"/>
            <w:divId w:val="559554304"/>
            <w:rPr>
              <w:rFonts w:eastAsia="Times New Roman"/>
            </w:rPr>
          </w:pPr>
          <w:r>
            <w:rPr>
              <w:rFonts w:eastAsia="Times New Roman"/>
            </w:rPr>
            <w:t xml:space="preserve">DeLone, W. H., &amp; McLean, E. R. (2003). The DeLone and McLean Model of Information Systems Success: A Ten-Year Update. </w:t>
          </w:r>
          <w:r>
            <w:rPr>
              <w:rFonts w:eastAsia="Times New Roman"/>
              <w:i/>
              <w:iCs/>
            </w:rPr>
            <w:t>Journal of Management Information Systems</w:t>
          </w:r>
          <w:r>
            <w:rPr>
              <w:rFonts w:eastAsia="Times New Roman"/>
            </w:rPr>
            <w:t xml:space="preserve">, </w:t>
          </w:r>
          <w:r>
            <w:rPr>
              <w:rFonts w:eastAsia="Times New Roman"/>
              <w:i/>
              <w:iCs/>
            </w:rPr>
            <w:t>19</w:t>
          </w:r>
          <w:r>
            <w:rPr>
              <w:rFonts w:eastAsia="Times New Roman"/>
            </w:rPr>
            <w:t>(4), 9–30. https://doi.org/10.1080/07421222.2003.11045748</w:t>
          </w:r>
        </w:p>
        <w:p w14:paraId="73C18EDF" w14:textId="77777777" w:rsidR="00EA50E8" w:rsidRDefault="00EA50E8" w:rsidP="00336652">
          <w:pPr>
            <w:autoSpaceDE w:val="0"/>
            <w:autoSpaceDN w:val="0"/>
            <w:spacing w:before="120" w:after="120"/>
            <w:ind w:hanging="482"/>
            <w:jc w:val="both"/>
            <w:divId w:val="973948833"/>
            <w:rPr>
              <w:rFonts w:eastAsia="Times New Roman"/>
            </w:rPr>
          </w:pPr>
          <w:r>
            <w:rPr>
              <w:rFonts w:eastAsia="Times New Roman"/>
            </w:rPr>
            <w:t xml:space="preserve">Dritsas, E., &amp; Trigka, M. (2025). Methodological and Technological Advancements in E-Learning. </w:t>
          </w:r>
          <w:r>
            <w:rPr>
              <w:rFonts w:eastAsia="Times New Roman"/>
              <w:i/>
              <w:iCs/>
            </w:rPr>
            <w:t>Information</w:t>
          </w:r>
          <w:r>
            <w:rPr>
              <w:rFonts w:eastAsia="Times New Roman"/>
            </w:rPr>
            <w:t xml:space="preserve">, </w:t>
          </w:r>
          <w:r>
            <w:rPr>
              <w:rFonts w:eastAsia="Times New Roman"/>
              <w:i/>
              <w:iCs/>
            </w:rPr>
            <w:t>16</w:t>
          </w:r>
          <w:r>
            <w:rPr>
              <w:rFonts w:eastAsia="Times New Roman"/>
            </w:rPr>
            <w:t>(1), 56. https://doi.org/10.3390/info16010056</w:t>
          </w:r>
        </w:p>
        <w:p w14:paraId="6392F7EC" w14:textId="77777777" w:rsidR="00EA50E8" w:rsidRDefault="00EA50E8" w:rsidP="00336652">
          <w:pPr>
            <w:autoSpaceDE w:val="0"/>
            <w:autoSpaceDN w:val="0"/>
            <w:spacing w:before="120" w:after="120"/>
            <w:ind w:hanging="482"/>
            <w:jc w:val="both"/>
            <w:divId w:val="1682198420"/>
            <w:rPr>
              <w:rFonts w:eastAsia="Times New Roman"/>
            </w:rPr>
          </w:pPr>
          <w:r>
            <w:rPr>
              <w:rFonts w:eastAsia="Times New Roman"/>
            </w:rPr>
            <w:t xml:space="preserve">Hamzah, H. A., Abu Seman, M. S., &amp; Ahmed, M. (2025). The impact of artificial intelligence in enhancing online learning platform effectiveness in higher education. </w:t>
          </w:r>
          <w:r>
            <w:rPr>
              <w:rFonts w:eastAsia="Times New Roman"/>
              <w:i/>
              <w:iCs/>
            </w:rPr>
            <w:t>Information Development</w:t>
          </w:r>
          <w:r>
            <w:rPr>
              <w:rFonts w:eastAsia="Times New Roman"/>
            </w:rPr>
            <w:t xml:space="preserve">, </w:t>
          </w:r>
          <w:r>
            <w:rPr>
              <w:rFonts w:eastAsia="Times New Roman"/>
              <w:i/>
              <w:iCs/>
            </w:rPr>
            <w:t>41</w:t>
          </w:r>
          <w:r>
            <w:rPr>
              <w:rFonts w:eastAsia="Times New Roman"/>
            </w:rPr>
            <w:t>(3), 794–810. https://doi.org/10.1177/02666669251315842</w:t>
          </w:r>
        </w:p>
        <w:p w14:paraId="183DFCC4" w14:textId="77777777" w:rsidR="00EA50E8" w:rsidRDefault="00EA50E8" w:rsidP="00336652">
          <w:pPr>
            <w:autoSpaceDE w:val="0"/>
            <w:autoSpaceDN w:val="0"/>
            <w:spacing w:before="120" w:after="120"/>
            <w:ind w:hanging="482"/>
            <w:jc w:val="both"/>
            <w:divId w:val="1487893059"/>
            <w:rPr>
              <w:rFonts w:eastAsia="Times New Roman"/>
            </w:rPr>
          </w:pPr>
          <w:r>
            <w:rPr>
              <w:rFonts w:eastAsia="Times New Roman"/>
            </w:rPr>
            <w:t xml:space="preserve">Hinton, P. R. (2024). </w:t>
          </w:r>
          <w:r>
            <w:rPr>
              <w:rFonts w:eastAsia="Times New Roman"/>
              <w:i/>
              <w:iCs/>
            </w:rPr>
            <w:t>Statistics explained</w:t>
          </w:r>
          <w:r>
            <w:rPr>
              <w:rFonts w:eastAsia="Times New Roman"/>
            </w:rPr>
            <w:t>. Routledge.</w:t>
          </w:r>
        </w:p>
        <w:p w14:paraId="1D16B17D" w14:textId="77777777" w:rsidR="00EA50E8" w:rsidRDefault="00EA50E8" w:rsidP="00336652">
          <w:pPr>
            <w:autoSpaceDE w:val="0"/>
            <w:autoSpaceDN w:val="0"/>
            <w:spacing w:before="120" w:after="120"/>
            <w:ind w:hanging="482"/>
            <w:jc w:val="both"/>
            <w:divId w:val="629243796"/>
            <w:rPr>
              <w:rFonts w:eastAsia="Times New Roman"/>
            </w:rPr>
          </w:pPr>
          <w:r>
            <w:rPr>
              <w:rFonts w:eastAsia="Times New Roman"/>
            </w:rPr>
            <w:t xml:space="preserve">Hu, J., &amp; Xiao, W. (2025). What are the influencing factors of online learning engagement? A systematic literature review. </w:t>
          </w:r>
          <w:r>
            <w:rPr>
              <w:rFonts w:eastAsia="Times New Roman"/>
              <w:i/>
              <w:iCs/>
            </w:rPr>
            <w:t>Frontiers in Psychology</w:t>
          </w:r>
          <w:r>
            <w:rPr>
              <w:rFonts w:eastAsia="Times New Roman"/>
            </w:rPr>
            <w:t xml:space="preserve">, </w:t>
          </w:r>
          <w:r>
            <w:rPr>
              <w:rFonts w:eastAsia="Times New Roman"/>
              <w:i/>
              <w:iCs/>
            </w:rPr>
            <w:t>16</w:t>
          </w:r>
          <w:r>
            <w:rPr>
              <w:rFonts w:eastAsia="Times New Roman"/>
            </w:rPr>
            <w:t>. https://doi.org/10.3389/fpsyg.2025.1542652</w:t>
          </w:r>
        </w:p>
        <w:p w14:paraId="0AA3CA6D" w14:textId="77777777" w:rsidR="00EA50E8" w:rsidRDefault="00EA50E8" w:rsidP="00336652">
          <w:pPr>
            <w:autoSpaceDE w:val="0"/>
            <w:autoSpaceDN w:val="0"/>
            <w:spacing w:before="120" w:after="120"/>
            <w:ind w:hanging="482"/>
            <w:jc w:val="both"/>
            <w:divId w:val="1397167666"/>
            <w:rPr>
              <w:rFonts w:eastAsia="Times New Roman"/>
            </w:rPr>
          </w:pPr>
          <w:r>
            <w:rPr>
              <w:rFonts w:eastAsia="Times New Roman"/>
            </w:rPr>
            <w:t xml:space="preserve">Idika, E. O., Obiagu, A. N., &amp; Ibe, E. (2025). Exploring university lecturers’ mandatory e-learning attitudes, readiness and anxiety in Nigeria. </w:t>
          </w:r>
          <w:r>
            <w:rPr>
              <w:rFonts w:eastAsia="Times New Roman"/>
              <w:i/>
              <w:iCs/>
            </w:rPr>
            <w:t>Journal of Applied Research in Higher Education</w:t>
          </w:r>
          <w:r>
            <w:rPr>
              <w:rFonts w:eastAsia="Times New Roman"/>
            </w:rPr>
            <w:t xml:space="preserve">, </w:t>
          </w:r>
          <w:r>
            <w:rPr>
              <w:rFonts w:eastAsia="Times New Roman"/>
              <w:i/>
              <w:iCs/>
            </w:rPr>
            <w:t>17</w:t>
          </w:r>
          <w:r>
            <w:rPr>
              <w:rFonts w:eastAsia="Times New Roman"/>
            </w:rPr>
            <w:t>(4), 1181–1195. https://doi.org/10.1108/JARHE-10-2023-0465</w:t>
          </w:r>
        </w:p>
        <w:p w14:paraId="48996C0C" w14:textId="77777777" w:rsidR="00EA50E8" w:rsidRDefault="00EA50E8" w:rsidP="00336652">
          <w:pPr>
            <w:autoSpaceDE w:val="0"/>
            <w:autoSpaceDN w:val="0"/>
            <w:spacing w:before="120" w:after="120"/>
            <w:ind w:hanging="482"/>
            <w:jc w:val="both"/>
            <w:divId w:val="181824171"/>
            <w:rPr>
              <w:rFonts w:eastAsia="Times New Roman"/>
            </w:rPr>
          </w:pPr>
          <w:r>
            <w:rPr>
              <w:rFonts w:eastAsia="Times New Roman"/>
            </w:rPr>
            <w:t xml:space="preserve">Johnson, Burke., &amp; Christensen, L. B. . (2024). </w:t>
          </w:r>
          <w:r>
            <w:rPr>
              <w:rFonts w:eastAsia="Times New Roman"/>
              <w:i/>
              <w:iCs/>
            </w:rPr>
            <w:t>Educational research : quantitative, qualitative, and mixed approaches</w:t>
          </w:r>
          <w:r>
            <w:rPr>
              <w:rFonts w:eastAsia="Times New Roman"/>
            </w:rPr>
            <w:t xml:space="preserve"> (7th ed). SAGE Publications, Inc.</w:t>
          </w:r>
        </w:p>
        <w:p w14:paraId="40D2E7E5" w14:textId="77777777" w:rsidR="00EA50E8" w:rsidRDefault="00EA50E8" w:rsidP="00336652">
          <w:pPr>
            <w:autoSpaceDE w:val="0"/>
            <w:autoSpaceDN w:val="0"/>
            <w:spacing w:before="120" w:after="120"/>
            <w:ind w:hanging="482"/>
            <w:jc w:val="both"/>
            <w:divId w:val="1478841391"/>
            <w:rPr>
              <w:rFonts w:eastAsia="Times New Roman"/>
            </w:rPr>
          </w:pPr>
          <w:r>
            <w:rPr>
              <w:rFonts w:eastAsia="Times New Roman"/>
            </w:rPr>
            <w:t xml:space="preserve">Kaeane, N. L., &amp; Molokomme, R. T. (2025). Navigating the new normal: Challenges in lecturers’ adaptation to online learning at a South African university of technology post-emergency remote teaching. </w:t>
          </w:r>
          <w:r>
            <w:rPr>
              <w:rFonts w:eastAsia="Times New Roman"/>
              <w:i/>
              <w:iCs/>
            </w:rPr>
            <w:t>Edelweiss Applied Science and Technology</w:t>
          </w:r>
          <w:r>
            <w:rPr>
              <w:rFonts w:eastAsia="Times New Roman"/>
            </w:rPr>
            <w:t xml:space="preserve">, </w:t>
          </w:r>
          <w:r>
            <w:rPr>
              <w:rFonts w:eastAsia="Times New Roman"/>
              <w:i/>
              <w:iCs/>
            </w:rPr>
            <w:t>9</w:t>
          </w:r>
          <w:r>
            <w:rPr>
              <w:rFonts w:eastAsia="Times New Roman"/>
            </w:rPr>
            <w:t>(2), 590–602. https://doi.org/10.55214/25768484.v9i2.4541</w:t>
          </w:r>
        </w:p>
        <w:p w14:paraId="7617065E" w14:textId="77777777" w:rsidR="00EA50E8" w:rsidRDefault="00EA50E8" w:rsidP="00336652">
          <w:pPr>
            <w:autoSpaceDE w:val="0"/>
            <w:autoSpaceDN w:val="0"/>
            <w:spacing w:before="120" w:after="120"/>
            <w:ind w:hanging="482"/>
            <w:jc w:val="both"/>
            <w:divId w:val="603998216"/>
            <w:rPr>
              <w:rFonts w:eastAsia="Times New Roman"/>
            </w:rPr>
          </w:pPr>
          <w:r>
            <w:rPr>
              <w:rFonts w:eastAsia="Times New Roman"/>
            </w:rPr>
            <w:t xml:space="preserve">Leavy, Patricia. (2023). </w:t>
          </w:r>
          <w:r>
            <w:rPr>
              <w:rFonts w:eastAsia="Times New Roman"/>
              <w:i/>
              <w:iCs/>
            </w:rPr>
            <w:t>Research design : quantitative, qualitative, mixed methods, arts-based, and community-based participatory research approaches</w:t>
          </w:r>
          <w:r>
            <w:rPr>
              <w:rFonts w:eastAsia="Times New Roman"/>
            </w:rPr>
            <w:t>. The Guilford Press.</w:t>
          </w:r>
        </w:p>
        <w:p w14:paraId="6C5C3D9B" w14:textId="77777777" w:rsidR="00EA50E8" w:rsidRDefault="00EA50E8" w:rsidP="00336652">
          <w:pPr>
            <w:autoSpaceDE w:val="0"/>
            <w:autoSpaceDN w:val="0"/>
            <w:spacing w:before="120" w:after="120"/>
            <w:ind w:hanging="482"/>
            <w:jc w:val="both"/>
            <w:divId w:val="844789166"/>
            <w:rPr>
              <w:rFonts w:eastAsia="Times New Roman"/>
            </w:rPr>
          </w:pPr>
          <w:r>
            <w:rPr>
              <w:rFonts w:eastAsia="Times New Roman"/>
            </w:rPr>
            <w:t xml:space="preserve">Martins, H. R., Manjate, J. L. S., &amp; Tinga, I. F. R. C. (2024). Higher Education in Mozambique in the Post-pandemic: Lessons Learned and the Future of Education. In </w:t>
          </w:r>
          <w:r>
            <w:rPr>
              <w:rFonts w:eastAsia="Times New Roman"/>
              <w:i/>
              <w:iCs/>
            </w:rPr>
            <w:t>The Palgrave Handbook of Crisis Leadership in Higher Education</w:t>
          </w:r>
          <w:r>
            <w:rPr>
              <w:rFonts w:eastAsia="Times New Roman"/>
            </w:rPr>
            <w:t xml:space="preserve"> (pp. 397–410). Springer Nature Switzerland. https://doi.org/10.1007/978-3-031-54509-2_21</w:t>
          </w:r>
        </w:p>
        <w:p w14:paraId="29B44E15" w14:textId="77777777" w:rsidR="00EA50E8" w:rsidRDefault="00EA50E8" w:rsidP="00336652">
          <w:pPr>
            <w:autoSpaceDE w:val="0"/>
            <w:autoSpaceDN w:val="0"/>
            <w:spacing w:before="120" w:after="120"/>
            <w:ind w:hanging="482"/>
            <w:jc w:val="both"/>
            <w:divId w:val="1475488622"/>
            <w:rPr>
              <w:rFonts w:eastAsia="Times New Roman"/>
            </w:rPr>
          </w:pPr>
          <w:r>
            <w:rPr>
              <w:rFonts w:eastAsia="Times New Roman"/>
            </w:rPr>
            <w:t xml:space="preserve">Mpungose, C. B. (2025). E-learning platforms at ODeL institutions of higher education: creating a real-world learning. </w:t>
          </w:r>
          <w:r>
            <w:rPr>
              <w:rFonts w:eastAsia="Times New Roman"/>
              <w:i/>
              <w:iCs/>
            </w:rPr>
            <w:t>Education and Information Technologies</w:t>
          </w:r>
          <w:r>
            <w:rPr>
              <w:rFonts w:eastAsia="Times New Roman"/>
            </w:rPr>
            <w:t xml:space="preserve">, </w:t>
          </w:r>
          <w:r>
            <w:rPr>
              <w:rFonts w:eastAsia="Times New Roman"/>
              <w:i/>
              <w:iCs/>
            </w:rPr>
            <w:t>30</w:t>
          </w:r>
          <w:r>
            <w:rPr>
              <w:rFonts w:eastAsia="Times New Roman"/>
            </w:rPr>
            <w:t>(12), 17207–17223. https://doi.org/10.1007/s10639-025-13447-2</w:t>
          </w:r>
        </w:p>
        <w:p w14:paraId="05244F54" w14:textId="77777777" w:rsidR="00EA50E8" w:rsidRDefault="00EA50E8" w:rsidP="00336652">
          <w:pPr>
            <w:autoSpaceDE w:val="0"/>
            <w:autoSpaceDN w:val="0"/>
            <w:spacing w:before="120" w:after="120"/>
            <w:ind w:hanging="482"/>
            <w:jc w:val="both"/>
            <w:divId w:val="306474574"/>
            <w:rPr>
              <w:rFonts w:eastAsia="Times New Roman"/>
            </w:rPr>
          </w:pPr>
          <w:r>
            <w:rPr>
              <w:rFonts w:eastAsia="Times New Roman"/>
            </w:rPr>
            <w:t xml:space="preserve">Omanyo, J. O., &amp; Ndiege, J. R. A. (2025). E-learning and sustainability of higher education in Sub-Saharan Africa: a review and synthesis. </w:t>
          </w:r>
          <w:r>
            <w:rPr>
              <w:rFonts w:eastAsia="Times New Roman"/>
              <w:i/>
              <w:iCs/>
            </w:rPr>
            <w:t>International Journal of Sustainability in Higher Education</w:t>
          </w:r>
          <w:r>
            <w:rPr>
              <w:rFonts w:eastAsia="Times New Roman"/>
            </w:rPr>
            <w:t xml:space="preserve">, </w:t>
          </w:r>
          <w:r>
            <w:rPr>
              <w:rFonts w:eastAsia="Times New Roman"/>
              <w:i/>
              <w:iCs/>
            </w:rPr>
            <w:t>26</w:t>
          </w:r>
          <w:r>
            <w:rPr>
              <w:rFonts w:eastAsia="Times New Roman"/>
            </w:rPr>
            <w:t>(7), 1594–1614. https://doi.org/10.1108/IJSHE-06-2023-0246</w:t>
          </w:r>
        </w:p>
        <w:p w14:paraId="5D03F8DE" w14:textId="77777777" w:rsidR="00EA50E8" w:rsidRDefault="00EA50E8" w:rsidP="00336652">
          <w:pPr>
            <w:autoSpaceDE w:val="0"/>
            <w:autoSpaceDN w:val="0"/>
            <w:spacing w:before="120" w:after="120"/>
            <w:ind w:hanging="482"/>
            <w:jc w:val="both"/>
            <w:divId w:val="1368948037"/>
            <w:rPr>
              <w:rFonts w:eastAsia="Times New Roman"/>
            </w:rPr>
          </w:pPr>
          <w:r>
            <w:rPr>
              <w:rFonts w:eastAsia="Times New Roman"/>
            </w:rPr>
            <w:t xml:space="preserve">Oyenuga, M. O., Singh, R., Apata, S. B., Khan, S., &amp; Kumar, V. (2025). </w:t>
          </w:r>
          <w:r>
            <w:rPr>
              <w:rFonts w:eastAsia="Times New Roman"/>
              <w:i/>
              <w:iCs/>
            </w:rPr>
            <w:t>Barriers to Technology Adoption in Developing Countries</w:t>
          </w:r>
          <w:r>
            <w:rPr>
              <w:rFonts w:eastAsia="Times New Roman"/>
            </w:rPr>
            <w:t xml:space="preserve"> (pp. 213–225). https://doi.org/10.1007/978-3-031-92221-3_17</w:t>
          </w:r>
        </w:p>
        <w:p w14:paraId="7C6F550E" w14:textId="77777777" w:rsidR="00EA50E8" w:rsidRDefault="00EA50E8" w:rsidP="00336652">
          <w:pPr>
            <w:autoSpaceDE w:val="0"/>
            <w:autoSpaceDN w:val="0"/>
            <w:spacing w:before="120" w:after="120"/>
            <w:ind w:hanging="482"/>
            <w:jc w:val="both"/>
            <w:divId w:val="1423256394"/>
            <w:rPr>
              <w:rFonts w:eastAsia="Times New Roman"/>
            </w:rPr>
          </w:pPr>
          <w:r>
            <w:rPr>
              <w:rFonts w:eastAsia="Times New Roman"/>
            </w:rPr>
            <w:t xml:space="preserve">Parlakkiliç, A. (2025). E‐Learning Design Based on E‐Learning Readiness. </w:t>
          </w:r>
          <w:r>
            <w:rPr>
              <w:rFonts w:eastAsia="Times New Roman"/>
              <w:i/>
              <w:iCs/>
            </w:rPr>
            <w:t>European Journal of Education</w:t>
          </w:r>
          <w:r>
            <w:rPr>
              <w:rFonts w:eastAsia="Times New Roman"/>
            </w:rPr>
            <w:t xml:space="preserve">, </w:t>
          </w:r>
          <w:r>
            <w:rPr>
              <w:rFonts w:eastAsia="Times New Roman"/>
              <w:i/>
              <w:iCs/>
            </w:rPr>
            <w:t>60</w:t>
          </w:r>
          <w:r>
            <w:rPr>
              <w:rFonts w:eastAsia="Times New Roman"/>
            </w:rPr>
            <w:t>(1). https://doi.org/10.1111/ejed.12924</w:t>
          </w:r>
        </w:p>
        <w:p w14:paraId="561EF651" w14:textId="77777777" w:rsidR="00EA50E8" w:rsidRDefault="00EA50E8" w:rsidP="00336652">
          <w:pPr>
            <w:autoSpaceDE w:val="0"/>
            <w:autoSpaceDN w:val="0"/>
            <w:spacing w:before="120" w:after="120"/>
            <w:ind w:hanging="482"/>
            <w:jc w:val="both"/>
            <w:divId w:val="430012929"/>
            <w:rPr>
              <w:rFonts w:eastAsia="Times New Roman"/>
            </w:rPr>
          </w:pPr>
          <w:r>
            <w:rPr>
              <w:rFonts w:eastAsia="Times New Roman"/>
            </w:rPr>
            <w:t xml:space="preserve">Rhongo, D. L., &amp; da Piedade, B. (2024). </w:t>
          </w:r>
          <w:r>
            <w:rPr>
              <w:rFonts w:eastAsia="Times New Roman"/>
              <w:i/>
              <w:iCs/>
            </w:rPr>
            <w:t>E-Student in the Mozambican Context: An Analysis of Higher Education Students’ Challenges Regarding to E-learning Implementation</w:t>
          </w:r>
          <w:r>
            <w:rPr>
              <w:rFonts w:eastAsia="Times New Roman"/>
            </w:rPr>
            <w:t xml:space="preserve"> (pp. 343–354). https://doi.org/10.1007/978-3-031-51979-6_36</w:t>
          </w:r>
        </w:p>
        <w:p w14:paraId="7CDC618E" w14:textId="77777777" w:rsidR="00EA50E8" w:rsidRDefault="00EA50E8" w:rsidP="00336652">
          <w:pPr>
            <w:autoSpaceDE w:val="0"/>
            <w:autoSpaceDN w:val="0"/>
            <w:spacing w:before="120" w:after="120"/>
            <w:ind w:hanging="482"/>
            <w:jc w:val="both"/>
            <w:divId w:val="1176073836"/>
            <w:rPr>
              <w:rFonts w:eastAsia="Times New Roman"/>
            </w:rPr>
          </w:pPr>
          <w:r>
            <w:rPr>
              <w:rFonts w:eastAsia="Times New Roman"/>
            </w:rPr>
            <w:t xml:space="preserve">Sadanala, G., Xu, X., He, H., Bueno-Vesga, J., &amp; Li, S. (2025). Enhancing distance learning with virtual reality: investigating learners’ engagement and outcomes. </w:t>
          </w:r>
          <w:r>
            <w:rPr>
              <w:rFonts w:eastAsia="Times New Roman"/>
              <w:i/>
              <w:iCs/>
            </w:rPr>
            <w:t>Distance Education</w:t>
          </w:r>
          <w:r>
            <w:rPr>
              <w:rFonts w:eastAsia="Times New Roman"/>
            </w:rPr>
            <w:t xml:space="preserve">, </w:t>
          </w:r>
          <w:r>
            <w:rPr>
              <w:rFonts w:eastAsia="Times New Roman"/>
              <w:i/>
              <w:iCs/>
            </w:rPr>
            <w:t>46</w:t>
          </w:r>
          <w:r>
            <w:rPr>
              <w:rFonts w:eastAsia="Times New Roman"/>
            </w:rPr>
            <w:t>(2), 225–252. https://doi.org/10.1080/01587919.2024.2351929</w:t>
          </w:r>
        </w:p>
        <w:p w14:paraId="2D978683" w14:textId="77777777" w:rsidR="00EA50E8" w:rsidRDefault="00EA50E8" w:rsidP="00336652">
          <w:pPr>
            <w:autoSpaceDE w:val="0"/>
            <w:autoSpaceDN w:val="0"/>
            <w:spacing w:before="120" w:after="120"/>
            <w:ind w:hanging="482"/>
            <w:jc w:val="both"/>
            <w:divId w:val="1417752967"/>
            <w:rPr>
              <w:rFonts w:eastAsia="Times New Roman"/>
            </w:rPr>
          </w:pPr>
          <w:r>
            <w:rPr>
              <w:rFonts w:eastAsia="Times New Roman"/>
            </w:rPr>
            <w:t xml:space="preserve">Shaikh, I. M., Tanakinjal, G. H., Amin, H., Noordin, K., &amp; Shaikh, J. (2025). Students’ e-learning acceptance: empirical evidence from higher learning institutions. </w:t>
          </w:r>
          <w:r>
            <w:rPr>
              <w:rFonts w:eastAsia="Times New Roman"/>
              <w:i/>
              <w:iCs/>
            </w:rPr>
            <w:t>On the Horizon: The International Journal of Learning Futures</w:t>
          </w:r>
          <w:r>
            <w:rPr>
              <w:rFonts w:eastAsia="Times New Roman"/>
            </w:rPr>
            <w:t xml:space="preserve">, </w:t>
          </w:r>
          <w:r>
            <w:rPr>
              <w:rFonts w:eastAsia="Times New Roman"/>
              <w:i/>
              <w:iCs/>
            </w:rPr>
            <w:t>33</w:t>
          </w:r>
          <w:r>
            <w:rPr>
              <w:rFonts w:eastAsia="Times New Roman"/>
            </w:rPr>
            <w:t>(1), 1–13. https://doi.org/10.1108/OTH-08-2022-0041</w:t>
          </w:r>
        </w:p>
        <w:p w14:paraId="2910283B" w14:textId="77777777" w:rsidR="00EA50E8" w:rsidRDefault="00EA50E8" w:rsidP="00336652">
          <w:pPr>
            <w:autoSpaceDE w:val="0"/>
            <w:autoSpaceDN w:val="0"/>
            <w:spacing w:before="120" w:after="120"/>
            <w:ind w:hanging="482"/>
            <w:jc w:val="both"/>
            <w:divId w:val="1389764745"/>
            <w:rPr>
              <w:rFonts w:eastAsia="Times New Roman"/>
            </w:rPr>
          </w:pPr>
          <w:r>
            <w:rPr>
              <w:rFonts w:eastAsia="Times New Roman"/>
            </w:rPr>
            <w:t xml:space="preserve">Shannaq, B. (2025). E-Learning Integration and Teaching Strategies to Enhance Knowledge Retention in Higher Education. </w:t>
          </w:r>
          <w:r>
            <w:rPr>
              <w:rFonts w:eastAsia="Times New Roman"/>
              <w:i/>
              <w:iCs/>
            </w:rPr>
            <w:t>Emerging Science Journal</w:t>
          </w:r>
          <w:r>
            <w:rPr>
              <w:rFonts w:eastAsia="Times New Roman"/>
            </w:rPr>
            <w:t xml:space="preserve">, </w:t>
          </w:r>
          <w:r>
            <w:rPr>
              <w:rFonts w:eastAsia="Times New Roman"/>
              <w:i/>
              <w:iCs/>
            </w:rPr>
            <w:t>9</w:t>
          </w:r>
          <w:r>
            <w:rPr>
              <w:rFonts w:eastAsia="Times New Roman"/>
            </w:rPr>
            <w:t>(2), 829–850. https://doi.org/10.28991/ESJ-2025-09-02-017</w:t>
          </w:r>
        </w:p>
        <w:p w14:paraId="6BE434B3" w14:textId="77777777" w:rsidR="00EA50E8" w:rsidRDefault="00EA50E8" w:rsidP="00336652">
          <w:pPr>
            <w:autoSpaceDE w:val="0"/>
            <w:autoSpaceDN w:val="0"/>
            <w:spacing w:before="120" w:after="120"/>
            <w:ind w:hanging="482"/>
            <w:jc w:val="both"/>
            <w:divId w:val="1921330944"/>
            <w:rPr>
              <w:rFonts w:eastAsia="Times New Roman"/>
            </w:rPr>
          </w:pPr>
          <w:r>
            <w:rPr>
              <w:rFonts w:eastAsia="Times New Roman"/>
            </w:rPr>
            <w:t xml:space="preserve">Venkatesh, V., Morris, M. G., Davis, G. B., &amp; Davis, F. D. (2003). User Acceptance of Information Technology: Toward A Unified View1. </w:t>
          </w:r>
          <w:r>
            <w:rPr>
              <w:rFonts w:eastAsia="Times New Roman"/>
              <w:i/>
              <w:iCs/>
            </w:rPr>
            <w:t>MIS Quarterly</w:t>
          </w:r>
          <w:r>
            <w:rPr>
              <w:rFonts w:eastAsia="Times New Roman"/>
            </w:rPr>
            <w:t xml:space="preserve">, </w:t>
          </w:r>
          <w:r>
            <w:rPr>
              <w:rFonts w:eastAsia="Times New Roman"/>
              <w:i/>
              <w:iCs/>
            </w:rPr>
            <w:t>27</w:t>
          </w:r>
          <w:r>
            <w:rPr>
              <w:rFonts w:eastAsia="Times New Roman"/>
            </w:rPr>
            <w:t>(3), 425–478. https://doi.org/10.2307/30036540</w:t>
          </w:r>
        </w:p>
        <w:p w14:paraId="2CC6ABFE" w14:textId="77777777" w:rsidR="00EA50E8" w:rsidRDefault="00EA50E8" w:rsidP="00336652">
          <w:pPr>
            <w:autoSpaceDE w:val="0"/>
            <w:autoSpaceDN w:val="0"/>
            <w:spacing w:before="120" w:after="120"/>
            <w:ind w:hanging="482"/>
            <w:jc w:val="both"/>
            <w:divId w:val="84881772"/>
            <w:rPr>
              <w:rFonts w:eastAsia="Times New Roman"/>
            </w:rPr>
          </w:pPr>
          <w:r>
            <w:rPr>
              <w:rFonts w:eastAsia="Times New Roman"/>
            </w:rPr>
            <w:t xml:space="preserve">Wienand, M., Wulfert, T., &amp; Hoang, H. (2024). Design principles for e-learning platforms featuring higher-education students’ enterprise systems end-user training. </w:t>
          </w:r>
          <w:r>
            <w:rPr>
              <w:rFonts w:eastAsia="Times New Roman"/>
              <w:i/>
              <w:iCs/>
            </w:rPr>
            <w:t>Discover Education</w:t>
          </w:r>
          <w:r>
            <w:rPr>
              <w:rFonts w:eastAsia="Times New Roman"/>
            </w:rPr>
            <w:t xml:space="preserve">, </w:t>
          </w:r>
          <w:r>
            <w:rPr>
              <w:rFonts w:eastAsia="Times New Roman"/>
              <w:i/>
              <w:iCs/>
            </w:rPr>
            <w:t>3</w:t>
          </w:r>
          <w:r>
            <w:rPr>
              <w:rFonts w:eastAsia="Times New Roman"/>
            </w:rPr>
            <w:t>(1), 82. https://doi.org/10.1007/s44217-024-00165-z</w:t>
          </w:r>
        </w:p>
        <w:p w14:paraId="5CC0F794" w14:textId="34B75066" w:rsidR="00EA50E8" w:rsidRDefault="00EA50E8" w:rsidP="00336652">
          <w:pPr>
            <w:autoSpaceDE w:val="0"/>
            <w:autoSpaceDN w:val="0"/>
            <w:spacing w:before="120" w:after="120"/>
            <w:ind w:hanging="482"/>
            <w:jc w:val="both"/>
            <w:divId w:val="300234611"/>
            <w:rPr>
              <w:rFonts w:eastAsia="Times New Roman"/>
            </w:rPr>
          </w:pPr>
          <w:r>
            <w:rPr>
              <w:rFonts w:eastAsia="Times New Roman"/>
            </w:rPr>
            <w:t xml:space="preserve">Zheng, H., Han, F., Huang, Y., Wu, Y., &amp; Wu, X. (2025). Factors influencing behavioral intention to use e-learning in higher education during the COVID-19 pandemic: A meta-analytic review based on the UTAUT2 model. </w:t>
          </w:r>
          <w:r>
            <w:rPr>
              <w:rFonts w:eastAsia="Times New Roman"/>
              <w:i/>
              <w:iCs/>
            </w:rPr>
            <w:t>Education and Information Technologies</w:t>
          </w:r>
          <w:r>
            <w:rPr>
              <w:rFonts w:eastAsia="Times New Roman"/>
            </w:rPr>
            <w:t xml:space="preserve">, </w:t>
          </w:r>
          <w:r>
            <w:rPr>
              <w:rFonts w:eastAsia="Times New Roman"/>
              <w:i/>
              <w:iCs/>
            </w:rPr>
            <w:t>30</w:t>
          </w:r>
          <w:r>
            <w:rPr>
              <w:rFonts w:eastAsia="Times New Roman"/>
            </w:rPr>
            <w:t>(9), 12015–12053. https://doi.org/10.1007/s10639-024-13299-2</w:t>
          </w:r>
        </w:p>
      </w:sdtContent>
    </w:sdt>
    <w:bookmarkEnd w:id="1" w:displacedByCustomXml="prev"/>
    <w:bookmarkEnd w:id="0" w:displacedByCustomXml="prev"/>
    <w:sectPr w:rsidR="00EA50E8" w:rsidSect="00336652">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4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77604" w14:textId="77777777" w:rsidR="00D36716" w:rsidRDefault="00D36716" w:rsidP="003B736C">
      <w:pPr>
        <w:spacing w:after="0" w:line="240" w:lineRule="auto"/>
      </w:pPr>
      <w:r>
        <w:separator/>
      </w:r>
    </w:p>
  </w:endnote>
  <w:endnote w:type="continuationSeparator" w:id="0">
    <w:p w14:paraId="7CBC2B1A" w14:textId="77777777" w:rsidR="00D36716" w:rsidRDefault="00D36716" w:rsidP="003B7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w:panose1 w:val="020B0602030504020204"/>
    <w:charset w:val="00"/>
    <w:family w:val="swiss"/>
    <w:pitch w:val="variable"/>
    <w:sig w:usb0="01002A87" w:usb1="00000000" w:usb2="00000000" w:usb3="00000000" w:csb0="000100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AD0B0" w14:textId="77777777" w:rsidR="00491296" w:rsidRPr="00E3076B" w:rsidRDefault="00491296" w:rsidP="00E3076B">
    <w:pPr>
      <w:pStyle w:val="Footer"/>
      <w:spacing w:before="360"/>
      <w:jc w:val="center"/>
      <w:rPr>
        <w:rFonts w:ascii="Lucida Sans" w:hAnsi="Lucida Sans" w:cs="Lucida Sans"/>
        <w:sz w:val="18"/>
        <w:szCs w:val="18"/>
      </w:rPr>
    </w:pPr>
    <w:r w:rsidRPr="00E3076B">
      <w:rPr>
        <w:rFonts w:ascii="Lucida Sans" w:hAnsi="Lucida Sans" w:cs="Lucida Sans"/>
        <w:bCs/>
        <w:sz w:val="18"/>
        <w:szCs w:val="18"/>
      </w:rPr>
      <w:fldChar w:fldCharType="begin"/>
    </w:r>
    <w:r w:rsidRPr="00E3076B">
      <w:rPr>
        <w:rFonts w:ascii="Lucida Sans" w:hAnsi="Lucida Sans" w:cs="Lucida Sans"/>
        <w:bCs/>
        <w:sz w:val="18"/>
        <w:szCs w:val="18"/>
      </w:rPr>
      <w:instrText xml:space="preserve"> PAGE </w:instrText>
    </w:r>
    <w:r w:rsidRPr="00E3076B">
      <w:rPr>
        <w:rFonts w:ascii="Lucida Sans" w:hAnsi="Lucida Sans" w:cs="Lucida Sans"/>
        <w:bCs/>
        <w:sz w:val="18"/>
        <w:szCs w:val="18"/>
      </w:rPr>
      <w:fldChar w:fldCharType="separate"/>
    </w:r>
    <w:r w:rsidR="00C53775">
      <w:rPr>
        <w:rFonts w:ascii="Lucida Sans" w:hAnsi="Lucida Sans" w:cs="Lucida Sans"/>
        <w:bCs/>
        <w:noProof/>
        <w:sz w:val="18"/>
        <w:szCs w:val="18"/>
      </w:rPr>
      <w:t>54</w:t>
    </w:r>
    <w:r w:rsidRPr="00E3076B">
      <w:rPr>
        <w:rFonts w:ascii="Lucida Sans" w:hAnsi="Lucida Sans" w:cs="Lucida Sans"/>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D30EB" w14:textId="77777777" w:rsidR="00491296" w:rsidRPr="00E3076B" w:rsidRDefault="00491296" w:rsidP="00E3076B">
    <w:pPr>
      <w:pStyle w:val="Footer"/>
      <w:tabs>
        <w:tab w:val="clear" w:pos="4513"/>
        <w:tab w:val="clear" w:pos="9026"/>
        <w:tab w:val="center" w:pos="4678"/>
      </w:tabs>
      <w:spacing w:before="360"/>
      <w:ind w:right="-1"/>
      <w:jc w:val="center"/>
      <w:rPr>
        <w:rFonts w:ascii="Lucida Sans" w:hAnsi="Lucida Sans" w:cs="Lucida Sans"/>
        <w:sz w:val="18"/>
        <w:szCs w:val="18"/>
        <w:lang w:val="en-ID"/>
      </w:rPr>
    </w:pPr>
    <w:r w:rsidRPr="00E3076B">
      <w:rPr>
        <w:rFonts w:ascii="Lucida Sans" w:hAnsi="Lucida Sans" w:cs="Lucida Sans"/>
        <w:bCs/>
        <w:sz w:val="18"/>
        <w:szCs w:val="18"/>
      </w:rPr>
      <w:fldChar w:fldCharType="begin"/>
    </w:r>
    <w:r w:rsidRPr="00E3076B">
      <w:rPr>
        <w:rFonts w:ascii="Lucida Sans" w:hAnsi="Lucida Sans" w:cs="Lucida Sans"/>
        <w:bCs/>
        <w:sz w:val="18"/>
        <w:szCs w:val="18"/>
      </w:rPr>
      <w:instrText xml:space="preserve"> PAGE </w:instrText>
    </w:r>
    <w:r w:rsidRPr="00E3076B">
      <w:rPr>
        <w:rFonts w:ascii="Lucida Sans" w:hAnsi="Lucida Sans" w:cs="Lucida Sans"/>
        <w:bCs/>
        <w:sz w:val="18"/>
        <w:szCs w:val="18"/>
      </w:rPr>
      <w:fldChar w:fldCharType="separate"/>
    </w:r>
    <w:r w:rsidR="00C53775">
      <w:rPr>
        <w:rFonts w:ascii="Lucida Sans" w:hAnsi="Lucida Sans" w:cs="Lucida Sans"/>
        <w:bCs/>
        <w:noProof/>
        <w:sz w:val="18"/>
        <w:szCs w:val="18"/>
      </w:rPr>
      <w:t>55</w:t>
    </w:r>
    <w:r w:rsidRPr="00E3076B">
      <w:rPr>
        <w:rFonts w:ascii="Lucida Sans" w:hAnsi="Lucida Sans" w:cs="Lucida Sans"/>
        <w:bCs/>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8FE82" w14:textId="77777777" w:rsidR="00E3076B" w:rsidRPr="00E3076B" w:rsidRDefault="006E2F1A" w:rsidP="00E3076B">
    <w:pPr>
      <w:tabs>
        <w:tab w:val="center" w:pos="4536"/>
      </w:tabs>
      <w:spacing w:after="0" w:line="240" w:lineRule="auto"/>
      <w:rPr>
        <w:rFonts w:ascii="Lucida Sans" w:hAnsi="Lucida Sans" w:cs="Lucida Sans"/>
        <w:sz w:val="16"/>
        <w:szCs w:val="18"/>
        <w:lang w:val="en-ID"/>
      </w:rPr>
    </w:pPr>
    <w:r w:rsidRPr="00E3076B">
      <w:rPr>
        <w:rFonts w:ascii="Cambria" w:hAnsi="Cambria"/>
        <w:b/>
        <w:bCs/>
        <w:color w:val="003300"/>
        <w:lang w:val="en-ID"/>
      </w:rPr>
      <w:tab/>
    </w:r>
  </w:p>
  <w:tbl>
    <w:tblPr>
      <w:tblStyle w:val="TableGrid"/>
      <w:tblW w:w="96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80"/>
      <w:gridCol w:w="1560"/>
    </w:tblGrid>
    <w:tr w:rsidR="008B60E0" w:rsidRPr="0025068D" w14:paraId="15462B44" w14:textId="77777777" w:rsidTr="008B60E0">
      <w:tc>
        <w:tcPr>
          <w:tcW w:w="8080" w:type="dxa"/>
          <w:tcBorders>
            <w:top w:val="single" w:sz="12" w:space="0" w:color="1F3864" w:themeColor="accent1" w:themeShade="80"/>
          </w:tcBorders>
        </w:tcPr>
        <w:p w14:paraId="4AE8838A" w14:textId="77777777" w:rsidR="00E3076B" w:rsidRPr="0025068D" w:rsidRDefault="00E3076B" w:rsidP="00010352">
          <w:pPr>
            <w:spacing w:before="120" w:after="0" w:line="240" w:lineRule="auto"/>
            <w:jc w:val="right"/>
            <w:rPr>
              <w:rFonts w:cs="Segoe UI"/>
              <w:sz w:val="16"/>
              <w:szCs w:val="16"/>
              <w:lang w:val="en-ID"/>
            </w:rPr>
          </w:pPr>
          <w:r w:rsidRPr="0025068D">
            <w:rPr>
              <w:rFonts w:cs="Segoe UI"/>
              <w:sz w:val="16"/>
              <w:szCs w:val="16"/>
              <w:lang w:val="en-ID"/>
            </w:rPr>
            <w:t xml:space="preserve">This is an open access article under the CC BY-SA license. </w:t>
          </w:r>
        </w:p>
        <w:p w14:paraId="550B1574" w14:textId="0ECD92B3" w:rsidR="00E3076B" w:rsidRPr="0025068D" w:rsidRDefault="00E3076B" w:rsidP="00336652">
          <w:pPr>
            <w:spacing w:after="120" w:line="240" w:lineRule="auto"/>
            <w:jc w:val="right"/>
            <w:rPr>
              <w:rFonts w:cs="Segoe UI"/>
              <w:sz w:val="16"/>
              <w:szCs w:val="16"/>
              <w:lang w:val="en-ID"/>
            </w:rPr>
          </w:pPr>
          <w:r w:rsidRPr="0025068D">
            <w:rPr>
              <w:rFonts w:cs="Segoe UI"/>
              <w:sz w:val="16"/>
              <w:szCs w:val="16"/>
              <w:lang w:val="en-ID"/>
            </w:rPr>
            <w:t>Copyright © 202</w:t>
          </w:r>
          <w:r w:rsidR="00336652">
            <w:rPr>
              <w:rFonts w:cs="Segoe UI"/>
              <w:sz w:val="16"/>
              <w:szCs w:val="16"/>
              <w:lang w:val="en-ID"/>
            </w:rPr>
            <w:t>6</w:t>
          </w:r>
          <w:r w:rsidRPr="0025068D">
            <w:rPr>
              <w:rFonts w:cs="Segoe UI"/>
              <w:sz w:val="16"/>
              <w:szCs w:val="16"/>
              <w:lang w:val="en-ID"/>
            </w:rPr>
            <w:t xml:space="preserve"> by Author. </w:t>
          </w:r>
        </w:p>
      </w:tc>
      <w:tc>
        <w:tcPr>
          <w:tcW w:w="1560" w:type="dxa"/>
          <w:tcBorders>
            <w:top w:val="single" w:sz="12" w:space="0" w:color="1F3864" w:themeColor="accent1" w:themeShade="80"/>
          </w:tcBorders>
        </w:tcPr>
        <w:p w14:paraId="2542F88E" w14:textId="77777777" w:rsidR="00E3076B" w:rsidRPr="0025068D" w:rsidRDefault="00E3076B" w:rsidP="008B60E0">
          <w:pPr>
            <w:spacing w:before="120" w:after="0" w:line="240" w:lineRule="auto"/>
            <w:ind w:right="33"/>
            <w:jc w:val="right"/>
            <w:rPr>
              <w:rFonts w:cs="Segoe UI"/>
              <w:sz w:val="16"/>
              <w:szCs w:val="16"/>
              <w:lang w:val="en-ID"/>
            </w:rPr>
          </w:pPr>
          <w:r w:rsidRPr="0025068D">
            <w:rPr>
              <w:rFonts w:cs="Segoe UI"/>
              <w:noProof/>
              <w:sz w:val="16"/>
              <w:szCs w:val="16"/>
              <w:lang w:val="en-US"/>
            </w:rPr>
            <w:drawing>
              <wp:inline distT="0" distB="0" distL="0" distR="0" wp14:anchorId="0FECC0BE" wp14:editId="08AAEBD4">
                <wp:extent cx="921235" cy="3094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9075" cy="315486"/>
                        </a:xfrm>
                        <a:prstGeom prst="rect">
                          <a:avLst/>
                        </a:prstGeom>
                        <a:noFill/>
                        <a:ln>
                          <a:noFill/>
                        </a:ln>
                      </pic:spPr>
                    </pic:pic>
                  </a:graphicData>
                </a:graphic>
              </wp:inline>
            </w:drawing>
          </w:r>
        </w:p>
      </w:tc>
    </w:tr>
  </w:tbl>
  <w:p w14:paraId="3FF694B6" w14:textId="77777777" w:rsidR="00491296" w:rsidRPr="00E3076B" w:rsidRDefault="00491296" w:rsidP="00E3076B">
    <w:pPr>
      <w:tabs>
        <w:tab w:val="center" w:pos="4536"/>
      </w:tabs>
      <w:spacing w:after="0" w:line="240" w:lineRule="auto"/>
      <w:rPr>
        <w:rFonts w:ascii="Lucida Sans" w:hAnsi="Lucida Sans" w:cs="Lucida Sans"/>
        <w:sz w:val="14"/>
        <w:szCs w:val="18"/>
        <w:lang w:val="en-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DB1F5" w14:textId="77777777" w:rsidR="00D36716" w:rsidRDefault="00D36716" w:rsidP="003B736C">
      <w:pPr>
        <w:spacing w:after="0" w:line="240" w:lineRule="auto"/>
      </w:pPr>
      <w:r>
        <w:separator/>
      </w:r>
    </w:p>
  </w:footnote>
  <w:footnote w:type="continuationSeparator" w:id="0">
    <w:p w14:paraId="08B9DEA6" w14:textId="77777777" w:rsidR="00D36716" w:rsidRDefault="00D36716" w:rsidP="003B7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EE5D51" w:rsidRPr="006E2F1A" w14:paraId="555BAA09" w14:textId="77777777" w:rsidTr="008B60E0">
      <w:tc>
        <w:tcPr>
          <w:tcW w:w="9854" w:type="dxa"/>
          <w:tcBorders>
            <w:left w:val="single" w:sz="24" w:space="0" w:color="auto"/>
          </w:tcBorders>
        </w:tcPr>
        <w:p w14:paraId="6B166633" w14:textId="618171D5" w:rsidR="00EE5D51" w:rsidRPr="0025068D" w:rsidRDefault="00336652" w:rsidP="00E3076B">
          <w:pPr>
            <w:pStyle w:val="Header"/>
            <w:spacing w:after="120"/>
            <w:rPr>
              <w:rFonts w:eastAsia="MS Mincho" w:cs="Segoe UI"/>
              <w:bCs/>
              <w:sz w:val="18"/>
              <w:szCs w:val="18"/>
              <w:lang w:val="en-US"/>
            </w:rPr>
          </w:pPr>
          <w:r w:rsidRPr="00336652">
            <w:rPr>
              <w:rFonts w:eastAsia="MS Mincho" w:cs="Segoe UI"/>
              <w:bCs/>
              <w:sz w:val="18"/>
              <w:szCs w:val="18"/>
              <w:lang w:val="en-US"/>
            </w:rPr>
            <w:t>Halle et al.</w:t>
          </w:r>
        </w:p>
      </w:tc>
    </w:tr>
  </w:tbl>
  <w:p w14:paraId="389710AF" w14:textId="77777777" w:rsidR="00491296" w:rsidRPr="00EE5D51" w:rsidRDefault="00491296" w:rsidP="00E307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EE5D51" w:rsidRPr="0025068D" w14:paraId="74652FC3" w14:textId="77777777" w:rsidTr="008B60E0">
      <w:tc>
        <w:tcPr>
          <w:tcW w:w="9747" w:type="dxa"/>
          <w:tcBorders>
            <w:right w:val="single" w:sz="24" w:space="0" w:color="auto"/>
          </w:tcBorders>
        </w:tcPr>
        <w:p w14:paraId="286CE3A0" w14:textId="77777777" w:rsidR="00EE5D51" w:rsidRPr="0025068D" w:rsidRDefault="00EE5D51" w:rsidP="00E3076B">
          <w:pPr>
            <w:pStyle w:val="Header"/>
            <w:spacing w:after="120"/>
            <w:jc w:val="right"/>
            <w:rPr>
              <w:rFonts w:eastAsia="MS Mincho" w:cs="Segoe UI"/>
              <w:bCs/>
              <w:color w:val="0070C0"/>
              <w:sz w:val="18"/>
              <w:szCs w:val="18"/>
              <w:lang w:val="en-US"/>
            </w:rPr>
          </w:pPr>
          <w:r w:rsidRPr="0025068D">
            <w:rPr>
              <w:rFonts w:eastAsia="MS Mincho" w:cs="Segoe UI"/>
              <w:bCs/>
              <w:sz w:val="18"/>
              <w:szCs w:val="18"/>
              <w:lang w:val="en-US"/>
            </w:rPr>
            <w:t xml:space="preserve">International Journal of Educational Innovation </w:t>
          </w:r>
          <w:r w:rsidRPr="0025068D">
            <w:rPr>
              <w:rFonts w:eastAsia="MS Mincho" w:cs="Segoe UI"/>
              <w:bCs/>
              <w:sz w:val="18"/>
              <w:szCs w:val="18"/>
            </w:rPr>
            <w:t>a</w:t>
          </w:r>
          <w:r w:rsidRPr="0025068D">
            <w:rPr>
              <w:rFonts w:eastAsia="MS Mincho" w:cs="Segoe UI"/>
              <w:bCs/>
              <w:sz w:val="18"/>
              <w:szCs w:val="18"/>
              <w:lang w:val="en-US"/>
            </w:rPr>
            <w:t>nd Research</w:t>
          </w:r>
        </w:p>
      </w:tc>
    </w:tr>
  </w:tbl>
  <w:p w14:paraId="68E64658" w14:textId="77777777" w:rsidR="00491296" w:rsidRPr="00491296" w:rsidRDefault="00491296" w:rsidP="00E3076B">
    <w:pPr>
      <w:pStyle w:val="Header"/>
      <w:jc w:val="right"/>
      <w:rPr>
        <w:rFonts w:ascii="Cambria" w:hAnsi="Cambria"/>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4A0" w:firstRow="1" w:lastRow="0" w:firstColumn="1" w:lastColumn="0" w:noHBand="0" w:noVBand="1"/>
    </w:tblPr>
    <w:tblGrid>
      <w:gridCol w:w="2093"/>
      <w:gridCol w:w="5529"/>
      <w:gridCol w:w="2125"/>
    </w:tblGrid>
    <w:tr w:rsidR="00214E69" w:rsidRPr="0025068D" w14:paraId="17CA6378" w14:textId="77777777" w:rsidTr="00833FEE">
      <w:tc>
        <w:tcPr>
          <w:tcW w:w="2093" w:type="dxa"/>
          <w:tcBorders>
            <w:bottom w:val="single" w:sz="12" w:space="0" w:color="1F3864" w:themeColor="accent1" w:themeShade="80"/>
          </w:tcBorders>
        </w:tcPr>
        <w:p w14:paraId="7A56E63F" w14:textId="77777777" w:rsidR="00214E69" w:rsidRPr="0025068D" w:rsidRDefault="00214E69" w:rsidP="00E72E33">
          <w:pPr>
            <w:pStyle w:val="Header"/>
            <w:tabs>
              <w:tab w:val="clear" w:pos="4513"/>
            </w:tabs>
            <w:jc w:val="both"/>
            <w:rPr>
              <w:rFonts w:cs="Segoe UI"/>
              <w:lang w:val="en-GB"/>
            </w:rPr>
          </w:pPr>
          <w:r w:rsidRPr="0025068D">
            <w:rPr>
              <w:rFonts w:cs="Segoe UI"/>
              <w:noProof/>
              <w:lang w:val="en-US"/>
            </w:rPr>
            <w:drawing>
              <wp:inline distT="0" distB="0" distL="0" distR="0" wp14:anchorId="77250B05" wp14:editId="6324A577">
                <wp:extent cx="1251327" cy="5524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EIR logo black.png"/>
                        <pic:cNvPicPr/>
                      </pic:nvPicPr>
                      <pic:blipFill>
                        <a:blip r:embed="rId1">
                          <a:extLst>
                            <a:ext uri="{28A0092B-C50C-407E-A947-70E740481C1C}">
                              <a14:useLocalDpi xmlns:a14="http://schemas.microsoft.com/office/drawing/2010/main" val="0"/>
                            </a:ext>
                          </a:extLst>
                        </a:blip>
                        <a:stretch>
                          <a:fillRect/>
                        </a:stretch>
                      </pic:blipFill>
                      <pic:spPr>
                        <a:xfrm>
                          <a:off x="0" y="0"/>
                          <a:ext cx="1284045" cy="566895"/>
                        </a:xfrm>
                        <a:prstGeom prst="rect">
                          <a:avLst/>
                        </a:prstGeom>
                      </pic:spPr>
                    </pic:pic>
                  </a:graphicData>
                </a:graphic>
              </wp:inline>
            </w:drawing>
          </w:r>
        </w:p>
      </w:tc>
      <w:tc>
        <w:tcPr>
          <w:tcW w:w="5529" w:type="dxa"/>
          <w:tcBorders>
            <w:bottom w:val="single" w:sz="12" w:space="0" w:color="1F3864" w:themeColor="accent1" w:themeShade="80"/>
          </w:tcBorders>
        </w:tcPr>
        <w:p w14:paraId="72CBF366" w14:textId="77777777" w:rsidR="00214E69" w:rsidRPr="0025068D" w:rsidRDefault="00214E69" w:rsidP="00214E69">
          <w:pPr>
            <w:pStyle w:val="Header"/>
            <w:tabs>
              <w:tab w:val="clear" w:pos="4513"/>
              <w:tab w:val="clear" w:pos="9026"/>
            </w:tabs>
            <w:spacing w:line="276" w:lineRule="auto"/>
            <w:rPr>
              <w:rFonts w:eastAsia="MS Mincho" w:cs="Segoe UI"/>
              <w:bCs/>
              <w:sz w:val="18"/>
              <w:szCs w:val="18"/>
            </w:rPr>
          </w:pPr>
          <w:r w:rsidRPr="0025068D">
            <w:rPr>
              <w:rFonts w:eastAsia="MS Mincho" w:cs="Segoe UI"/>
              <w:bCs/>
              <w:sz w:val="18"/>
              <w:szCs w:val="18"/>
              <w:lang w:val="en-US"/>
            </w:rPr>
            <w:t xml:space="preserve">International Journal of Educational Innovation </w:t>
          </w:r>
          <w:r w:rsidRPr="0025068D">
            <w:rPr>
              <w:rFonts w:eastAsia="MS Mincho" w:cs="Segoe UI"/>
              <w:bCs/>
              <w:sz w:val="18"/>
              <w:szCs w:val="18"/>
            </w:rPr>
            <w:t>a</w:t>
          </w:r>
          <w:r w:rsidRPr="0025068D">
            <w:rPr>
              <w:rFonts w:eastAsia="MS Mincho" w:cs="Segoe UI"/>
              <w:bCs/>
              <w:sz w:val="18"/>
              <w:szCs w:val="18"/>
              <w:lang w:val="en-US"/>
            </w:rPr>
            <w:t>nd Research</w:t>
          </w:r>
        </w:p>
        <w:p w14:paraId="15457B48" w14:textId="4F7CBCE0" w:rsidR="00214E69" w:rsidRDefault="00214E69" w:rsidP="00206D54">
          <w:pPr>
            <w:pStyle w:val="Header"/>
            <w:spacing w:line="276" w:lineRule="auto"/>
            <w:rPr>
              <w:rFonts w:eastAsia="MS Mincho" w:cs="Segoe UI"/>
              <w:bCs/>
              <w:sz w:val="18"/>
              <w:szCs w:val="18"/>
              <w:lang w:val="en-US"/>
            </w:rPr>
          </w:pPr>
          <w:r w:rsidRPr="0025068D">
            <w:rPr>
              <w:rFonts w:eastAsia="MS Mincho" w:cs="Segoe UI"/>
              <w:bCs/>
              <w:sz w:val="18"/>
              <w:szCs w:val="18"/>
              <w:lang w:val="en-US"/>
            </w:rPr>
            <w:t>Vol</w:t>
          </w:r>
          <w:r w:rsidR="00206D54" w:rsidRPr="0025068D">
            <w:rPr>
              <w:rFonts w:eastAsia="MS Mincho" w:cs="Segoe UI"/>
              <w:bCs/>
              <w:sz w:val="18"/>
              <w:szCs w:val="18"/>
              <w:lang w:val="en-US"/>
            </w:rPr>
            <w:t xml:space="preserve">ume </w:t>
          </w:r>
          <w:r w:rsidR="00336652">
            <w:rPr>
              <w:rFonts w:eastAsia="MS Mincho" w:cs="Segoe UI"/>
              <w:bCs/>
              <w:sz w:val="18"/>
              <w:szCs w:val="18"/>
              <w:lang w:val="en-US"/>
            </w:rPr>
            <w:t>5</w:t>
          </w:r>
          <w:r w:rsidRPr="0025068D">
            <w:rPr>
              <w:rFonts w:eastAsia="MS Mincho" w:cs="Segoe UI"/>
              <w:bCs/>
              <w:sz w:val="18"/>
              <w:szCs w:val="18"/>
              <w:lang w:val="en-US"/>
            </w:rPr>
            <w:t>, N</w:t>
          </w:r>
          <w:r w:rsidR="00206D54" w:rsidRPr="0025068D">
            <w:rPr>
              <w:rFonts w:eastAsia="MS Mincho" w:cs="Segoe UI"/>
              <w:bCs/>
              <w:sz w:val="18"/>
              <w:szCs w:val="18"/>
              <w:lang w:val="en-US"/>
            </w:rPr>
            <w:t>umber</w:t>
          </w:r>
          <w:r w:rsidRPr="0025068D">
            <w:rPr>
              <w:rFonts w:eastAsia="MS Mincho" w:cs="Segoe UI"/>
              <w:bCs/>
              <w:sz w:val="18"/>
              <w:szCs w:val="18"/>
              <w:lang w:val="en-US"/>
            </w:rPr>
            <w:t xml:space="preserve"> </w:t>
          </w:r>
          <w:r w:rsidR="00336652">
            <w:rPr>
              <w:rFonts w:eastAsia="MS Mincho" w:cs="Segoe UI"/>
              <w:bCs/>
              <w:sz w:val="18"/>
              <w:szCs w:val="18"/>
              <w:lang w:val="en-US"/>
            </w:rPr>
            <w:t>1, 2026</w:t>
          </w:r>
          <w:r w:rsidRPr="0025068D">
            <w:rPr>
              <w:rFonts w:eastAsia="MS Mincho" w:cs="Segoe UI"/>
              <w:bCs/>
              <w:sz w:val="18"/>
              <w:szCs w:val="18"/>
              <w:lang w:val="en-US"/>
            </w:rPr>
            <w:t>, pp</w:t>
          </w:r>
          <w:r w:rsidR="00336652">
            <w:rPr>
              <w:rFonts w:eastAsia="MS Mincho" w:cs="Segoe UI"/>
              <w:bCs/>
              <w:sz w:val="18"/>
              <w:szCs w:val="18"/>
              <w:lang w:val="en-US"/>
            </w:rPr>
            <w:t>.</w:t>
          </w:r>
          <w:r w:rsidRPr="0025068D">
            <w:rPr>
              <w:rFonts w:eastAsia="MS Mincho" w:cs="Segoe UI"/>
              <w:bCs/>
              <w:sz w:val="18"/>
              <w:szCs w:val="18"/>
              <w:lang w:val="en-US"/>
            </w:rPr>
            <w:t xml:space="preserve"> </w:t>
          </w:r>
          <w:r w:rsidR="00336652">
            <w:rPr>
              <w:rFonts w:eastAsia="MS Mincho" w:cs="Segoe UI"/>
              <w:bCs/>
              <w:sz w:val="18"/>
              <w:szCs w:val="18"/>
              <w:lang w:val="en-US"/>
            </w:rPr>
            <w:t>44-55</w:t>
          </w:r>
        </w:p>
        <w:p w14:paraId="259729F0" w14:textId="3F863659" w:rsidR="00463169" w:rsidRPr="0025068D" w:rsidRDefault="00463169" w:rsidP="00336652">
          <w:pPr>
            <w:pStyle w:val="Header"/>
            <w:spacing w:line="276" w:lineRule="auto"/>
            <w:rPr>
              <w:rFonts w:eastAsia="MS Mincho" w:cs="Segoe UI"/>
              <w:bCs/>
              <w:lang w:val="en-US"/>
            </w:rPr>
          </w:pPr>
          <w:r>
            <w:rPr>
              <w:rFonts w:eastAsia="MS Mincho" w:cs="Segoe UI"/>
              <w:bCs/>
              <w:sz w:val="18"/>
              <w:szCs w:val="18"/>
              <w:lang w:val="en-US"/>
            </w:rPr>
            <w:t>DOI</w:t>
          </w:r>
          <w:r w:rsidRPr="00463169">
            <w:rPr>
              <w:rFonts w:eastAsia="MS Mincho" w:cs="Segoe UI"/>
              <w:bCs/>
              <w:sz w:val="18"/>
              <w:szCs w:val="18"/>
              <w:lang w:val="en-US"/>
            </w:rPr>
            <w:t>: https://doi.org/10.31949/ijeir.v</w:t>
          </w:r>
          <w:r w:rsidR="00336652">
            <w:rPr>
              <w:rFonts w:eastAsia="MS Mincho" w:cs="Segoe UI"/>
              <w:bCs/>
              <w:sz w:val="18"/>
              <w:szCs w:val="18"/>
              <w:lang w:val="en-US"/>
            </w:rPr>
            <w:t>5</w:t>
          </w:r>
          <w:r w:rsidRPr="00463169">
            <w:rPr>
              <w:rFonts w:eastAsia="MS Mincho" w:cs="Segoe UI"/>
              <w:bCs/>
              <w:sz w:val="18"/>
              <w:szCs w:val="18"/>
              <w:lang w:val="en-US"/>
            </w:rPr>
            <w:t>i</w:t>
          </w:r>
          <w:r w:rsidR="00336652">
            <w:rPr>
              <w:rFonts w:eastAsia="MS Mincho" w:cs="Segoe UI"/>
              <w:bCs/>
              <w:sz w:val="18"/>
              <w:szCs w:val="18"/>
              <w:lang w:val="en-US"/>
            </w:rPr>
            <w:t>1</w:t>
          </w:r>
          <w:r w:rsidRPr="00463169">
            <w:rPr>
              <w:rFonts w:eastAsia="MS Mincho" w:cs="Segoe UI"/>
              <w:bCs/>
              <w:sz w:val="18"/>
              <w:szCs w:val="18"/>
              <w:lang w:val="en-US"/>
            </w:rPr>
            <w:t>.</w:t>
          </w:r>
          <w:r w:rsidR="00336652">
            <w:rPr>
              <w:rFonts w:eastAsia="MS Mincho" w:cs="Segoe UI"/>
              <w:bCs/>
              <w:sz w:val="18"/>
              <w:szCs w:val="18"/>
              <w:lang w:val="en-US"/>
            </w:rPr>
            <w:t>16595</w:t>
          </w:r>
        </w:p>
      </w:tc>
      <w:tc>
        <w:tcPr>
          <w:tcW w:w="2125" w:type="dxa"/>
          <w:tcBorders>
            <w:bottom w:val="single" w:sz="12" w:space="0" w:color="1F3864" w:themeColor="accent1" w:themeShade="80"/>
          </w:tcBorders>
        </w:tcPr>
        <w:p w14:paraId="3330992E" w14:textId="77777777" w:rsidR="00463169" w:rsidRPr="0025068D" w:rsidRDefault="00463169" w:rsidP="00463169">
          <w:pPr>
            <w:pStyle w:val="Header"/>
            <w:spacing w:line="276" w:lineRule="auto"/>
            <w:rPr>
              <w:rFonts w:eastAsia="MS Mincho" w:cs="Segoe UI"/>
              <w:bCs/>
              <w:sz w:val="18"/>
              <w:szCs w:val="18"/>
              <w:lang w:val="en-US"/>
            </w:rPr>
          </w:pPr>
          <w:r w:rsidRPr="0025068D">
            <w:rPr>
              <w:rFonts w:eastAsia="MS Mincho" w:cs="Segoe UI"/>
              <w:bCs/>
              <w:sz w:val="18"/>
              <w:szCs w:val="18"/>
            </w:rPr>
            <w:t>ISSN</w:t>
          </w:r>
          <w:r w:rsidRPr="0025068D">
            <w:rPr>
              <w:rFonts w:eastAsia="MS Mincho" w:cs="Segoe UI"/>
              <w:bCs/>
              <w:sz w:val="18"/>
              <w:szCs w:val="18"/>
              <w:lang w:val="en-US"/>
            </w:rPr>
            <w:t>:</w:t>
          </w:r>
          <w:r w:rsidRPr="0025068D">
            <w:rPr>
              <w:rFonts w:eastAsia="MS Mincho" w:cs="Segoe UI"/>
              <w:bCs/>
              <w:sz w:val="18"/>
              <w:szCs w:val="18"/>
            </w:rPr>
            <w:t xml:space="preserve"> 2810-0808</w:t>
          </w:r>
        </w:p>
        <w:p w14:paraId="6A714E01" w14:textId="77777777" w:rsidR="00214E69" w:rsidRPr="0025068D" w:rsidRDefault="00214E69" w:rsidP="00214E69">
          <w:pPr>
            <w:pStyle w:val="Header"/>
            <w:tabs>
              <w:tab w:val="clear" w:pos="4513"/>
              <w:tab w:val="clear" w:pos="9026"/>
            </w:tabs>
            <w:spacing w:line="276" w:lineRule="auto"/>
            <w:rPr>
              <w:rFonts w:eastAsia="MS Mincho" w:cs="Segoe UI"/>
              <w:bCs/>
              <w:sz w:val="18"/>
              <w:szCs w:val="18"/>
              <w:lang w:val="en-US"/>
            </w:rPr>
          </w:pPr>
        </w:p>
      </w:tc>
    </w:tr>
  </w:tbl>
  <w:p w14:paraId="4A56A3AC" w14:textId="77777777" w:rsidR="00491296" w:rsidRPr="00491296" w:rsidRDefault="00491296" w:rsidP="00491296">
    <w:pPr>
      <w:pStyle w:val="Header"/>
      <w:rPr>
        <w:lang w:val="en-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1DC7"/>
    <w:multiLevelType w:val="multilevel"/>
    <w:tmpl w:val="1EE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BF6503"/>
    <w:multiLevelType w:val="hybridMultilevel"/>
    <w:tmpl w:val="A9E4073E"/>
    <w:lvl w:ilvl="0" w:tplc="0409000F">
      <w:start w:val="1"/>
      <w:numFmt w:val="decimal"/>
      <w:lvlText w:val="%1."/>
      <w:lvlJc w:val="left"/>
      <w:pPr>
        <w:ind w:left="1287" w:hanging="360"/>
      </w:pPr>
    </w:lvl>
    <w:lvl w:ilvl="1" w:tplc="381AA6AC">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BF44231"/>
    <w:multiLevelType w:val="hybridMultilevel"/>
    <w:tmpl w:val="5C9AF02A"/>
    <w:lvl w:ilvl="0" w:tplc="3809000F">
      <w:start w:val="1"/>
      <w:numFmt w:val="decimal"/>
      <w:lvlText w:val="%1."/>
      <w:lvlJc w:val="left"/>
      <w:pPr>
        <w:ind w:left="1080" w:hanging="720"/>
      </w:pPr>
      <w:rPr>
        <w:rFonts w:hint="default"/>
      </w:rPr>
    </w:lvl>
    <w:lvl w:ilvl="1" w:tplc="9724BFC4">
      <w:start w:val="4"/>
      <w:numFmt w:val="bullet"/>
      <w:lvlText w:val="-"/>
      <w:lvlJc w:val="left"/>
      <w:pPr>
        <w:ind w:left="1440" w:hanging="360"/>
      </w:pPr>
      <w:rPr>
        <w:rFonts w:ascii="Cambria" w:eastAsia="Calibri" w:hAnsi="Cambria"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1D70C14"/>
    <w:multiLevelType w:val="multilevel"/>
    <w:tmpl w:val="28F49C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2132749"/>
    <w:multiLevelType w:val="hybridMultilevel"/>
    <w:tmpl w:val="C07AA67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7FB27C7"/>
    <w:multiLevelType w:val="multilevel"/>
    <w:tmpl w:val="71E85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81226FF"/>
    <w:multiLevelType w:val="multilevel"/>
    <w:tmpl w:val="6366C9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8843891"/>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F635779"/>
    <w:multiLevelType w:val="hybridMultilevel"/>
    <w:tmpl w:val="94B0A29A"/>
    <w:lvl w:ilvl="0" w:tplc="A2C28A9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nsid w:val="1FBD5039"/>
    <w:multiLevelType w:val="multilevel"/>
    <w:tmpl w:val="E65CF6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FC46A03"/>
    <w:multiLevelType w:val="hybridMultilevel"/>
    <w:tmpl w:val="9D2C51C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25E73C32"/>
    <w:multiLevelType w:val="multilevel"/>
    <w:tmpl w:val="28F4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6203C5"/>
    <w:multiLevelType w:val="hybridMultilevel"/>
    <w:tmpl w:val="AA60B0B0"/>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8BE3914"/>
    <w:multiLevelType w:val="hybridMultilevel"/>
    <w:tmpl w:val="FB36041E"/>
    <w:lvl w:ilvl="0" w:tplc="A170B85A">
      <w:start w:val="1"/>
      <w:numFmt w:val="lowerLetter"/>
      <w:lvlText w:val="%1."/>
      <w:lvlJc w:val="left"/>
      <w:pPr>
        <w:ind w:left="1080" w:hanging="72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A554AA8"/>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B867E1A"/>
    <w:multiLevelType w:val="hybridMultilevel"/>
    <w:tmpl w:val="E480B530"/>
    <w:lvl w:ilvl="0" w:tplc="57F848A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2BA637F3"/>
    <w:multiLevelType w:val="hybridMultilevel"/>
    <w:tmpl w:val="46F452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2BEE01D7"/>
    <w:multiLevelType w:val="hybridMultilevel"/>
    <w:tmpl w:val="8FF67156"/>
    <w:lvl w:ilvl="0" w:tplc="A170B85A">
      <w:start w:val="1"/>
      <w:numFmt w:val="lowerLetter"/>
      <w:lvlText w:val="%1."/>
      <w:lvlJc w:val="left"/>
      <w:pPr>
        <w:ind w:left="1080" w:hanging="720"/>
      </w:pPr>
      <w:rPr>
        <w:rFonts w:hint="default"/>
      </w:r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2CD63D09"/>
    <w:multiLevelType w:val="multilevel"/>
    <w:tmpl w:val="A0882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1D14CD"/>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31D20BCC"/>
    <w:multiLevelType w:val="multilevel"/>
    <w:tmpl w:val="A476B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207066B"/>
    <w:multiLevelType w:val="hybridMultilevel"/>
    <w:tmpl w:val="DA4ADC14"/>
    <w:lvl w:ilvl="0" w:tplc="57F848A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361A415F"/>
    <w:multiLevelType w:val="multilevel"/>
    <w:tmpl w:val="2DA2F38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3A6455C6"/>
    <w:multiLevelType w:val="multilevel"/>
    <w:tmpl w:val="AABEAB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0AC4E3B"/>
    <w:multiLevelType w:val="hybridMultilevel"/>
    <w:tmpl w:val="CD3E5FEE"/>
    <w:lvl w:ilvl="0" w:tplc="616A94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4A9032D4"/>
    <w:multiLevelType w:val="hybridMultilevel"/>
    <w:tmpl w:val="E0FCD9EE"/>
    <w:lvl w:ilvl="0" w:tplc="F8BAC30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6">
    <w:nsid w:val="4F9D7CA5"/>
    <w:multiLevelType w:val="hybridMultilevel"/>
    <w:tmpl w:val="547C9EC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51B13635"/>
    <w:multiLevelType w:val="multilevel"/>
    <w:tmpl w:val="8ED64E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528196A"/>
    <w:multiLevelType w:val="multilevel"/>
    <w:tmpl w:val="756C0E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553C3483"/>
    <w:multiLevelType w:val="multilevel"/>
    <w:tmpl w:val="71E85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5B95089"/>
    <w:multiLevelType w:val="multilevel"/>
    <w:tmpl w:val="A67435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57256B3E"/>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93332EA"/>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59F72297"/>
    <w:multiLevelType w:val="hybridMultilevel"/>
    <w:tmpl w:val="850A70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5C7C46C5"/>
    <w:multiLevelType w:val="hybridMultilevel"/>
    <w:tmpl w:val="7BF02F7E"/>
    <w:lvl w:ilvl="0" w:tplc="A2C28A98">
      <w:start w:val="1"/>
      <w:numFmt w:val="decimal"/>
      <w:lvlText w:val="%1."/>
      <w:lvlJc w:val="left"/>
      <w:pPr>
        <w:ind w:left="1636"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5">
    <w:nsid w:val="5C8B1059"/>
    <w:multiLevelType w:val="multilevel"/>
    <w:tmpl w:val="C874C7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62732A91"/>
    <w:multiLevelType w:val="hybridMultilevel"/>
    <w:tmpl w:val="952673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64415C52"/>
    <w:multiLevelType w:val="multilevel"/>
    <w:tmpl w:val="E73A47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653B5792"/>
    <w:multiLevelType w:val="hybridMultilevel"/>
    <w:tmpl w:val="918ABDD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6B6F3E87"/>
    <w:multiLevelType w:val="hybridMultilevel"/>
    <w:tmpl w:val="C48E02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722D07F2"/>
    <w:multiLevelType w:val="multilevel"/>
    <w:tmpl w:val="00E6F7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74F242CE"/>
    <w:multiLevelType w:val="hybridMultilevel"/>
    <w:tmpl w:val="5308B9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nsid w:val="77152486"/>
    <w:multiLevelType w:val="multilevel"/>
    <w:tmpl w:val="C446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82C0B74"/>
    <w:multiLevelType w:val="hybridMultilevel"/>
    <w:tmpl w:val="2F22AD9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4">
    <w:nsid w:val="7A321288"/>
    <w:multiLevelType w:val="hybridMultilevel"/>
    <w:tmpl w:val="1F0A072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nsid w:val="7B82730B"/>
    <w:multiLevelType w:val="multilevel"/>
    <w:tmpl w:val="81BEC92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7D9B664F"/>
    <w:multiLevelType w:val="multilevel"/>
    <w:tmpl w:val="7D8AAE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6"/>
  </w:num>
  <w:num w:numId="2">
    <w:abstractNumId w:val="21"/>
  </w:num>
  <w:num w:numId="3">
    <w:abstractNumId w:val="15"/>
  </w:num>
  <w:num w:numId="4">
    <w:abstractNumId w:val="39"/>
  </w:num>
  <w:num w:numId="5">
    <w:abstractNumId w:val="33"/>
  </w:num>
  <w:num w:numId="6">
    <w:abstractNumId w:val="41"/>
  </w:num>
  <w:num w:numId="7">
    <w:abstractNumId w:val="43"/>
  </w:num>
  <w:num w:numId="8">
    <w:abstractNumId w:val="8"/>
  </w:num>
  <w:num w:numId="9">
    <w:abstractNumId w:val="34"/>
  </w:num>
  <w:num w:numId="10">
    <w:abstractNumId w:val="25"/>
  </w:num>
  <w:num w:numId="11">
    <w:abstractNumId w:val="37"/>
  </w:num>
  <w:num w:numId="12">
    <w:abstractNumId w:val="23"/>
  </w:num>
  <w:num w:numId="13">
    <w:abstractNumId w:val="29"/>
  </w:num>
  <w:num w:numId="14">
    <w:abstractNumId w:val="9"/>
  </w:num>
  <w:num w:numId="15">
    <w:abstractNumId w:val="3"/>
  </w:num>
  <w:num w:numId="16">
    <w:abstractNumId w:val="35"/>
  </w:num>
  <w:num w:numId="17">
    <w:abstractNumId w:val="30"/>
  </w:num>
  <w:num w:numId="18">
    <w:abstractNumId w:val="6"/>
  </w:num>
  <w:num w:numId="19">
    <w:abstractNumId w:val="27"/>
  </w:num>
  <w:num w:numId="20">
    <w:abstractNumId w:val="22"/>
  </w:num>
  <w:num w:numId="21">
    <w:abstractNumId w:val="45"/>
  </w:num>
  <w:num w:numId="22">
    <w:abstractNumId w:val="46"/>
  </w:num>
  <w:num w:numId="23">
    <w:abstractNumId w:val="40"/>
  </w:num>
  <w:num w:numId="24">
    <w:abstractNumId w:val="28"/>
  </w:num>
  <w:num w:numId="25">
    <w:abstractNumId w:val="4"/>
  </w:num>
  <w:num w:numId="26">
    <w:abstractNumId w:val="44"/>
  </w:num>
  <w:num w:numId="27">
    <w:abstractNumId w:val="2"/>
  </w:num>
  <w:num w:numId="28">
    <w:abstractNumId w:val="13"/>
  </w:num>
  <w:num w:numId="29">
    <w:abstractNumId w:val="17"/>
  </w:num>
  <w:num w:numId="30">
    <w:abstractNumId w:val="5"/>
  </w:num>
  <w:num w:numId="31">
    <w:abstractNumId w:val="38"/>
  </w:num>
  <w:num w:numId="32">
    <w:abstractNumId w:val="12"/>
  </w:num>
  <w:num w:numId="33">
    <w:abstractNumId w:val="16"/>
  </w:num>
  <w:num w:numId="34">
    <w:abstractNumId w:val="7"/>
  </w:num>
  <w:num w:numId="35">
    <w:abstractNumId w:val="32"/>
  </w:num>
  <w:num w:numId="36">
    <w:abstractNumId w:val="26"/>
  </w:num>
  <w:num w:numId="37">
    <w:abstractNumId w:val="31"/>
  </w:num>
  <w:num w:numId="38">
    <w:abstractNumId w:val="14"/>
  </w:num>
  <w:num w:numId="39">
    <w:abstractNumId w:val="19"/>
  </w:num>
  <w:num w:numId="40">
    <w:abstractNumId w:val="0"/>
  </w:num>
  <w:num w:numId="41">
    <w:abstractNumId w:val="1"/>
  </w:num>
  <w:num w:numId="42">
    <w:abstractNumId w:val="24"/>
  </w:num>
  <w:num w:numId="43">
    <w:abstractNumId w:val="10"/>
  </w:num>
  <w:num w:numId="44">
    <w:abstractNumId w:val="11"/>
  </w:num>
  <w:num w:numId="45">
    <w:abstractNumId w:val="18"/>
  </w:num>
  <w:num w:numId="46">
    <w:abstractNumId w:val="42"/>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defaultTabStop w:val="720"/>
  <w:evenAndOddHeaders/>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c0MzQxMLQAsg0sDZV0lIJTi4sz8/NACgwNawEiFX8DLQAAAA=="/>
  </w:docVars>
  <w:rsids>
    <w:rsidRoot w:val="00547A03"/>
    <w:rsid w:val="00010352"/>
    <w:rsid w:val="000266E6"/>
    <w:rsid w:val="00030939"/>
    <w:rsid w:val="000346CA"/>
    <w:rsid w:val="00036718"/>
    <w:rsid w:val="00046859"/>
    <w:rsid w:val="0004791D"/>
    <w:rsid w:val="00053D8A"/>
    <w:rsid w:val="000605BA"/>
    <w:rsid w:val="00063491"/>
    <w:rsid w:val="00066131"/>
    <w:rsid w:val="00067F3E"/>
    <w:rsid w:val="00074DD5"/>
    <w:rsid w:val="000851B4"/>
    <w:rsid w:val="000878BE"/>
    <w:rsid w:val="0009400D"/>
    <w:rsid w:val="000A22E5"/>
    <w:rsid w:val="000A360F"/>
    <w:rsid w:val="000A45A5"/>
    <w:rsid w:val="000C0D1E"/>
    <w:rsid w:val="000C1E7C"/>
    <w:rsid w:val="000C3584"/>
    <w:rsid w:val="000D27ED"/>
    <w:rsid w:val="000D3B39"/>
    <w:rsid w:val="000D45A2"/>
    <w:rsid w:val="000E2959"/>
    <w:rsid w:val="000E3125"/>
    <w:rsid w:val="000E4301"/>
    <w:rsid w:val="000E7E61"/>
    <w:rsid w:val="000F511E"/>
    <w:rsid w:val="0010127C"/>
    <w:rsid w:val="00103B8A"/>
    <w:rsid w:val="00104461"/>
    <w:rsid w:val="00115108"/>
    <w:rsid w:val="0011550B"/>
    <w:rsid w:val="0013316E"/>
    <w:rsid w:val="00134152"/>
    <w:rsid w:val="001416D1"/>
    <w:rsid w:val="00142E73"/>
    <w:rsid w:val="00143625"/>
    <w:rsid w:val="00146B51"/>
    <w:rsid w:val="00152C19"/>
    <w:rsid w:val="001646C5"/>
    <w:rsid w:val="0016706F"/>
    <w:rsid w:val="00171652"/>
    <w:rsid w:val="00183A06"/>
    <w:rsid w:val="00186C4B"/>
    <w:rsid w:val="0019543D"/>
    <w:rsid w:val="001A69E7"/>
    <w:rsid w:val="001B0459"/>
    <w:rsid w:val="001B06F0"/>
    <w:rsid w:val="001B1BB7"/>
    <w:rsid w:val="001B2E1C"/>
    <w:rsid w:val="001B6F44"/>
    <w:rsid w:val="001C0588"/>
    <w:rsid w:val="001C2001"/>
    <w:rsid w:val="001D38F4"/>
    <w:rsid w:val="001D60F0"/>
    <w:rsid w:val="001E2958"/>
    <w:rsid w:val="001E7AB6"/>
    <w:rsid w:val="001F62DE"/>
    <w:rsid w:val="002025A7"/>
    <w:rsid w:val="00204E82"/>
    <w:rsid w:val="00206D54"/>
    <w:rsid w:val="00214E69"/>
    <w:rsid w:val="002223F9"/>
    <w:rsid w:val="00234B41"/>
    <w:rsid w:val="0024070A"/>
    <w:rsid w:val="00241094"/>
    <w:rsid w:val="00244999"/>
    <w:rsid w:val="00245EAB"/>
    <w:rsid w:val="0025068D"/>
    <w:rsid w:val="002543BC"/>
    <w:rsid w:val="00263016"/>
    <w:rsid w:val="00265D7C"/>
    <w:rsid w:val="00267141"/>
    <w:rsid w:val="002700DE"/>
    <w:rsid w:val="0027258E"/>
    <w:rsid w:val="00280251"/>
    <w:rsid w:val="00295BA8"/>
    <w:rsid w:val="002A1E92"/>
    <w:rsid w:val="002A3A57"/>
    <w:rsid w:val="002A4B24"/>
    <w:rsid w:val="002A5446"/>
    <w:rsid w:val="002A621D"/>
    <w:rsid w:val="002A7F76"/>
    <w:rsid w:val="002B62EF"/>
    <w:rsid w:val="002B6B42"/>
    <w:rsid w:val="002C0037"/>
    <w:rsid w:val="002C0086"/>
    <w:rsid w:val="002C4AE8"/>
    <w:rsid w:val="002C529E"/>
    <w:rsid w:val="002D2240"/>
    <w:rsid w:val="002E214B"/>
    <w:rsid w:val="002F39C2"/>
    <w:rsid w:val="002F5DC3"/>
    <w:rsid w:val="00310FF3"/>
    <w:rsid w:val="00327FE7"/>
    <w:rsid w:val="00335976"/>
    <w:rsid w:val="00336017"/>
    <w:rsid w:val="00336652"/>
    <w:rsid w:val="00340090"/>
    <w:rsid w:val="00350060"/>
    <w:rsid w:val="00353D09"/>
    <w:rsid w:val="00373C2F"/>
    <w:rsid w:val="00373C7E"/>
    <w:rsid w:val="00376BDC"/>
    <w:rsid w:val="0038640E"/>
    <w:rsid w:val="00393CB2"/>
    <w:rsid w:val="00396BAC"/>
    <w:rsid w:val="0039744B"/>
    <w:rsid w:val="003A3F66"/>
    <w:rsid w:val="003A568C"/>
    <w:rsid w:val="003A5CE0"/>
    <w:rsid w:val="003A6F2B"/>
    <w:rsid w:val="003B736C"/>
    <w:rsid w:val="003B76F6"/>
    <w:rsid w:val="003D285F"/>
    <w:rsid w:val="003E3806"/>
    <w:rsid w:val="003E64E9"/>
    <w:rsid w:val="003E70E2"/>
    <w:rsid w:val="004005F2"/>
    <w:rsid w:val="00406AAD"/>
    <w:rsid w:val="00411439"/>
    <w:rsid w:val="0041280B"/>
    <w:rsid w:val="00415707"/>
    <w:rsid w:val="004161B3"/>
    <w:rsid w:val="00423F72"/>
    <w:rsid w:val="00425BB5"/>
    <w:rsid w:val="00430291"/>
    <w:rsid w:val="00430736"/>
    <w:rsid w:val="00433C65"/>
    <w:rsid w:val="00435A69"/>
    <w:rsid w:val="004447FA"/>
    <w:rsid w:val="004468FC"/>
    <w:rsid w:val="004530B5"/>
    <w:rsid w:val="004617DA"/>
    <w:rsid w:val="00463169"/>
    <w:rsid w:val="0047315F"/>
    <w:rsid w:val="00473491"/>
    <w:rsid w:val="0048436B"/>
    <w:rsid w:val="00491296"/>
    <w:rsid w:val="004936CF"/>
    <w:rsid w:val="004A1074"/>
    <w:rsid w:val="004A5D2C"/>
    <w:rsid w:val="004A6EDA"/>
    <w:rsid w:val="004B2C88"/>
    <w:rsid w:val="004B5A64"/>
    <w:rsid w:val="004B6133"/>
    <w:rsid w:val="004C35C1"/>
    <w:rsid w:val="004C482A"/>
    <w:rsid w:val="004D7D27"/>
    <w:rsid w:val="004E4364"/>
    <w:rsid w:val="004E7552"/>
    <w:rsid w:val="004F102A"/>
    <w:rsid w:val="004F4324"/>
    <w:rsid w:val="0050072A"/>
    <w:rsid w:val="00503A97"/>
    <w:rsid w:val="005067F1"/>
    <w:rsid w:val="0050793D"/>
    <w:rsid w:val="005101F8"/>
    <w:rsid w:val="005172E8"/>
    <w:rsid w:val="0051781D"/>
    <w:rsid w:val="00523B62"/>
    <w:rsid w:val="005262FA"/>
    <w:rsid w:val="00526DC3"/>
    <w:rsid w:val="005270BA"/>
    <w:rsid w:val="00527D56"/>
    <w:rsid w:val="00534AFF"/>
    <w:rsid w:val="00547A03"/>
    <w:rsid w:val="00551732"/>
    <w:rsid w:val="0055190E"/>
    <w:rsid w:val="005542EA"/>
    <w:rsid w:val="00560E9F"/>
    <w:rsid w:val="00565362"/>
    <w:rsid w:val="00573CD2"/>
    <w:rsid w:val="00574E24"/>
    <w:rsid w:val="00575DA2"/>
    <w:rsid w:val="0057636B"/>
    <w:rsid w:val="00576EE1"/>
    <w:rsid w:val="0058164D"/>
    <w:rsid w:val="005A2CB8"/>
    <w:rsid w:val="005A334F"/>
    <w:rsid w:val="005A63E8"/>
    <w:rsid w:val="005C5390"/>
    <w:rsid w:val="005D3522"/>
    <w:rsid w:val="005F4894"/>
    <w:rsid w:val="005F496C"/>
    <w:rsid w:val="006044D1"/>
    <w:rsid w:val="00605279"/>
    <w:rsid w:val="006101EC"/>
    <w:rsid w:val="006141E5"/>
    <w:rsid w:val="0063622D"/>
    <w:rsid w:val="00644014"/>
    <w:rsid w:val="00656135"/>
    <w:rsid w:val="00663084"/>
    <w:rsid w:val="0066726F"/>
    <w:rsid w:val="0067588D"/>
    <w:rsid w:val="0067725F"/>
    <w:rsid w:val="00681C97"/>
    <w:rsid w:val="00684AE4"/>
    <w:rsid w:val="006A2A80"/>
    <w:rsid w:val="006A625C"/>
    <w:rsid w:val="006B232B"/>
    <w:rsid w:val="006B4378"/>
    <w:rsid w:val="006C1431"/>
    <w:rsid w:val="006C4296"/>
    <w:rsid w:val="006C69AB"/>
    <w:rsid w:val="006C6B3C"/>
    <w:rsid w:val="006D3CDC"/>
    <w:rsid w:val="006E2F1A"/>
    <w:rsid w:val="006F00E4"/>
    <w:rsid w:val="006F0533"/>
    <w:rsid w:val="006F0A19"/>
    <w:rsid w:val="006F610B"/>
    <w:rsid w:val="007014E9"/>
    <w:rsid w:val="00703AAA"/>
    <w:rsid w:val="00715609"/>
    <w:rsid w:val="00724F08"/>
    <w:rsid w:val="00725011"/>
    <w:rsid w:val="00730234"/>
    <w:rsid w:val="0073164A"/>
    <w:rsid w:val="0073618C"/>
    <w:rsid w:val="00737BAA"/>
    <w:rsid w:val="007406E0"/>
    <w:rsid w:val="007433A7"/>
    <w:rsid w:val="00745F2F"/>
    <w:rsid w:val="00764384"/>
    <w:rsid w:val="00773667"/>
    <w:rsid w:val="00781334"/>
    <w:rsid w:val="00783391"/>
    <w:rsid w:val="00783BCD"/>
    <w:rsid w:val="00784CED"/>
    <w:rsid w:val="00784D4B"/>
    <w:rsid w:val="00786D24"/>
    <w:rsid w:val="00787C5C"/>
    <w:rsid w:val="00790AF6"/>
    <w:rsid w:val="007952A0"/>
    <w:rsid w:val="007A3929"/>
    <w:rsid w:val="007B3CF6"/>
    <w:rsid w:val="007C703F"/>
    <w:rsid w:val="007E6FCA"/>
    <w:rsid w:val="007F10B3"/>
    <w:rsid w:val="007F769E"/>
    <w:rsid w:val="00800D44"/>
    <w:rsid w:val="00806495"/>
    <w:rsid w:val="00811420"/>
    <w:rsid w:val="00824E0B"/>
    <w:rsid w:val="00827CF0"/>
    <w:rsid w:val="00833FEE"/>
    <w:rsid w:val="008355F3"/>
    <w:rsid w:val="008518E4"/>
    <w:rsid w:val="008526AB"/>
    <w:rsid w:val="00861513"/>
    <w:rsid w:val="00863F66"/>
    <w:rsid w:val="00865DED"/>
    <w:rsid w:val="008A0A1C"/>
    <w:rsid w:val="008A28E7"/>
    <w:rsid w:val="008A5211"/>
    <w:rsid w:val="008A5288"/>
    <w:rsid w:val="008B30A9"/>
    <w:rsid w:val="008B60E0"/>
    <w:rsid w:val="008C6C0B"/>
    <w:rsid w:val="008D3E0B"/>
    <w:rsid w:val="008E445A"/>
    <w:rsid w:val="008E49B8"/>
    <w:rsid w:val="008E717D"/>
    <w:rsid w:val="008E79F0"/>
    <w:rsid w:val="008F3ED5"/>
    <w:rsid w:val="008F7482"/>
    <w:rsid w:val="00927B75"/>
    <w:rsid w:val="00930123"/>
    <w:rsid w:val="00933845"/>
    <w:rsid w:val="0093762E"/>
    <w:rsid w:val="00961D87"/>
    <w:rsid w:val="009676E0"/>
    <w:rsid w:val="009901EA"/>
    <w:rsid w:val="00992B40"/>
    <w:rsid w:val="009930C2"/>
    <w:rsid w:val="00993597"/>
    <w:rsid w:val="009A55BD"/>
    <w:rsid w:val="009A6218"/>
    <w:rsid w:val="009A6886"/>
    <w:rsid w:val="009B3E3E"/>
    <w:rsid w:val="009B4FED"/>
    <w:rsid w:val="009B538A"/>
    <w:rsid w:val="009B5CD9"/>
    <w:rsid w:val="009B7404"/>
    <w:rsid w:val="009C25E1"/>
    <w:rsid w:val="009C4FAF"/>
    <w:rsid w:val="009C5080"/>
    <w:rsid w:val="009C757A"/>
    <w:rsid w:val="009E20A4"/>
    <w:rsid w:val="009E3D13"/>
    <w:rsid w:val="009E6AC7"/>
    <w:rsid w:val="009F246A"/>
    <w:rsid w:val="009F3B34"/>
    <w:rsid w:val="009F706E"/>
    <w:rsid w:val="009F744F"/>
    <w:rsid w:val="00A03199"/>
    <w:rsid w:val="00A06D94"/>
    <w:rsid w:val="00A1273D"/>
    <w:rsid w:val="00A24A4B"/>
    <w:rsid w:val="00A25682"/>
    <w:rsid w:val="00A27581"/>
    <w:rsid w:val="00A416C2"/>
    <w:rsid w:val="00A4475C"/>
    <w:rsid w:val="00A46A7C"/>
    <w:rsid w:val="00A472E5"/>
    <w:rsid w:val="00A513BE"/>
    <w:rsid w:val="00A648AB"/>
    <w:rsid w:val="00A71A04"/>
    <w:rsid w:val="00A80810"/>
    <w:rsid w:val="00A8094F"/>
    <w:rsid w:val="00A80F0E"/>
    <w:rsid w:val="00A8630C"/>
    <w:rsid w:val="00A86504"/>
    <w:rsid w:val="00A9277C"/>
    <w:rsid w:val="00A97FCC"/>
    <w:rsid w:val="00AA1E8E"/>
    <w:rsid w:val="00AA42FF"/>
    <w:rsid w:val="00AB53D7"/>
    <w:rsid w:val="00AD1039"/>
    <w:rsid w:val="00AD3D01"/>
    <w:rsid w:val="00AD4E08"/>
    <w:rsid w:val="00AD73D3"/>
    <w:rsid w:val="00AE4AAC"/>
    <w:rsid w:val="00AE5E09"/>
    <w:rsid w:val="00B0705C"/>
    <w:rsid w:val="00B135A8"/>
    <w:rsid w:val="00B33078"/>
    <w:rsid w:val="00B36104"/>
    <w:rsid w:val="00B36205"/>
    <w:rsid w:val="00B436BD"/>
    <w:rsid w:val="00B43B82"/>
    <w:rsid w:val="00B46EC6"/>
    <w:rsid w:val="00B507E9"/>
    <w:rsid w:val="00B50EB4"/>
    <w:rsid w:val="00B53C5C"/>
    <w:rsid w:val="00B56191"/>
    <w:rsid w:val="00B63469"/>
    <w:rsid w:val="00B7152B"/>
    <w:rsid w:val="00B812B1"/>
    <w:rsid w:val="00B81E96"/>
    <w:rsid w:val="00B83951"/>
    <w:rsid w:val="00B90CB0"/>
    <w:rsid w:val="00B92542"/>
    <w:rsid w:val="00BA254B"/>
    <w:rsid w:val="00BA514D"/>
    <w:rsid w:val="00BB31EB"/>
    <w:rsid w:val="00BB4EEF"/>
    <w:rsid w:val="00BC35E0"/>
    <w:rsid w:val="00BC3E74"/>
    <w:rsid w:val="00BD1BB1"/>
    <w:rsid w:val="00BE2938"/>
    <w:rsid w:val="00BE3B38"/>
    <w:rsid w:val="00BE7DA8"/>
    <w:rsid w:val="00C0459F"/>
    <w:rsid w:val="00C05210"/>
    <w:rsid w:val="00C14361"/>
    <w:rsid w:val="00C14E22"/>
    <w:rsid w:val="00C30E10"/>
    <w:rsid w:val="00C31563"/>
    <w:rsid w:val="00C4014E"/>
    <w:rsid w:val="00C41497"/>
    <w:rsid w:val="00C473DE"/>
    <w:rsid w:val="00C53775"/>
    <w:rsid w:val="00C6640A"/>
    <w:rsid w:val="00C741A0"/>
    <w:rsid w:val="00C81C9D"/>
    <w:rsid w:val="00C8518E"/>
    <w:rsid w:val="00C85850"/>
    <w:rsid w:val="00C8634C"/>
    <w:rsid w:val="00C97A0B"/>
    <w:rsid w:val="00C97C93"/>
    <w:rsid w:val="00CA01EC"/>
    <w:rsid w:val="00CA1D93"/>
    <w:rsid w:val="00CB0A68"/>
    <w:rsid w:val="00CB5361"/>
    <w:rsid w:val="00CD2307"/>
    <w:rsid w:val="00CD5823"/>
    <w:rsid w:val="00CE7BE3"/>
    <w:rsid w:val="00CF4A91"/>
    <w:rsid w:val="00D11965"/>
    <w:rsid w:val="00D22D18"/>
    <w:rsid w:val="00D240FA"/>
    <w:rsid w:val="00D251DD"/>
    <w:rsid w:val="00D358B3"/>
    <w:rsid w:val="00D36323"/>
    <w:rsid w:val="00D36716"/>
    <w:rsid w:val="00D42D99"/>
    <w:rsid w:val="00D46270"/>
    <w:rsid w:val="00D47380"/>
    <w:rsid w:val="00D53248"/>
    <w:rsid w:val="00D71E5B"/>
    <w:rsid w:val="00D723A2"/>
    <w:rsid w:val="00D82782"/>
    <w:rsid w:val="00D82F8F"/>
    <w:rsid w:val="00D845F5"/>
    <w:rsid w:val="00D90050"/>
    <w:rsid w:val="00D97A6D"/>
    <w:rsid w:val="00DA3193"/>
    <w:rsid w:val="00DC1996"/>
    <w:rsid w:val="00DC23E7"/>
    <w:rsid w:val="00DC2676"/>
    <w:rsid w:val="00DD1371"/>
    <w:rsid w:val="00DD7C6E"/>
    <w:rsid w:val="00DE2D7B"/>
    <w:rsid w:val="00DE2FB4"/>
    <w:rsid w:val="00DE4163"/>
    <w:rsid w:val="00DE5470"/>
    <w:rsid w:val="00E0087E"/>
    <w:rsid w:val="00E17575"/>
    <w:rsid w:val="00E1766F"/>
    <w:rsid w:val="00E3076B"/>
    <w:rsid w:val="00E352DA"/>
    <w:rsid w:val="00E37CFB"/>
    <w:rsid w:val="00E433F2"/>
    <w:rsid w:val="00E46064"/>
    <w:rsid w:val="00E55C4A"/>
    <w:rsid w:val="00E62EE0"/>
    <w:rsid w:val="00E630C3"/>
    <w:rsid w:val="00E70DAE"/>
    <w:rsid w:val="00E801B4"/>
    <w:rsid w:val="00E839DF"/>
    <w:rsid w:val="00E83E52"/>
    <w:rsid w:val="00E96F2B"/>
    <w:rsid w:val="00EA4C3C"/>
    <w:rsid w:val="00EA50E8"/>
    <w:rsid w:val="00EB3F95"/>
    <w:rsid w:val="00EC1DB9"/>
    <w:rsid w:val="00EC4990"/>
    <w:rsid w:val="00EC5DD3"/>
    <w:rsid w:val="00EC7F03"/>
    <w:rsid w:val="00ED09B5"/>
    <w:rsid w:val="00ED10F3"/>
    <w:rsid w:val="00ED129B"/>
    <w:rsid w:val="00EE31C8"/>
    <w:rsid w:val="00EE5D51"/>
    <w:rsid w:val="00EF6A29"/>
    <w:rsid w:val="00F00240"/>
    <w:rsid w:val="00F00654"/>
    <w:rsid w:val="00F00F7C"/>
    <w:rsid w:val="00F02A75"/>
    <w:rsid w:val="00F11309"/>
    <w:rsid w:val="00F155FE"/>
    <w:rsid w:val="00F20B56"/>
    <w:rsid w:val="00F246D1"/>
    <w:rsid w:val="00F26293"/>
    <w:rsid w:val="00F43A3C"/>
    <w:rsid w:val="00F54BCC"/>
    <w:rsid w:val="00F62766"/>
    <w:rsid w:val="00F8237D"/>
    <w:rsid w:val="00F92C89"/>
    <w:rsid w:val="00F92F3F"/>
    <w:rsid w:val="00FB02B0"/>
    <w:rsid w:val="00FB1431"/>
    <w:rsid w:val="00FB2196"/>
    <w:rsid w:val="00FC2F0F"/>
    <w:rsid w:val="00FC3E39"/>
    <w:rsid w:val="00FC453B"/>
    <w:rsid w:val="00FD706B"/>
    <w:rsid w:val="00FE4A37"/>
    <w:rsid w:val="00FE4C27"/>
    <w:rsid w:val="00FE6332"/>
    <w:rsid w:val="00FF01FF"/>
    <w:rsid w:val="00FF7869"/>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A9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Arabic" w:eastAsia="Calibri" w:hAnsi="Times New Arabic" w:cs="Arial"/>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806"/>
    <w:pPr>
      <w:spacing w:after="200" w:line="276" w:lineRule="auto"/>
    </w:pPr>
    <w:rPr>
      <w:rFonts w:ascii="Segoe UI" w:hAnsi="Segoe UI"/>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26AB"/>
    <w:pPr>
      <w:spacing w:after="240" w:line="240" w:lineRule="atLeast"/>
      <w:ind w:firstLine="360"/>
      <w:jc w:val="both"/>
    </w:pPr>
    <w:rPr>
      <w:rFonts w:ascii="Garamond" w:eastAsia="Times New Roman" w:hAnsi="Garamond" w:cs="Times New Roman"/>
      <w:szCs w:val="20"/>
      <w:lang w:val="en-US"/>
    </w:rPr>
  </w:style>
  <w:style w:type="character" w:customStyle="1" w:styleId="BodyTextChar">
    <w:name w:val="Body Text Char"/>
    <w:link w:val="BodyText"/>
    <w:rsid w:val="008526AB"/>
    <w:rPr>
      <w:rFonts w:ascii="Garamond" w:eastAsia="Times New Roman" w:hAnsi="Garamond" w:cs="Times New Roman"/>
      <w:bCs/>
      <w:iCs/>
      <w:sz w:val="22"/>
      <w:szCs w:val="20"/>
      <w:lang w:val="en-US"/>
    </w:rPr>
  </w:style>
  <w:style w:type="paragraph" w:styleId="Header">
    <w:name w:val="header"/>
    <w:basedOn w:val="Normal"/>
    <w:link w:val="HeaderChar"/>
    <w:unhideWhenUsed/>
    <w:rsid w:val="008526AB"/>
    <w:pPr>
      <w:tabs>
        <w:tab w:val="center" w:pos="4513"/>
        <w:tab w:val="right" w:pos="9026"/>
      </w:tabs>
      <w:spacing w:after="0" w:line="240" w:lineRule="auto"/>
    </w:pPr>
  </w:style>
  <w:style w:type="character" w:customStyle="1" w:styleId="HeaderChar">
    <w:name w:val="Header Char"/>
    <w:link w:val="Header"/>
    <w:uiPriority w:val="99"/>
    <w:rsid w:val="008526AB"/>
    <w:rPr>
      <w:rFonts w:ascii="Calibri" w:hAnsi="Calibri"/>
      <w:bCs/>
      <w:iCs/>
      <w:sz w:val="22"/>
      <w:lang w:val="id-ID"/>
    </w:rPr>
  </w:style>
  <w:style w:type="paragraph" w:styleId="Footer">
    <w:name w:val="footer"/>
    <w:basedOn w:val="Normal"/>
    <w:link w:val="FooterChar"/>
    <w:uiPriority w:val="99"/>
    <w:unhideWhenUsed/>
    <w:rsid w:val="008526AB"/>
    <w:pPr>
      <w:tabs>
        <w:tab w:val="center" w:pos="4513"/>
        <w:tab w:val="right" w:pos="9026"/>
      </w:tabs>
      <w:spacing w:after="0" w:line="240" w:lineRule="auto"/>
    </w:pPr>
  </w:style>
  <w:style w:type="character" w:customStyle="1" w:styleId="FooterChar">
    <w:name w:val="Footer Char"/>
    <w:link w:val="Footer"/>
    <w:uiPriority w:val="99"/>
    <w:rsid w:val="008526AB"/>
    <w:rPr>
      <w:rFonts w:ascii="Calibri" w:hAnsi="Calibri"/>
      <w:bCs/>
      <w:iCs/>
      <w:sz w:val="22"/>
      <w:lang w:val="id-ID"/>
    </w:rPr>
  </w:style>
  <w:style w:type="table" w:styleId="TableGrid">
    <w:name w:val="Table Grid"/>
    <w:basedOn w:val="TableNormal"/>
    <w:qFormat/>
    <w:rsid w:val="0073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76EE1"/>
    <w:rPr>
      <w:color w:val="0563C1"/>
      <w:u w:val="single"/>
    </w:rPr>
  </w:style>
  <w:style w:type="character" w:customStyle="1" w:styleId="UnresolvedMention1">
    <w:name w:val="Unresolved Mention1"/>
    <w:uiPriority w:val="99"/>
    <w:semiHidden/>
    <w:unhideWhenUsed/>
    <w:rsid w:val="00576EE1"/>
    <w:rPr>
      <w:color w:val="605E5C"/>
      <w:shd w:val="clear" w:color="auto" w:fill="E1DFDD"/>
    </w:rPr>
  </w:style>
  <w:style w:type="character" w:styleId="Strong">
    <w:name w:val="Strong"/>
    <w:uiPriority w:val="22"/>
    <w:qFormat/>
    <w:rsid w:val="00B33078"/>
    <w:rPr>
      <w:b/>
      <w:bCs/>
    </w:rPr>
  </w:style>
  <w:style w:type="character" w:styleId="Emphasis">
    <w:name w:val="Emphasis"/>
    <w:uiPriority w:val="20"/>
    <w:qFormat/>
    <w:rsid w:val="00B33078"/>
    <w:rPr>
      <w:i/>
      <w:iCs/>
    </w:rPr>
  </w:style>
  <w:style w:type="paragraph" w:styleId="Bibliography">
    <w:name w:val="Bibliography"/>
    <w:basedOn w:val="Normal"/>
    <w:next w:val="Normal"/>
    <w:uiPriority w:val="37"/>
    <w:unhideWhenUsed/>
    <w:rsid w:val="00491296"/>
    <w:pPr>
      <w:spacing w:after="0" w:line="480" w:lineRule="auto"/>
      <w:ind w:left="720" w:hanging="720"/>
    </w:pPr>
  </w:style>
  <w:style w:type="paragraph" w:styleId="ListParagraph">
    <w:name w:val="List Paragraph"/>
    <w:aliases w:val="Heading 10,Body Text Char1,Char Char2,List Paragraph2,List Paragraph1"/>
    <w:basedOn w:val="Normal"/>
    <w:link w:val="ListParagraphChar"/>
    <w:uiPriority w:val="34"/>
    <w:qFormat/>
    <w:rsid w:val="00491296"/>
    <w:pPr>
      <w:spacing w:after="0" w:line="480" w:lineRule="exact"/>
      <w:ind w:left="720" w:hanging="425"/>
      <w:contextualSpacing/>
      <w:jc w:val="both"/>
    </w:pPr>
    <w:rPr>
      <w:rFonts w:ascii="Times New Roman" w:hAnsi="Times New Roman"/>
      <w:sz w:val="24"/>
      <w:lang w:val="en-US"/>
    </w:rPr>
  </w:style>
  <w:style w:type="character" w:customStyle="1" w:styleId="ListParagraphChar">
    <w:name w:val="List Paragraph Char"/>
    <w:aliases w:val="Heading 10 Char,Body Text Char1 Char,Char Char2 Char,List Paragraph2 Char,List Paragraph1 Char"/>
    <w:link w:val="ListParagraph"/>
    <w:uiPriority w:val="34"/>
    <w:locked/>
    <w:rsid w:val="00491296"/>
    <w:rPr>
      <w:rFonts w:ascii="Times New Roman" w:hAnsi="Times New Roman"/>
      <w:sz w:val="24"/>
      <w:szCs w:val="22"/>
      <w:lang w:val="en-US" w:eastAsia="en-US"/>
    </w:rPr>
  </w:style>
  <w:style w:type="paragraph" w:styleId="NormalWeb">
    <w:name w:val="Normal (Web)"/>
    <w:basedOn w:val="Normal"/>
    <w:uiPriority w:val="99"/>
    <w:unhideWhenUsed/>
    <w:rsid w:val="00A513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47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A03"/>
    <w:rPr>
      <w:rFonts w:ascii="Tahoma" w:hAnsi="Tahoma" w:cs="Tahoma"/>
      <w:sz w:val="16"/>
      <w:szCs w:val="16"/>
      <w:lang w:val="id-ID" w:eastAsia="en-US"/>
    </w:rPr>
  </w:style>
  <w:style w:type="table" w:customStyle="1" w:styleId="PlainTable2">
    <w:name w:val="Plain Table 2"/>
    <w:basedOn w:val="TableNormal"/>
    <w:uiPriority w:val="42"/>
    <w:rsid w:val="001C200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A06D94"/>
    <w:rPr>
      <w:color w:val="666666"/>
    </w:rPr>
  </w:style>
  <w:style w:type="character" w:customStyle="1" w:styleId="UnresolvedMention">
    <w:name w:val="Unresolved Mention"/>
    <w:basedOn w:val="DefaultParagraphFont"/>
    <w:uiPriority w:val="99"/>
    <w:semiHidden/>
    <w:unhideWhenUsed/>
    <w:rsid w:val="003E3806"/>
    <w:rPr>
      <w:color w:val="605E5C"/>
      <w:shd w:val="clear" w:color="auto" w:fill="E1DFDD"/>
    </w:rPr>
  </w:style>
  <w:style w:type="table" w:customStyle="1" w:styleId="PlainTable1">
    <w:name w:val="Plain Table 1"/>
    <w:basedOn w:val="TableNormal"/>
    <w:uiPriority w:val="41"/>
    <w:rsid w:val="00FE4C27"/>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Arabic" w:eastAsia="Calibri" w:hAnsi="Times New Arabic" w:cs="Arial"/>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806"/>
    <w:pPr>
      <w:spacing w:after="200" w:line="276" w:lineRule="auto"/>
    </w:pPr>
    <w:rPr>
      <w:rFonts w:ascii="Segoe UI" w:hAnsi="Segoe UI"/>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26AB"/>
    <w:pPr>
      <w:spacing w:after="240" w:line="240" w:lineRule="atLeast"/>
      <w:ind w:firstLine="360"/>
      <w:jc w:val="both"/>
    </w:pPr>
    <w:rPr>
      <w:rFonts w:ascii="Garamond" w:eastAsia="Times New Roman" w:hAnsi="Garamond" w:cs="Times New Roman"/>
      <w:szCs w:val="20"/>
      <w:lang w:val="en-US"/>
    </w:rPr>
  </w:style>
  <w:style w:type="character" w:customStyle="1" w:styleId="BodyTextChar">
    <w:name w:val="Body Text Char"/>
    <w:link w:val="BodyText"/>
    <w:rsid w:val="008526AB"/>
    <w:rPr>
      <w:rFonts w:ascii="Garamond" w:eastAsia="Times New Roman" w:hAnsi="Garamond" w:cs="Times New Roman"/>
      <w:bCs/>
      <w:iCs/>
      <w:sz w:val="22"/>
      <w:szCs w:val="20"/>
      <w:lang w:val="en-US"/>
    </w:rPr>
  </w:style>
  <w:style w:type="paragraph" w:styleId="Header">
    <w:name w:val="header"/>
    <w:basedOn w:val="Normal"/>
    <w:link w:val="HeaderChar"/>
    <w:unhideWhenUsed/>
    <w:rsid w:val="008526AB"/>
    <w:pPr>
      <w:tabs>
        <w:tab w:val="center" w:pos="4513"/>
        <w:tab w:val="right" w:pos="9026"/>
      </w:tabs>
      <w:spacing w:after="0" w:line="240" w:lineRule="auto"/>
    </w:pPr>
  </w:style>
  <w:style w:type="character" w:customStyle="1" w:styleId="HeaderChar">
    <w:name w:val="Header Char"/>
    <w:link w:val="Header"/>
    <w:uiPriority w:val="99"/>
    <w:rsid w:val="008526AB"/>
    <w:rPr>
      <w:rFonts w:ascii="Calibri" w:hAnsi="Calibri"/>
      <w:bCs/>
      <w:iCs/>
      <w:sz w:val="22"/>
      <w:lang w:val="id-ID"/>
    </w:rPr>
  </w:style>
  <w:style w:type="paragraph" w:styleId="Footer">
    <w:name w:val="footer"/>
    <w:basedOn w:val="Normal"/>
    <w:link w:val="FooterChar"/>
    <w:uiPriority w:val="99"/>
    <w:unhideWhenUsed/>
    <w:rsid w:val="008526AB"/>
    <w:pPr>
      <w:tabs>
        <w:tab w:val="center" w:pos="4513"/>
        <w:tab w:val="right" w:pos="9026"/>
      </w:tabs>
      <w:spacing w:after="0" w:line="240" w:lineRule="auto"/>
    </w:pPr>
  </w:style>
  <w:style w:type="character" w:customStyle="1" w:styleId="FooterChar">
    <w:name w:val="Footer Char"/>
    <w:link w:val="Footer"/>
    <w:uiPriority w:val="99"/>
    <w:rsid w:val="008526AB"/>
    <w:rPr>
      <w:rFonts w:ascii="Calibri" w:hAnsi="Calibri"/>
      <w:bCs/>
      <w:iCs/>
      <w:sz w:val="22"/>
      <w:lang w:val="id-ID"/>
    </w:rPr>
  </w:style>
  <w:style w:type="table" w:styleId="TableGrid">
    <w:name w:val="Table Grid"/>
    <w:basedOn w:val="TableNormal"/>
    <w:qFormat/>
    <w:rsid w:val="0073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76EE1"/>
    <w:rPr>
      <w:color w:val="0563C1"/>
      <w:u w:val="single"/>
    </w:rPr>
  </w:style>
  <w:style w:type="character" w:customStyle="1" w:styleId="UnresolvedMention1">
    <w:name w:val="Unresolved Mention1"/>
    <w:uiPriority w:val="99"/>
    <w:semiHidden/>
    <w:unhideWhenUsed/>
    <w:rsid w:val="00576EE1"/>
    <w:rPr>
      <w:color w:val="605E5C"/>
      <w:shd w:val="clear" w:color="auto" w:fill="E1DFDD"/>
    </w:rPr>
  </w:style>
  <w:style w:type="character" w:styleId="Strong">
    <w:name w:val="Strong"/>
    <w:uiPriority w:val="22"/>
    <w:qFormat/>
    <w:rsid w:val="00B33078"/>
    <w:rPr>
      <w:b/>
      <w:bCs/>
    </w:rPr>
  </w:style>
  <w:style w:type="character" w:styleId="Emphasis">
    <w:name w:val="Emphasis"/>
    <w:uiPriority w:val="20"/>
    <w:qFormat/>
    <w:rsid w:val="00B33078"/>
    <w:rPr>
      <w:i/>
      <w:iCs/>
    </w:rPr>
  </w:style>
  <w:style w:type="paragraph" w:styleId="Bibliography">
    <w:name w:val="Bibliography"/>
    <w:basedOn w:val="Normal"/>
    <w:next w:val="Normal"/>
    <w:uiPriority w:val="37"/>
    <w:unhideWhenUsed/>
    <w:rsid w:val="00491296"/>
    <w:pPr>
      <w:spacing w:after="0" w:line="480" w:lineRule="auto"/>
      <w:ind w:left="720" w:hanging="720"/>
    </w:pPr>
  </w:style>
  <w:style w:type="paragraph" w:styleId="ListParagraph">
    <w:name w:val="List Paragraph"/>
    <w:aliases w:val="Heading 10,Body Text Char1,Char Char2,List Paragraph2,List Paragraph1"/>
    <w:basedOn w:val="Normal"/>
    <w:link w:val="ListParagraphChar"/>
    <w:uiPriority w:val="34"/>
    <w:qFormat/>
    <w:rsid w:val="00491296"/>
    <w:pPr>
      <w:spacing w:after="0" w:line="480" w:lineRule="exact"/>
      <w:ind w:left="720" w:hanging="425"/>
      <w:contextualSpacing/>
      <w:jc w:val="both"/>
    </w:pPr>
    <w:rPr>
      <w:rFonts w:ascii="Times New Roman" w:hAnsi="Times New Roman"/>
      <w:sz w:val="24"/>
      <w:lang w:val="en-US"/>
    </w:rPr>
  </w:style>
  <w:style w:type="character" w:customStyle="1" w:styleId="ListParagraphChar">
    <w:name w:val="List Paragraph Char"/>
    <w:aliases w:val="Heading 10 Char,Body Text Char1 Char,Char Char2 Char,List Paragraph2 Char,List Paragraph1 Char"/>
    <w:link w:val="ListParagraph"/>
    <w:uiPriority w:val="34"/>
    <w:locked/>
    <w:rsid w:val="00491296"/>
    <w:rPr>
      <w:rFonts w:ascii="Times New Roman" w:hAnsi="Times New Roman"/>
      <w:sz w:val="24"/>
      <w:szCs w:val="22"/>
      <w:lang w:val="en-US" w:eastAsia="en-US"/>
    </w:rPr>
  </w:style>
  <w:style w:type="paragraph" w:styleId="NormalWeb">
    <w:name w:val="Normal (Web)"/>
    <w:basedOn w:val="Normal"/>
    <w:uiPriority w:val="99"/>
    <w:unhideWhenUsed/>
    <w:rsid w:val="00A513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47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A03"/>
    <w:rPr>
      <w:rFonts w:ascii="Tahoma" w:hAnsi="Tahoma" w:cs="Tahoma"/>
      <w:sz w:val="16"/>
      <w:szCs w:val="16"/>
      <w:lang w:val="id-ID" w:eastAsia="en-US"/>
    </w:rPr>
  </w:style>
  <w:style w:type="table" w:customStyle="1" w:styleId="PlainTable2">
    <w:name w:val="Plain Table 2"/>
    <w:basedOn w:val="TableNormal"/>
    <w:uiPriority w:val="42"/>
    <w:rsid w:val="001C200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A06D94"/>
    <w:rPr>
      <w:color w:val="666666"/>
    </w:rPr>
  </w:style>
  <w:style w:type="character" w:customStyle="1" w:styleId="UnresolvedMention">
    <w:name w:val="Unresolved Mention"/>
    <w:basedOn w:val="DefaultParagraphFont"/>
    <w:uiPriority w:val="99"/>
    <w:semiHidden/>
    <w:unhideWhenUsed/>
    <w:rsid w:val="003E3806"/>
    <w:rPr>
      <w:color w:val="605E5C"/>
      <w:shd w:val="clear" w:color="auto" w:fill="E1DFDD"/>
    </w:rPr>
  </w:style>
  <w:style w:type="table" w:customStyle="1" w:styleId="PlainTable1">
    <w:name w:val="Plain Table 1"/>
    <w:basedOn w:val="TableNormal"/>
    <w:uiPriority w:val="41"/>
    <w:rsid w:val="00FE4C27"/>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8915">
      <w:marLeft w:val="480"/>
      <w:marRight w:val="0"/>
      <w:marTop w:val="0"/>
      <w:marBottom w:val="0"/>
      <w:divBdr>
        <w:top w:val="none" w:sz="0" w:space="0" w:color="auto"/>
        <w:left w:val="none" w:sz="0" w:space="0" w:color="auto"/>
        <w:bottom w:val="none" w:sz="0" w:space="0" w:color="auto"/>
        <w:right w:val="none" w:sz="0" w:space="0" w:color="auto"/>
      </w:divBdr>
    </w:div>
    <w:div w:id="22364287">
      <w:marLeft w:val="480"/>
      <w:marRight w:val="0"/>
      <w:marTop w:val="0"/>
      <w:marBottom w:val="0"/>
      <w:divBdr>
        <w:top w:val="none" w:sz="0" w:space="0" w:color="auto"/>
        <w:left w:val="none" w:sz="0" w:space="0" w:color="auto"/>
        <w:bottom w:val="none" w:sz="0" w:space="0" w:color="auto"/>
        <w:right w:val="none" w:sz="0" w:space="0" w:color="auto"/>
      </w:divBdr>
    </w:div>
    <w:div w:id="80611105">
      <w:marLeft w:val="480"/>
      <w:marRight w:val="0"/>
      <w:marTop w:val="0"/>
      <w:marBottom w:val="0"/>
      <w:divBdr>
        <w:top w:val="none" w:sz="0" w:space="0" w:color="auto"/>
        <w:left w:val="none" w:sz="0" w:space="0" w:color="auto"/>
        <w:bottom w:val="none" w:sz="0" w:space="0" w:color="auto"/>
        <w:right w:val="none" w:sz="0" w:space="0" w:color="auto"/>
      </w:divBdr>
    </w:div>
    <w:div w:id="84881772">
      <w:marLeft w:val="480"/>
      <w:marRight w:val="0"/>
      <w:marTop w:val="0"/>
      <w:marBottom w:val="0"/>
      <w:divBdr>
        <w:top w:val="none" w:sz="0" w:space="0" w:color="auto"/>
        <w:left w:val="none" w:sz="0" w:space="0" w:color="auto"/>
        <w:bottom w:val="none" w:sz="0" w:space="0" w:color="auto"/>
        <w:right w:val="none" w:sz="0" w:space="0" w:color="auto"/>
      </w:divBdr>
    </w:div>
    <w:div w:id="94794218">
      <w:marLeft w:val="480"/>
      <w:marRight w:val="0"/>
      <w:marTop w:val="0"/>
      <w:marBottom w:val="0"/>
      <w:divBdr>
        <w:top w:val="none" w:sz="0" w:space="0" w:color="auto"/>
        <w:left w:val="none" w:sz="0" w:space="0" w:color="auto"/>
        <w:bottom w:val="none" w:sz="0" w:space="0" w:color="auto"/>
        <w:right w:val="none" w:sz="0" w:space="0" w:color="auto"/>
      </w:divBdr>
    </w:div>
    <w:div w:id="181824171">
      <w:marLeft w:val="480"/>
      <w:marRight w:val="0"/>
      <w:marTop w:val="0"/>
      <w:marBottom w:val="0"/>
      <w:divBdr>
        <w:top w:val="none" w:sz="0" w:space="0" w:color="auto"/>
        <w:left w:val="none" w:sz="0" w:space="0" w:color="auto"/>
        <w:bottom w:val="none" w:sz="0" w:space="0" w:color="auto"/>
        <w:right w:val="none" w:sz="0" w:space="0" w:color="auto"/>
      </w:divBdr>
    </w:div>
    <w:div w:id="262230917">
      <w:marLeft w:val="480"/>
      <w:marRight w:val="0"/>
      <w:marTop w:val="0"/>
      <w:marBottom w:val="0"/>
      <w:divBdr>
        <w:top w:val="none" w:sz="0" w:space="0" w:color="auto"/>
        <w:left w:val="none" w:sz="0" w:space="0" w:color="auto"/>
        <w:bottom w:val="none" w:sz="0" w:space="0" w:color="auto"/>
        <w:right w:val="none" w:sz="0" w:space="0" w:color="auto"/>
      </w:divBdr>
    </w:div>
    <w:div w:id="289283806">
      <w:marLeft w:val="480"/>
      <w:marRight w:val="0"/>
      <w:marTop w:val="0"/>
      <w:marBottom w:val="0"/>
      <w:divBdr>
        <w:top w:val="none" w:sz="0" w:space="0" w:color="auto"/>
        <w:left w:val="none" w:sz="0" w:space="0" w:color="auto"/>
        <w:bottom w:val="none" w:sz="0" w:space="0" w:color="auto"/>
        <w:right w:val="none" w:sz="0" w:space="0" w:color="auto"/>
      </w:divBdr>
    </w:div>
    <w:div w:id="300234611">
      <w:marLeft w:val="480"/>
      <w:marRight w:val="0"/>
      <w:marTop w:val="0"/>
      <w:marBottom w:val="0"/>
      <w:divBdr>
        <w:top w:val="none" w:sz="0" w:space="0" w:color="auto"/>
        <w:left w:val="none" w:sz="0" w:space="0" w:color="auto"/>
        <w:bottom w:val="none" w:sz="0" w:space="0" w:color="auto"/>
        <w:right w:val="none" w:sz="0" w:space="0" w:color="auto"/>
      </w:divBdr>
    </w:div>
    <w:div w:id="306474574">
      <w:marLeft w:val="480"/>
      <w:marRight w:val="0"/>
      <w:marTop w:val="0"/>
      <w:marBottom w:val="0"/>
      <w:divBdr>
        <w:top w:val="none" w:sz="0" w:space="0" w:color="auto"/>
        <w:left w:val="none" w:sz="0" w:space="0" w:color="auto"/>
        <w:bottom w:val="none" w:sz="0" w:space="0" w:color="auto"/>
        <w:right w:val="none" w:sz="0" w:space="0" w:color="auto"/>
      </w:divBdr>
    </w:div>
    <w:div w:id="426115390">
      <w:marLeft w:val="480"/>
      <w:marRight w:val="0"/>
      <w:marTop w:val="0"/>
      <w:marBottom w:val="0"/>
      <w:divBdr>
        <w:top w:val="none" w:sz="0" w:space="0" w:color="auto"/>
        <w:left w:val="none" w:sz="0" w:space="0" w:color="auto"/>
        <w:bottom w:val="none" w:sz="0" w:space="0" w:color="auto"/>
        <w:right w:val="none" w:sz="0" w:space="0" w:color="auto"/>
      </w:divBdr>
    </w:div>
    <w:div w:id="430012929">
      <w:marLeft w:val="480"/>
      <w:marRight w:val="0"/>
      <w:marTop w:val="0"/>
      <w:marBottom w:val="0"/>
      <w:divBdr>
        <w:top w:val="none" w:sz="0" w:space="0" w:color="auto"/>
        <w:left w:val="none" w:sz="0" w:space="0" w:color="auto"/>
        <w:bottom w:val="none" w:sz="0" w:space="0" w:color="auto"/>
        <w:right w:val="none" w:sz="0" w:space="0" w:color="auto"/>
      </w:divBdr>
    </w:div>
    <w:div w:id="464079620">
      <w:marLeft w:val="480"/>
      <w:marRight w:val="0"/>
      <w:marTop w:val="0"/>
      <w:marBottom w:val="0"/>
      <w:divBdr>
        <w:top w:val="none" w:sz="0" w:space="0" w:color="auto"/>
        <w:left w:val="none" w:sz="0" w:space="0" w:color="auto"/>
        <w:bottom w:val="none" w:sz="0" w:space="0" w:color="auto"/>
        <w:right w:val="none" w:sz="0" w:space="0" w:color="auto"/>
      </w:divBdr>
    </w:div>
    <w:div w:id="542327106">
      <w:marLeft w:val="480"/>
      <w:marRight w:val="0"/>
      <w:marTop w:val="0"/>
      <w:marBottom w:val="0"/>
      <w:divBdr>
        <w:top w:val="none" w:sz="0" w:space="0" w:color="auto"/>
        <w:left w:val="none" w:sz="0" w:space="0" w:color="auto"/>
        <w:bottom w:val="none" w:sz="0" w:space="0" w:color="auto"/>
        <w:right w:val="none" w:sz="0" w:space="0" w:color="auto"/>
      </w:divBdr>
    </w:div>
    <w:div w:id="551506575">
      <w:marLeft w:val="480"/>
      <w:marRight w:val="0"/>
      <w:marTop w:val="0"/>
      <w:marBottom w:val="0"/>
      <w:divBdr>
        <w:top w:val="none" w:sz="0" w:space="0" w:color="auto"/>
        <w:left w:val="none" w:sz="0" w:space="0" w:color="auto"/>
        <w:bottom w:val="none" w:sz="0" w:space="0" w:color="auto"/>
        <w:right w:val="none" w:sz="0" w:space="0" w:color="auto"/>
      </w:divBdr>
    </w:div>
    <w:div w:id="559554304">
      <w:marLeft w:val="480"/>
      <w:marRight w:val="0"/>
      <w:marTop w:val="0"/>
      <w:marBottom w:val="0"/>
      <w:divBdr>
        <w:top w:val="none" w:sz="0" w:space="0" w:color="auto"/>
        <w:left w:val="none" w:sz="0" w:space="0" w:color="auto"/>
        <w:bottom w:val="none" w:sz="0" w:space="0" w:color="auto"/>
        <w:right w:val="none" w:sz="0" w:space="0" w:color="auto"/>
      </w:divBdr>
    </w:div>
    <w:div w:id="603998216">
      <w:marLeft w:val="480"/>
      <w:marRight w:val="0"/>
      <w:marTop w:val="0"/>
      <w:marBottom w:val="0"/>
      <w:divBdr>
        <w:top w:val="none" w:sz="0" w:space="0" w:color="auto"/>
        <w:left w:val="none" w:sz="0" w:space="0" w:color="auto"/>
        <w:bottom w:val="none" w:sz="0" w:space="0" w:color="auto"/>
        <w:right w:val="none" w:sz="0" w:space="0" w:color="auto"/>
      </w:divBdr>
    </w:div>
    <w:div w:id="629243796">
      <w:marLeft w:val="480"/>
      <w:marRight w:val="0"/>
      <w:marTop w:val="0"/>
      <w:marBottom w:val="0"/>
      <w:divBdr>
        <w:top w:val="none" w:sz="0" w:space="0" w:color="auto"/>
        <w:left w:val="none" w:sz="0" w:space="0" w:color="auto"/>
        <w:bottom w:val="none" w:sz="0" w:space="0" w:color="auto"/>
        <w:right w:val="none" w:sz="0" w:space="0" w:color="auto"/>
      </w:divBdr>
    </w:div>
    <w:div w:id="758217248">
      <w:marLeft w:val="480"/>
      <w:marRight w:val="0"/>
      <w:marTop w:val="0"/>
      <w:marBottom w:val="0"/>
      <w:divBdr>
        <w:top w:val="none" w:sz="0" w:space="0" w:color="auto"/>
        <w:left w:val="none" w:sz="0" w:space="0" w:color="auto"/>
        <w:bottom w:val="none" w:sz="0" w:space="0" w:color="auto"/>
        <w:right w:val="none" w:sz="0" w:space="0" w:color="auto"/>
      </w:divBdr>
    </w:div>
    <w:div w:id="844789166">
      <w:marLeft w:val="480"/>
      <w:marRight w:val="0"/>
      <w:marTop w:val="0"/>
      <w:marBottom w:val="0"/>
      <w:divBdr>
        <w:top w:val="none" w:sz="0" w:space="0" w:color="auto"/>
        <w:left w:val="none" w:sz="0" w:space="0" w:color="auto"/>
        <w:bottom w:val="none" w:sz="0" w:space="0" w:color="auto"/>
        <w:right w:val="none" w:sz="0" w:space="0" w:color="auto"/>
      </w:divBdr>
    </w:div>
    <w:div w:id="973948833">
      <w:marLeft w:val="480"/>
      <w:marRight w:val="0"/>
      <w:marTop w:val="0"/>
      <w:marBottom w:val="0"/>
      <w:divBdr>
        <w:top w:val="none" w:sz="0" w:space="0" w:color="auto"/>
        <w:left w:val="none" w:sz="0" w:space="0" w:color="auto"/>
        <w:bottom w:val="none" w:sz="0" w:space="0" w:color="auto"/>
        <w:right w:val="none" w:sz="0" w:space="0" w:color="auto"/>
      </w:divBdr>
    </w:div>
    <w:div w:id="977078307">
      <w:marLeft w:val="480"/>
      <w:marRight w:val="0"/>
      <w:marTop w:val="0"/>
      <w:marBottom w:val="0"/>
      <w:divBdr>
        <w:top w:val="none" w:sz="0" w:space="0" w:color="auto"/>
        <w:left w:val="none" w:sz="0" w:space="0" w:color="auto"/>
        <w:bottom w:val="none" w:sz="0" w:space="0" w:color="auto"/>
        <w:right w:val="none" w:sz="0" w:space="0" w:color="auto"/>
      </w:divBdr>
    </w:div>
    <w:div w:id="977879590">
      <w:marLeft w:val="480"/>
      <w:marRight w:val="0"/>
      <w:marTop w:val="0"/>
      <w:marBottom w:val="0"/>
      <w:divBdr>
        <w:top w:val="none" w:sz="0" w:space="0" w:color="auto"/>
        <w:left w:val="none" w:sz="0" w:space="0" w:color="auto"/>
        <w:bottom w:val="none" w:sz="0" w:space="0" w:color="auto"/>
        <w:right w:val="none" w:sz="0" w:space="0" w:color="auto"/>
      </w:divBdr>
    </w:div>
    <w:div w:id="1080911361">
      <w:marLeft w:val="480"/>
      <w:marRight w:val="0"/>
      <w:marTop w:val="0"/>
      <w:marBottom w:val="0"/>
      <w:divBdr>
        <w:top w:val="none" w:sz="0" w:space="0" w:color="auto"/>
        <w:left w:val="none" w:sz="0" w:space="0" w:color="auto"/>
        <w:bottom w:val="none" w:sz="0" w:space="0" w:color="auto"/>
        <w:right w:val="none" w:sz="0" w:space="0" w:color="auto"/>
      </w:divBdr>
    </w:div>
    <w:div w:id="1130055666">
      <w:marLeft w:val="480"/>
      <w:marRight w:val="0"/>
      <w:marTop w:val="0"/>
      <w:marBottom w:val="0"/>
      <w:divBdr>
        <w:top w:val="none" w:sz="0" w:space="0" w:color="auto"/>
        <w:left w:val="none" w:sz="0" w:space="0" w:color="auto"/>
        <w:bottom w:val="none" w:sz="0" w:space="0" w:color="auto"/>
        <w:right w:val="none" w:sz="0" w:space="0" w:color="auto"/>
      </w:divBdr>
    </w:div>
    <w:div w:id="1176073836">
      <w:marLeft w:val="480"/>
      <w:marRight w:val="0"/>
      <w:marTop w:val="0"/>
      <w:marBottom w:val="0"/>
      <w:divBdr>
        <w:top w:val="none" w:sz="0" w:space="0" w:color="auto"/>
        <w:left w:val="none" w:sz="0" w:space="0" w:color="auto"/>
        <w:bottom w:val="none" w:sz="0" w:space="0" w:color="auto"/>
        <w:right w:val="none" w:sz="0" w:space="0" w:color="auto"/>
      </w:divBdr>
    </w:div>
    <w:div w:id="1210654598">
      <w:marLeft w:val="480"/>
      <w:marRight w:val="0"/>
      <w:marTop w:val="0"/>
      <w:marBottom w:val="0"/>
      <w:divBdr>
        <w:top w:val="none" w:sz="0" w:space="0" w:color="auto"/>
        <w:left w:val="none" w:sz="0" w:space="0" w:color="auto"/>
        <w:bottom w:val="none" w:sz="0" w:space="0" w:color="auto"/>
        <w:right w:val="none" w:sz="0" w:space="0" w:color="auto"/>
      </w:divBdr>
    </w:div>
    <w:div w:id="1297369943">
      <w:marLeft w:val="480"/>
      <w:marRight w:val="0"/>
      <w:marTop w:val="0"/>
      <w:marBottom w:val="0"/>
      <w:divBdr>
        <w:top w:val="none" w:sz="0" w:space="0" w:color="auto"/>
        <w:left w:val="none" w:sz="0" w:space="0" w:color="auto"/>
        <w:bottom w:val="none" w:sz="0" w:space="0" w:color="auto"/>
        <w:right w:val="none" w:sz="0" w:space="0" w:color="auto"/>
      </w:divBdr>
    </w:div>
    <w:div w:id="1368948037">
      <w:marLeft w:val="480"/>
      <w:marRight w:val="0"/>
      <w:marTop w:val="0"/>
      <w:marBottom w:val="0"/>
      <w:divBdr>
        <w:top w:val="none" w:sz="0" w:space="0" w:color="auto"/>
        <w:left w:val="none" w:sz="0" w:space="0" w:color="auto"/>
        <w:bottom w:val="none" w:sz="0" w:space="0" w:color="auto"/>
        <w:right w:val="none" w:sz="0" w:space="0" w:color="auto"/>
      </w:divBdr>
    </w:div>
    <w:div w:id="1389764745">
      <w:marLeft w:val="480"/>
      <w:marRight w:val="0"/>
      <w:marTop w:val="0"/>
      <w:marBottom w:val="0"/>
      <w:divBdr>
        <w:top w:val="none" w:sz="0" w:space="0" w:color="auto"/>
        <w:left w:val="none" w:sz="0" w:space="0" w:color="auto"/>
        <w:bottom w:val="none" w:sz="0" w:space="0" w:color="auto"/>
        <w:right w:val="none" w:sz="0" w:space="0" w:color="auto"/>
      </w:divBdr>
    </w:div>
    <w:div w:id="1397167666">
      <w:marLeft w:val="480"/>
      <w:marRight w:val="0"/>
      <w:marTop w:val="0"/>
      <w:marBottom w:val="0"/>
      <w:divBdr>
        <w:top w:val="none" w:sz="0" w:space="0" w:color="auto"/>
        <w:left w:val="none" w:sz="0" w:space="0" w:color="auto"/>
        <w:bottom w:val="none" w:sz="0" w:space="0" w:color="auto"/>
        <w:right w:val="none" w:sz="0" w:space="0" w:color="auto"/>
      </w:divBdr>
    </w:div>
    <w:div w:id="1412776344">
      <w:bodyDiv w:val="1"/>
      <w:marLeft w:val="0"/>
      <w:marRight w:val="0"/>
      <w:marTop w:val="0"/>
      <w:marBottom w:val="0"/>
      <w:divBdr>
        <w:top w:val="none" w:sz="0" w:space="0" w:color="auto"/>
        <w:left w:val="none" w:sz="0" w:space="0" w:color="auto"/>
        <w:bottom w:val="none" w:sz="0" w:space="0" w:color="auto"/>
        <w:right w:val="none" w:sz="0" w:space="0" w:color="auto"/>
      </w:divBdr>
    </w:div>
    <w:div w:id="1417752967">
      <w:marLeft w:val="480"/>
      <w:marRight w:val="0"/>
      <w:marTop w:val="0"/>
      <w:marBottom w:val="0"/>
      <w:divBdr>
        <w:top w:val="none" w:sz="0" w:space="0" w:color="auto"/>
        <w:left w:val="none" w:sz="0" w:space="0" w:color="auto"/>
        <w:bottom w:val="none" w:sz="0" w:space="0" w:color="auto"/>
        <w:right w:val="none" w:sz="0" w:space="0" w:color="auto"/>
      </w:divBdr>
    </w:div>
    <w:div w:id="1423256394">
      <w:marLeft w:val="480"/>
      <w:marRight w:val="0"/>
      <w:marTop w:val="0"/>
      <w:marBottom w:val="0"/>
      <w:divBdr>
        <w:top w:val="none" w:sz="0" w:space="0" w:color="auto"/>
        <w:left w:val="none" w:sz="0" w:space="0" w:color="auto"/>
        <w:bottom w:val="none" w:sz="0" w:space="0" w:color="auto"/>
        <w:right w:val="none" w:sz="0" w:space="0" w:color="auto"/>
      </w:divBdr>
    </w:div>
    <w:div w:id="1470169373">
      <w:marLeft w:val="480"/>
      <w:marRight w:val="0"/>
      <w:marTop w:val="0"/>
      <w:marBottom w:val="0"/>
      <w:divBdr>
        <w:top w:val="none" w:sz="0" w:space="0" w:color="auto"/>
        <w:left w:val="none" w:sz="0" w:space="0" w:color="auto"/>
        <w:bottom w:val="none" w:sz="0" w:space="0" w:color="auto"/>
        <w:right w:val="none" w:sz="0" w:space="0" w:color="auto"/>
      </w:divBdr>
    </w:div>
    <w:div w:id="1475488622">
      <w:marLeft w:val="480"/>
      <w:marRight w:val="0"/>
      <w:marTop w:val="0"/>
      <w:marBottom w:val="0"/>
      <w:divBdr>
        <w:top w:val="none" w:sz="0" w:space="0" w:color="auto"/>
        <w:left w:val="none" w:sz="0" w:space="0" w:color="auto"/>
        <w:bottom w:val="none" w:sz="0" w:space="0" w:color="auto"/>
        <w:right w:val="none" w:sz="0" w:space="0" w:color="auto"/>
      </w:divBdr>
    </w:div>
    <w:div w:id="1478841391">
      <w:marLeft w:val="480"/>
      <w:marRight w:val="0"/>
      <w:marTop w:val="0"/>
      <w:marBottom w:val="0"/>
      <w:divBdr>
        <w:top w:val="none" w:sz="0" w:space="0" w:color="auto"/>
        <w:left w:val="none" w:sz="0" w:space="0" w:color="auto"/>
        <w:bottom w:val="none" w:sz="0" w:space="0" w:color="auto"/>
        <w:right w:val="none" w:sz="0" w:space="0" w:color="auto"/>
      </w:divBdr>
    </w:div>
    <w:div w:id="1487893059">
      <w:marLeft w:val="480"/>
      <w:marRight w:val="0"/>
      <w:marTop w:val="0"/>
      <w:marBottom w:val="0"/>
      <w:divBdr>
        <w:top w:val="none" w:sz="0" w:space="0" w:color="auto"/>
        <w:left w:val="none" w:sz="0" w:space="0" w:color="auto"/>
        <w:bottom w:val="none" w:sz="0" w:space="0" w:color="auto"/>
        <w:right w:val="none" w:sz="0" w:space="0" w:color="auto"/>
      </w:divBdr>
    </w:div>
    <w:div w:id="1536507271">
      <w:marLeft w:val="480"/>
      <w:marRight w:val="0"/>
      <w:marTop w:val="0"/>
      <w:marBottom w:val="0"/>
      <w:divBdr>
        <w:top w:val="none" w:sz="0" w:space="0" w:color="auto"/>
        <w:left w:val="none" w:sz="0" w:space="0" w:color="auto"/>
        <w:bottom w:val="none" w:sz="0" w:space="0" w:color="auto"/>
        <w:right w:val="none" w:sz="0" w:space="0" w:color="auto"/>
      </w:divBdr>
    </w:div>
    <w:div w:id="1602567742">
      <w:marLeft w:val="480"/>
      <w:marRight w:val="0"/>
      <w:marTop w:val="0"/>
      <w:marBottom w:val="0"/>
      <w:divBdr>
        <w:top w:val="none" w:sz="0" w:space="0" w:color="auto"/>
        <w:left w:val="none" w:sz="0" w:space="0" w:color="auto"/>
        <w:bottom w:val="none" w:sz="0" w:space="0" w:color="auto"/>
        <w:right w:val="none" w:sz="0" w:space="0" w:color="auto"/>
      </w:divBdr>
    </w:div>
    <w:div w:id="1682198420">
      <w:marLeft w:val="480"/>
      <w:marRight w:val="0"/>
      <w:marTop w:val="0"/>
      <w:marBottom w:val="0"/>
      <w:divBdr>
        <w:top w:val="none" w:sz="0" w:space="0" w:color="auto"/>
        <w:left w:val="none" w:sz="0" w:space="0" w:color="auto"/>
        <w:bottom w:val="none" w:sz="0" w:space="0" w:color="auto"/>
        <w:right w:val="none" w:sz="0" w:space="0" w:color="auto"/>
      </w:divBdr>
    </w:div>
    <w:div w:id="1708941978">
      <w:marLeft w:val="480"/>
      <w:marRight w:val="0"/>
      <w:marTop w:val="0"/>
      <w:marBottom w:val="0"/>
      <w:divBdr>
        <w:top w:val="none" w:sz="0" w:space="0" w:color="auto"/>
        <w:left w:val="none" w:sz="0" w:space="0" w:color="auto"/>
        <w:bottom w:val="none" w:sz="0" w:space="0" w:color="auto"/>
        <w:right w:val="none" w:sz="0" w:space="0" w:color="auto"/>
      </w:divBdr>
    </w:div>
    <w:div w:id="1715346541">
      <w:marLeft w:val="480"/>
      <w:marRight w:val="0"/>
      <w:marTop w:val="0"/>
      <w:marBottom w:val="0"/>
      <w:divBdr>
        <w:top w:val="none" w:sz="0" w:space="0" w:color="auto"/>
        <w:left w:val="none" w:sz="0" w:space="0" w:color="auto"/>
        <w:bottom w:val="none" w:sz="0" w:space="0" w:color="auto"/>
        <w:right w:val="none" w:sz="0" w:space="0" w:color="auto"/>
      </w:divBdr>
    </w:div>
    <w:div w:id="1833645058">
      <w:marLeft w:val="480"/>
      <w:marRight w:val="0"/>
      <w:marTop w:val="0"/>
      <w:marBottom w:val="0"/>
      <w:divBdr>
        <w:top w:val="none" w:sz="0" w:space="0" w:color="auto"/>
        <w:left w:val="none" w:sz="0" w:space="0" w:color="auto"/>
        <w:bottom w:val="none" w:sz="0" w:space="0" w:color="auto"/>
        <w:right w:val="none" w:sz="0" w:space="0" w:color="auto"/>
      </w:divBdr>
    </w:div>
    <w:div w:id="1921330944">
      <w:marLeft w:val="480"/>
      <w:marRight w:val="0"/>
      <w:marTop w:val="0"/>
      <w:marBottom w:val="0"/>
      <w:divBdr>
        <w:top w:val="none" w:sz="0" w:space="0" w:color="auto"/>
        <w:left w:val="none" w:sz="0" w:space="0" w:color="auto"/>
        <w:bottom w:val="none" w:sz="0" w:space="0" w:color="auto"/>
        <w:right w:val="none" w:sz="0" w:space="0" w:color="auto"/>
      </w:divBdr>
    </w:div>
    <w:div w:id="1938050963">
      <w:marLeft w:val="480"/>
      <w:marRight w:val="0"/>
      <w:marTop w:val="0"/>
      <w:marBottom w:val="0"/>
      <w:divBdr>
        <w:top w:val="none" w:sz="0" w:space="0" w:color="auto"/>
        <w:left w:val="none" w:sz="0" w:space="0" w:color="auto"/>
        <w:bottom w:val="none" w:sz="0" w:space="0" w:color="auto"/>
        <w:right w:val="none" w:sz="0" w:space="0" w:color="auto"/>
      </w:divBdr>
    </w:div>
    <w:div w:id="1955016155">
      <w:marLeft w:val="480"/>
      <w:marRight w:val="0"/>
      <w:marTop w:val="0"/>
      <w:marBottom w:val="0"/>
      <w:divBdr>
        <w:top w:val="none" w:sz="0" w:space="0" w:color="auto"/>
        <w:left w:val="none" w:sz="0" w:space="0" w:color="auto"/>
        <w:bottom w:val="none" w:sz="0" w:space="0" w:color="auto"/>
        <w:right w:val="none" w:sz="0" w:space="0" w:color="auto"/>
      </w:divBdr>
    </w:div>
    <w:div w:id="1972243046">
      <w:marLeft w:val="480"/>
      <w:marRight w:val="0"/>
      <w:marTop w:val="0"/>
      <w:marBottom w:val="0"/>
      <w:divBdr>
        <w:top w:val="none" w:sz="0" w:space="0" w:color="auto"/>
        <w:left w:val="none" w:sz="0" w:space="0" w:color="auto"/>
        <w:bottom w:val="none" w:sz="0" w:space="0" w:color="auto"/>
        <w:right w:val="none" w:sz="0" w:space="0" w:color="auto"/>
      </w:divBdr>
    </w:div>
    <w:div w:id="2017920366">
      <w:bodyDiv w:val="1"/>
      <w:marLeft w:val="0"/>
      <w:marRight w:val="0"/>
      <w:marTop w:val="0"/>
      <w:marBottom w:val="0"/>
      <w:divBdr>
        <w:top w:val="none" w:sz="0" w:space="0" w:color="auto"/>
        <w:left w:val="none" w:sz="0" w:space="0" w:color="auto"/>
        <w:bottom w:val="none" w:sz="0" w:space="0" w:color="auto"/>
        <w:right w:val="none" w:sz="0" w:space="0" w:color="auto"/>
      </w:divBdr>
    </w:div>
    <w:div w:id="2035961959">
      <w:marLeft w:val="480"/>
      <w:marRight w:val="0"/>
      <w:marTop w:val="0"/>
      <w:marBottom w:val="0"/>
      <w:divBdr>
        <w:top w:val="none" w:sz="0" w:space="0" w:color="auto"/>
        <w:left w:val="none" w:sz="0" w:space="0" w:color="auto"/>
        <w:bottom w:val="none" w:sz="0" w:space="0" w:color="auto"/>
        <w:right w:val="none" w:sz="0" w:space="0" w:color="auto"/>
      </w:divBdr>
    </w:div>
    <w:div w:id="2063479517">
      <w:marLeft w:val="480"/>
      <w:marRight w:val="0"/>
      <w:marTop w:val="0"/>
      <w:marBottom w:val="0"/>
      <w:divBdr>
        <w:top w:val="none" w:sz="0" w:space="0" w:color="auto"/>
        <w:left w:val="none" w:sz="0" w:space="0" w:color="auto"/>
        <w:bottom w:val="none" w:sz="0" w:space="0" w:color="auto"/>
        <w:right w:val="none" w:sz="0" w:space="0" w:color="auto"/>
      </w:divBdr>
    </w:div>
    <w:div w:id="2070182536">
      <w:marLeft w:val="480"/>
      <w:marRight w:val="0"/>
      <w:marTop w:val="0"/>
      <w:marBottom w:val="0"/>
      <w:divBdr>
        <w:top w:val="none" w:sz="0" w:space="0" w:color="auto"/>
        <w:left w:val="none" w:sz="0" w:space="0" w:color="auto"/>
        <w:bottom w:val="none" w:sz="0" w:space="0" w:color="auto"/>
        <w:right w:val="none" w:sz="0" w:space="0" w:color="auto"/>
      </w:divBdr>
    </w:div>
    <w:div w:id="2124349650">
      <w:marLeft w:val="480"/>
      <w:marRight w:val="0"/>
      <w:marTop w:val="0"/>
      <w:marBottom w:val="0"/>
      <w:divBdr>
        <w:top w:val="none" w:sz="0" w:space="0" w:color="auto"/>
        <w:left w:val="none" w:sz="0" w:space="0" w:color="auto"/>
        <w:bottom w:val="none" w:sz="0" w:space="0" w:color="auto"/>
        <w:right w:val="none" w:sz="0" w:space="0" w:color="auto"/>
      </w:divBdr>
    </w:div>
    <w:div w:id="2133741953">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Gaming\Downloads\IJAE%20TEMPLATE%202021-OTH.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FBAD1689-9C97-4116-8677-27317EC70DD4}"/>
      </w:docPartPr>
      <w:docPartBody>
        <w:p w:rsidR="00A654E9" w:rsidRDefault="00AD72EA">
          <w:r w:rsidRPr="009A6DAF">
            <w:rPr>
              <w:rStyle w:val="PlaceholderText"/>
            </w:rPr>
            <w:t>Click or tap here to enter text.</w:t>
          </w:r>
        </w:p>
      </w:docPartBody>
    </w:docPart>
    <w:docPart>
      <w:docPartPr>
        <w:name w:val="B4E113735DD94869BF2147B9099E4B43"/>
        <w:category>
          <w:name w:val="General"/>
          <w:gallery w:val="placeholder"/>
        </w:category>
        <w:types>
          <w:type w:val="bbPlcHdr"/>
        </w:types>
        <w:behaviors>
          <w:behavior w:val="content"/>
        </w:behaviors>
        <w:guid w:val="{23D1395F-82A5-46D5-9A3F-A928EB120F08}"/>
      </w:docPartPr>
      <w:docPartBody>
        <w:p w:rsidR="00AA1C55" w:rsidRDefault="00CE27BD" w:rsidP="00CE27BD">
          <w:pPr>
            <w:pStyle w:val="B4E113735DD94869BF2147B9099E4B43"/>
          </w:pPr>
          <w:r w:rsidRPr="009A6DAF">
            <w:rPr>
              <w:rStyle w:val="PlaceholderText"/>
            </w:rPr>
            <w:t>Click or tap here to enter text.</w:t>
          </w:r>
        </w:p>
      </w:docPartBody>
    </w:docPart>
    <w:docPart>
      <w:docPartPr>
        <w:name w:val="BF15692D2F884B478A6757E7141C9E42"/>
        <w:category>
          <w:name w:val="General"/>
          <w:gallery w:val="placeholder"/>
        </w:category>
        <w:types>
          <w:type w:val="bbPlcHdr"/>
        </w:types>
        <w:behaviors>
          <w:behavior w:val="content"/>
        </w:behaviors>
        <w:guid w:val="{EA922015-AE7D-4359-B379-8A2B6E69BF47}"/>
      </w:docPartPr>
      <w:docPartBody>
        <w:p w:rsidR="00AA1C55" w:rsidRDefault="00CE27BD" w:rsidP="00CE27BD">
          <w:pPr>
            <w:pStyle w:val="BF15692D2F884B478A6757E7141C9E42"/>
          </w:pPr>
          <w:r w:rsidRPr="009A6DAF">
            <w:rPr>
              <w:rStyle w:val="PlaceholderText"/>
            </w:rPr>
            <w:t>Click or tap here to enter text.</w:t>
          </w:r>
        </w:p>
      </w:docPartBody>
    </w:docPart>
    <w:docPart>
      <w:docPartPr>
        <w:name w:val="75DBCA584EFF4F2C962FEA1DAE3E4DF3"/>
        <w:category>
          <w:name w:val="General"/>
          <w:gallery w:val="placeholder"/>
        </w:category>
        <w:types>
          <w:type w:val="bbPlcHdr"/>
        </w:types>
        <w:behaviors>
          <w:behavior w:val="content"/>
        </w:behaviors>
        <w:guid w:val="{D58737B7-1D2F-477B-96B3-C3564223DCCF}"/>
      </w:docPartPr>
      <w:docPartBody>
        <w:p w:rsidR="00AA1C55" w:rsidRDefault="00CE27BD" w:rsidP="00CE27BD">
          <w:pPr>
            <w:pStyle w:val="75DBCA584EFF4F2C962FEA1DAE3E4DF3"/>
          </w:pPr>
          <w:r w:rsidRPr="009A6DAF">
            <w:rPr>
              <w:rStyle w:val="PlaceholderText"/>
            </w:rPr>
            <w:t>Click or tap here to enter text.</w:t>
          </w:r>
        </w:p>
      </w:docPartBody>
    </w:docPart>
    <w:docPart>
      <w:docPartPr>
        <w:name w:val="673314679B5447DFA6249245D43B1ED4"/>
        <w:category>
          <w:name w:val="General"/>
          <w:gallery w:val="placeholder"/>
        </w:category>
        <w:types>
          <w:type w:val="bbPlcHdr"/>
        </w:types>
        <w:behaviors>
          <w:behavior w:val="content"/>
        </w:behaviors>
        <w:guid w:val="{845E5776-F899-409A-8048-2E7EFCD74D3B}"/>
      </w:docPartPr>
      <w:docPartBody>
        <w:p w:rsidR="00AA1C55" w:rsidRDefault="00CE27BD" w:rsidP="00CE27BD">
          <w:pPr>
            <w:pStyle w:val="673314679B5447DFA6249245D43B1ED4"/>
          </w:pPr>
          <w:r w:rsidRPr="009A6DAF">
            <w:rPr>
              <w:rStyle w:val="PlaceholderText"/>
            </w:rPr>
            <w:t>Click or tap here to enter text.</w:t>
          </w:r>
        </w:p>
      </w:docPartBody>
    </w:docPart>
    <w:docPart>
      <w:docPartPr>
        <w:name w:val="C85EF4FC57AA4C2B9D03933BA9FC7878"/>
        <w:category>
          <w:name w:val="General"/>
          <w:gallery w:val="placeholder"/>
        </w:category>
        <w:types>
          <w:type w:val="bbPlcHdr"/>
        </w:types>
        <w:behaviors>
          <w:behavior w:val="content"/>
        </w:behaviors>
        <w:guid w:val="{8DE097C1-B897-4861-825E-46DA8B6F3A7B}"/>
      </w:docPartPr>
      <w:docPartBody>
        <w:p w:rsidR="00AA1C55" w:rsidRDefault="00CE27BD" w:rsidP="00CE27BD">
          <w:pPr>
            <w:pStyle w:val="C85EF4FC57AA4C2B9D03933BA9FC7878"/>
          </w:pPr>
          <w:r w:rsidRPr="009A6D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w:panose1 w:val="020B0602030504020204"/>
    <w:charset w:val="00"/>
    <w:family w:val="swiss"/>
    <w:pitch w:val="variable"/>
    <w:sig w:usb0="01002A87" w:usb1="00000000" w:usb2="00000000" w:usb3="00000000" w:csb0="000100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2EA"/>
    <w:rsid w:val="00066131"/>
    <w:rsid w:val="0010127C"/>
    <w:rsid w:val="0014294A"/>
    <w:rsid w:val="0019543D"/>
    <w:rsid w:val="001B2E1C"/>
    <w:rsid w:val="001D57A5"/>
    <w:rsid w:val="0038640E"/>
    <w:rsid w:val="00455D17"/>
    <w:rsid w:val="00545FD1"/>
    <w:rsid w:val="007625D3"/>
    <w:rsid w:val="00A654E9"/>
    <w:rsid w:val="00AA1C55"/>
    <w:rsid w:val="00AD72EA"/>
    <w:rsid w:val="00B7152B"/>
    <w:rsid w:val="00C94A10"/>
    <w:rsid w:val="00CD62E5"/>
    <w:rsid w:val="00CE27BD"/>
    <w:rsid w:val="00EE260E"/>
    <w:rsid w:val="00EE3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27BD"/>
    <w:rPr>
      <w:color w:val="666666"/>
    </w:rPr>
  </w:style>
  <w:style w:type="paragraph" w:customStyle="1" w:styleId="B4E113735DD94869BF2147B9099E4B43">
    <w:name w:val="B4E113735DD94869BF2147B9099E4B43"/>
    <w:rsid w:val="00CE27BD"/>
    <w:rPr>
      <w:lang w:val="en-GB"/>
    </w:rPr>
  </w:style>
  <w:style w:type="paragraph" w:customStyle="1" w:styleId="BF15692D2F884B478A6757E7141C9E42">
    <w:name w:val="BF15692D2F884B478A6757E7141C9E42"/>
    <w:rsid w:val="00CE27BD"/>
    <w:rPr>
      <w:lang w:val="en-GB"/>
    </w:rPr>
  </w:style>
  <w:style w:type="paragraph" w:customStyle="1" w:styleId="75DBCA584EFF4F2C962FEA1DAE3E4DF3">
    <w:name w:val="75DBCA584EFF4F2C962FEA1DAE3E4DF3"/>
    <w:rsid w:val="00CE27BD"/>
    <w:rPr>
      <w:lang w:val="en-GB"/>
    </w:rPr>
  </w:style>
  <w:style w:type="paragraph" w:customStyle="1" w:styleId="673314679B5447DFA6249245D43B1ED4">
    <w:name w:val="673314679B5447DFA6249245D43B1ED4"/>
    <w:rsid w:val="00CE27BD"/>
    <w:rPr>
      <w:lang w:val="en-GB"/>
    </w:rPr>
  </w:style>
  <w:style w:type="paragraph" w:customStyle="1" w:styleId="C85EF4FC57AA4C2B9D03933BA9FC7878">
    <w:name w:val="C85EF4FC57AA4C2B9D03933BA9FC7878"/>
    <w:rsid w:val="00CE27BD"/>
    <w:rPr>
      <w:lang w:val="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27BD"/>
    <w:rPr>
      <w:color w:val="666666"/>
    </w:rPr>
  </w:style>
  <w:style w:type="paragraph" w:customStyle="1" w:styleId="B4E113735DD94869BF2147B9099E4B43">
    <w:name w:val="B4E113735DD94869BF2147B9099E4B43"/>
    <w:rsid w:val="00CE27BD"/>
    <w:rPr>
      <w:lang w:val="en-GB"/>
    </w:rPr>
  </w:style>
  <w:style w:type="paragraph" w:customStyle="1" w:styleId="BF15692D2F884B478A6757E7141C9E42">
    <w:name w:val="BF15692D2F884B478A6757E7141C9E42"/>
    <w:rsid w:val="00CE27BD"/>
    <w:rPr>
      <w:lang w:val="en-GB"/>
    </w:rPr>
  </w:style>
  <w:style w:type="paragraph" w:customStyle="1" w:styleId="75DBCA584EFF4F2C962FEA1DAE3E4DF3">
    <w:name w:val="75DBCA584EFF4F2C962FEA1DAE3E4DF3"/>
    <w:rsid w:val="00CE27BD"/>
    <w:rPr>
      <w:lang w:val="en-GB"/>
    </w:rPr>
  </w:style>
  <w:style w:type="paragraph" w:customStyle="1" w:styleId="673314679B5447DFA6249245D43B1ED4">
    <w:name w:val="673314679B5447DFA6249245D43B1ED4"/>
    <w:rsid w:val="00CE27BD"/>
    <w:rPr>
      <w:lang w:val="en-GB"/>
    </w:rPr>
  </w:style>
  <w:style w:type="paragraph" w:customStyle="1" w:styleId="C85EF4FC57AA4C2B9D03933BA9FC7878">
    <w:name w:val="C85EF4FC57AA4C2B9D03933BA9FC7878"/>
    <w:rsid w:val="00CE27BD"/>
    <w:rPr>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927D2A-E04D-4A2C-88EA-29D4760923A5}">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3719196128"/>
    <we:property name="MENDELEY_CITATIONS" value="[{&quot;citationID&quot;:&quot;MENDELEY_CITATION_8be7f720-2e68-47eb-9935-8b50ed553083&quot;,&quot;properties&quot;:{&quot;noteIndex&quot;:0},&quot;isEdited&quot;:false,&quot;manualOverride&quot;:{&quot;isManuallyOverridden&quot;:false,&quot;citeprocText&quot;:&quot;(Mpungose, 2025)&quot;,&quot;manualOverrideText&quot;:&quot;&quot;},&quot;citationTag&quot;:&quot;MENDELEY_CITATION_v3_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&quot;,&quot;citationItems&quot;:[{&quot;id&quot;:&quot;696be974-acd5-3c6f-a9c8-cb0bbaafb336&quot;,&quot;itemData&quot;:{&quot;type&quot;:&quot;article-journal&quot;,&quot;id&quot;:&quot;696be974-acd5-3c6f-a9c8-cb0bbaafb336&quot;,&quot;title&quot;:&quot;E-learning platforms at ODeL institutions of higher education: creating a real-world learning&quot;,&quot;author&quot;:[{&quot;family&quot;:&quot;Mpungose&quot;,&quot;given&quot;:&quot;Cedric Bheki&quot;,&quot;parse-names&quot;:false,&quot;dropping-particle&quot;:&quot;&quot;,&quot;non-dropping-particle&quot;:&quot;&quot;}],&quot;container-title&quot;:&quot;Education and Information Technologies&quot;,&quot;DOI&quot;:&quot;10.1007/s10639-025-13447-2&quot;,&quot;ISSN&quot;:&quot;1360-2357&quot;,&quot;issued&quot;:{&quot;date-parts&quot;:[[2025,8,10]]},&quot;page&quot;:&quot;17207-17223&quot;,&quot;abstract&quot;:&quot;&lt;p&gt;Students are destined by South African Open Distance and e-Learning (ODeL) institutions of higher education to use formal e-learning platforms for learning while neglecting the use of informal e-learning platforms. This creates challenges during the learning process since students are struggling to use formal e-learning platforms owing to the digital divide, while they are familiar with and good at using informal e-learning platforms. Consequently, this qualitative case study proposes alternatives and the possible use of non-formal e-learning by exploring students’ reflections on using e-learning platforms at an ODeL university. Twenty-one postgraduate students doing B.Ed. Honours modules were purposively and conveniently sampled, and the data generated from semi-structured interviews, focus group discussions, and emailed reflective activities were thematically coded to produce three themes. The theoretical framework of connectivism was used to direct the study and make sense of the data. The findings revealed that a non-formal e-learning platform for self-regulated learning, which has been neglected in the past, can play a fundamental role in improving learning at ODeL higher education institutions. Therefore, this study argues for a move to a non-formal e-learning platform that blends formal and informal e-learning platforms to create real-world learning for ODeL universities for sustainable curriculum delivery.&lt;/p&gt;&quot;,&quot;issue&quot;:&quot;12&quot;,&quot;volume&quot;:&quot;30&quot;,&quot;container-title-short&quot;:&quot;Educ Inf Technol (Dordr)&quot;},&quot;isTemporary&quot;:false}]},{&quot;citationID&quot;:&quot;MENDELEY_CITATION_1d337247-0982-4b07-984a-470705285e5a&quot;,&quot;properties&quot;:{&quot;noteIndex&quot;:0},&quot;isEdited&quot;:false,&quot;manualOverride&quot;:{&quot;isManuallyOverridden&quot;:true,&quot;citeprocText&quot;:&quot;(Bashir &amp;#38; Lapshun, 2025; Martins et al., 2024; Omanyo &amp;#38; Ndiege, 2025; Zheng et al., 2025)&quot;,&quot;manualOverrideText&quot;:&quot;(Bashir &amp; Lapshun, 2025; Martins et al., 2024; Omanyo &amp; Ndiege, 2025; Zheng et al., 2025).&quot;},&quot;citationTag&quot;:&quot;MENDELEY_CITATION_v3_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&quot;,&quot;citationItems&quot;:[{&quot;id&quot;:&quot;5b765056-ff1e-3200-a786-4b0150565bcc&quot;,&quot;itemData&quot;:{&quot;type&quot;:&quot;article-journal&quot;,&quot;id&quot;:&quot;5b765056-ff1e-3200-a786-4b0150565bcc&quot;,&quot;title&quot;:&quot;E-learning and sustainability of higher education in Sub-Saharan Africa: a review and synthesis&quot;,&quot;author&quot;:[{&quot;family&quot;:&quot;Omanyo&quot;,&quot;given&quot;:&quot;Joshua Omondi&quot;,&quot;parse-names&quot;:false,&quot;dropping-particle&quot;:&quot;&quot;,&quot;non-dropping-particle&quot;:&quot;&quot;},{&quot;family&quot;:&quot;Ndiege&quot;,&quot;given&quot;:&quot;Joshua Rumo Arongo&quot;,&quot;parse-names&quot;:false,&quot;dropping-particle&quot;:&quot;&quot;,&quot;non-dropping-particle&quot;:&quot;&quot;}],&quot;container-title&quot;:&quot;International Journal of Sustainability in Higher Education&quot;,&quot;DOI&quot;:&quot;10.1108/IJSHE-06-2023-0246&quot;,&quot;ISSN&quot;:&quot;1467-6370&quot;,&quot;issued&quot;:{&quot;date-parts&quot;:[[2025,10,29]]},&quot;page&quot;:&quot;1594-1614&quot;,&quot;issue&quot;:&quot;7&quot;,&quot;volume&quot;:&quot;26&quot;,&quot;container-title-short&quot;:&quot;&quot;},&quot;isTemporary&quot;:false},{&quot;id&quot;:&quot;4db395e8-637d-3dc8-ba57-6e62c06ce75b&quot;,&quot;itemData&quot;:{&quot;type&quot;:&quot;article-journal&quot;,&quot;id&quot;:&quot;4db395e8-637d-3dc8-ba57-6e62c06ce75b&quot;,&quot;title&quot;:&quot;Factors influencing behavioral intention to use e-learning in higher education during the COVID-19 pandemic: A meta-analytic review based on the UTAUT2 model&quot;,&quot;author&quot;:[{&quot;family&quot;:&quot;Zheng&quot;,&quot;given&quot;:&quot;Hao&quot;,&quot;parse-names&quot;:false,&quot;dropping-particle&quot;:&quot;&quot;,&quot;non-dropping-particle&quot;:&quot;&quot;},{&quot;family&quot;:&quot;Han&quot;,&quot;given&quot;:&quot;Feifei&quot;,&quot;parse-names&quot;:false,&quot;dropping-particle&quot;:&quot;&quot;,&quot;non-dropping-particle&quot;:&quot;&quot;},{&quot;family&quot;:&quot;Huang&quot;,&quot;given&quot;:&quot;Yi&quot;,&quot;parse-names&quot;:false,&quot;dropping-particle&quot;:&quot;&quot;,&quot;non-dropping-particle&quot;:&quot;&quot;},{&quot;family&quot;:&quot;Wu&quot;,&quot;given&quot;:&quot;Yonghe&quot;,&quot;parse-names&quot;:false,&quot;dropping-particle&quot;:&quot;&quot;,&quot;non-dropping-particle&quot;:&quot;&quot;},{&quot;family&quot;:&quot;Wu&quot;,&quot;given&quot;:&quot;Xinyi&quot;,&quot;parse-names&quot;:false,&quot;dropping-particle&quot;:&quot;&quot;,&quot;non-dropping-particle&quot;:&quot;&quot;}],&quot;container-title&quot;:&quot;Education and Information Technologies&quot;,&quot;DOI&quot;:&quot;10.1007/s10639-024-13299-2&quot;,&quot;ISSN&quot;:&quot;1360-2357&quot;,&quot;issued&quot;:{&quot;date-parts&quot;:[[2025,6,8]]},&quot;page&quot;:&quot;12015-12053&quot;,&quot;abstract&quot;:&quot;&lt;p&gt;Amidst the COVID-19 pandemic, the e-learning demand among in tertiary education sector has surged, which has produced prolific research on factors influencing students’ and faculties e-learning adoption. Anchored in the Unified Theory of Acceptance and Use of Technology 2 (UTAUT2) framework, this study employed a meta-analytic approach to investigate the effects of seven key antecedents (i.e., Performance Expectation, Effort Expectation, Social Influence, Facilitating Conditions, Hedonic Motivation, Price Value, and Habit) and possible moderators on Behavioral Intention (BI) towards using e-learning. Following the Preferred Reporting Items for Systematic Reviews and Meta-Analyses guidelines, the study identified 91 empirical studies involving 37,910 participants including both university faculties and students. The results show that Habit was the most influential antecedent on BI. Apart from Habit, Hedonic Motivation, Price Value, Performance Expectation, and Facilitating Conditions were strongly correlated with BI towards using e-learning, whereas Effort Expectation, Social Influence, and BI had moderate relations with BI. The moderation analyses demonstrate that the variables of gender, user type, region, cultural orientation, and income level all significantly moderated the relations between various antecedents and BI. The study results provide some practical implications on how e-learning providers or institutions may more effectively improve e-learning adoption among faculties and students. Possible strategies may include designing strategies to enhance habit formation of users, leveraging hedonic motivation by incorporating interactive and engaging contents, and offering technical support and cost-effective e-learning platforms. Furthermore, strategies which are designed to foster positive e-learning adoption should also be tailored to accommodate diverse learner profiles by taking the moderating factors of gender, cultural backgrounds, and economic disparities, ultimately leading to more equitable and inclusive e-learning in higher education.&lt;/p&gt;&quot;,&quot;issue&quot;:&quot;9&quot;,&quot;volume&quot;:&quot;30&quot;,&quot;container-title-short&quot;:&quot;Educ Inf Technol (Dordr)&quot;},&quot;isTemporary&quot;:false},{&quot;id&quot;:&quot;e8df5acc-4453-3c85-a794-56340c21a874&quot;,&quot;itemData&quot;:{&quot;type&quot;:&quot;article-journal&quot;,&quot;id&quot;:&quot;e8df5acc-4453-3c85-a794-56340c21a874&quot;,&quot;title&quot;:&quot;E-learning future trends in higher education in the 2020s and beyond&quot;,&quot;author&quot;:[{&quot;family&quot;:&quot;Bashir&quot;,&quot;given&quot;:&quot;Shahid&quot;,&quot;parse-names&quot;:false,&quot;dropping-particle&quot;:&quot;&quot;,&quot;non-dropping-particle&quot;:&quot;&quot;},{&quot;family&quot;:&quot;Lapshun&quot;,&quot;given&quot;:&quot;Alexander L.&quot;,&quot;parse-names&quot;:false,&quot;dropping-particle&quot;:&quot;&quot;,&quot;non-dropping-particle&quot;:&quot;&quot;}],&quot;container-title&quot;:&quot;Cogent Education&quot;,&quot;DOI&quot;:&quot;10.1080/2331186X.2024.2445331&quot;,&quot;ISSN&quot;:&quot;2331-186X&quot;,&quot;issued&quot;:{&quot;date-parts&quot;:[[2025,12,31]]},&quot;issue&quot;:&quot;1&quot;,&quot;volume&quot;:&quot;12&quot;,&quot;container-title-short&quot;:&quot;&quot;},&quot;isTemporary&quot;:false},{&quot;id&quot;:&quot;ab267336-99ed-3f38-90b6-17cf8b13be12&quot;,&quot;itemData&quot;:{&quot;type&quot;:&quot;chapter&quot;,&quot;id&quot;:&quot;ab267336-99ed-3f38-90b6-17cf8b13be12&quot;,&quot;title&quot;:&quot;Higher Education in Mozambique in the Post-pandemic: Lessons Learned and the Future of Education&quot;,&quot;author&quot;:[{&quot;family&quot;:&quot;Martins&quot;,&quot;given&quot;:&quot;Hélio Rogério&quot;,&quot;parse-names&quot;:false,&quot;dropping-particle&quot;:&quot;&quot;,&quot;non-dropping-particle&quot;:&quot;&quot;},{&quot;family&quot;:&quot;Manjate&quot;,&quot;given&quot;:&quot;José Luis Sousa&quot;,&quot;parse-names&quot;:false,&quot;dropping-particle&quot;:&quot;&quot;,&quot;non-dropping-particle&quot;:&quot;&quot;},{&quot;family&quot;:&quot;Tinga&quot;,&quot;given&quot;:&quot;Iolanda Filipa Rodrigues Cavaleiro&quot;,&quot;parse-names&quot;:false,&quot;dropping-particle&quot;:&quot;&quot;,&quot;non-dropping-particle&quot;:&quot;&quot;}],&quot;container-title&quot;:&quot;The Palgrave Handbook of Crisis Leadership in Higher Education&quot;,&quot;DOI&quot;:&quot;10.1007/978-3-031-54509-2_21&quot;,&quot;issued&quot;:{&quot;date-parts&quot;:[[2024]]},&quot;publisher-place&quot;:&quot;Cham&quot;,&quot;page&quot;:&quot;397-410&quot;,&quot;publisher&quot;:&quot;Springer Nature Switzerland&quot;,&quot;container-title-short&quot;:&quot;&quot;},&quot;isTemporary&quot;:false}]},{&quot;citationID&quot;:&quot;MENDELEY_CITATION_bf5c5521-ea90-43b0-8a10-5154d343b64c&quot;,&quot;properties&quot;:{&quot;noteIndex&quot;:0},&quot;isEdited&quot;:false,&quot;manualOverride&quot;:{&quot;isManuallyOverridden&quot;:true,&quot;citeprocText&quot;:&quot;(Abera et al., 2025)&quot;,&quot;manualOverrideText&quot;:&quot;(Abera et al., 2025),&quot;},&quot;citationTag&quot;:&quot;MENDELEY_CITATION_v3_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&quot;,&quot;citationItems&quot;:[{&quot;id&quot;:&quot;fbf34470-2d87-33c0-9848-5355d469d817&quot;,&quot;itemData&quot;:{&quot;type&quot;:&quot;article-journal&quot;,&quot;id&quot;:&quot;fbf34470-2d87-33c0-9848-5355d469d817&quot;,&quot;title&quot;:&quot;Challenges of implementing e-learning in African universities: Experiences from Ethiopia and Rwanda&quot;,&quot;author&quot;:[{&quot;family&quot;:&quot;Abera&quot;,&quot;given&quot;:&quot;Mikyas&quot;,&quot;parse-names&quot;:false,&quot;dropping-particle&quot;:&quot;&quot;,&quot;non-dropping-particle&quot;:&quot;&quot;},{&quot;family&quot;:&quot;Bimenyimana&quot;,&quot;given&quot;:&quot;Pierre C.&quot;,&quot;parse-names&quot;:false,&quot;dropping-particle&quot;:&quot;&quot;,&quot;non-dropping-particle&quot;:&quot;&quot;},{&quot;family&quot;:&quot;Abebe&quot;,&quot;given&quot;:&quot;Solomon Mekonnen&quot;,&quot;parse-names&quot;:false,&quot;dropping-particle&quot;:&quot;&quot;,&quot;non-dropping-particle&quot;:&quot;&quot;},{&quot;family&quot;:&quot;Byungura&quot;,&quot;given&quot;:&quot;Jean Claude&quot;,&quot;parse-names&quot;:false,&quot;dropping-particle&quot;:&quot;&quot;,&quot;non-dropping-particle&quot;:&quot;&quot;},{&quot;family&quot;:&quot;Ndikumana&quot;,&quot;given&quot;:&quot;Raymond&quot;,&quot;parse-names&quot;:false,&quot;dropping-particle&quot;:&quot;&quot;,&quot;non-dropping-particle&quot;:&quot;&quot;},{&quot;family&quot;:&quot;Jemal&quot;,&quot;given&quot;:&quot;Mustofa W.&quot;,&quot;parse-names&quot;:false,&quot;dropping-particle&quot;:&quot;&quot;,&quot;non-dropping-particle&quot;:&quot;&quot;}],&quot;container-title&quot;:&quot;Education Policy Analysis Archives&quot;,&quot;DOI&quot;:&quot;10.14507/epaa.33.8772&quot;,&quot;ISSN&quot;:&quot;1068-2341&quot;,&quot;issued&quot;:{&quot;date-parts&quot;:[[2025,5,27]]},&quot;abstract&quot;:&quot;&lt;p&gt;The COVID-19 pandemic significantly disrupted society, the economy, and education. The University of Gondar (UoG) and the University of Rwanda (UR) were similarly affected. Both closed their campuses, suspended face-to-face learning, and embraced internet-based resources and tools. However, successful transitions from class-based learning to e-learning require embedding e-learning in their culture, structure, policy, and processes. In this paper, we explored their challenges in this process. We used the ecological systems perspective and viewed the universities as interrelated units capable of fulfilling institutional functions and responding or adjusting to ecological factors. We collected data through document review, key informant interview (KII), and focus group discussion (FGD). We audio-recorded and transcribed all KIIs and FGDs. We used Atlas.ti(9) to iteratively code, re-code, and categorize results under four themes: (a) technology/infrastructure, (b) pedagogy/devices, (c) policy/leadership, and (d) culture/skills. The two universities were relatively similar in technology and pedagogy challenges, but the UR reportedly had a better e-learning policy environment, leadership, culture, and skills. We concluded with remarks on how these two African public universities could address these challenges, create institutional resilience, and ensure their e-learning embraces and promotes accessibility, equity, and inclusion.&lt;/p&gt;&quot;,&quot;volume&quot;:&quot;33&quot;,&quot;container-title-short&quot;:&quot;Educ Policy Anal Arch&quot;},&quot;isTemporary&quot;:false}]},{&quot;citationID&quot;:&quot;MENDELEY_CITATION_40ad0fab-a3d8-463e-b839-d47a9d46c794&quot;,&quot;properties&quot;:{&quot;noteIndex&quot;:0},&quot;isEdited&quot;:false,&quot;manualOverride&quot;:{&quot;isManuallyOverridden&quot;:true,&quot;citeprocText&quot;:&quot;(Idika et al., 2025)&quot;,&quot;manualOverrideText&quot;:&quot;(Idika et al., 2025),&quot;},&quot;citationTag&quot;:&quot;MENDELEY_CITATION_v3_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&quot;,&quot;citationItems&quot;:[{&quot;id&quot;:&quot;1c4332a9-72cd-3b2b-a286-254be50c1390&quot;,&quot;itemData&quot;:{&quot;type&quot;:&quot;article-journal&quot;,&quot;id&quot;:&quot;1c4332a9-72cd-3b2b-a286-254be50c1390&quot;,&quot;title&quot;:&quot;Exploring university lecturers’ mandatory e-learning attitudes, readiness and anxiety in Nigeria&quot;,&quot;author&quot;:[{&quot;family&quot;:&quot;Idika&quot;,&quot;given&quot;:&quot;Ezinne Orie&quot;,&quot;parse-names&quot;:false,&quot;dropping-particle&quot;:&quot;&quot;,&quot;non-dropping-particle&quot;:&quot;&quot;},{&quot;family&quot;:&quot;Obiagu&quot;,&quot;given&quot;:&quot;Adaobiagu Nnemdi&quot;,&quot;parse-names&quot;:false,&quot;dropping-particle&quot;:&quot;&quot;,&quot;non-dropping-particle&quot;:&quot;&quot;},{&quot;family&quot;:&quot;Ibe&quot;,&quot;given&quot;:&quot;Ebere&quot;,&quot;parse-names&quot;:false,&quot;dropping-particle&quot;:&quot;&quot;,&quot;non-dropping-particle&quot;:&quot;&quot;}],&quot;container-title&quot;:&quot;Journal of Applied Research in Higher Education&quot;,&quot;DOI&quot;:&quot;10.1108/JARHE-10-2023-0465&quot;,&quot;ISSN&quot;:&quot;2050-7003&quot;,&quot;issued&quot;:{&quot;date-parts&quot;:[[2025,6,25]]},&quot;page&quot;:&quot;1181-1195&quot;,&quot;issue&quot;:&quot;4&quot;,&quot;volume&quot;:&quot;17&quot;,&quot;container-title-short&quot;:&quot;&quot;},&quot;isTemporary&quot;:false}]},{&quot;citationID&quot;:&quot;MENDELEY_CITATION_da01af79-a5c1-4b66-a47f-03eab757d10e&quot;,&quot;properties&quot;:{&quot;noteIndex&quot;:0},&quot;isEdited&quot;:false,&quot;manualOverride&quot;:{&quot;isManuallyOverridden&quot;:true,&quot;citeprocText&quot;:&quot;(Kaeane &amp;#38; Molokomme, 2025; Martins et al., 2024; Mpungose, 2025; Rhongo &amp;#38; da Piedade, 2024)&quot;,&quot;manualOverrideText&quot;:&quot;Kaeane &amp; Molokomme, 2025; Martins et al., 2024; Mpungose, 2025; Rhongo &amp; da Piedade, 2024)&quot;},&quot;citationTag&quot;:&quot;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&quot;,&quot;citationItems&quot;:[{&quot;id&quot;:&quot;696be974-acd5-3c6f-a9c8-cb0bbaafb336&quot;,&quot;itemData&quot;:{&quot;type&quot;:&quot;article-journal&quot;,&quot;id&quot;:&quot;696be974-acd5-3c6f-a9c8-cb0bbaafb336&quot;,&quot;title&quot;:&quot;E-learning platforms at ODeL institutions of higher education: creating a real-world learning&quot;,&quot;author&quot;:[{&quot;family&quot;:&quot;Mpungose&quot;,&quot;given&quot;:&quot;Cedric Bheki&quot;,&quot;parse-names&quot;:false,&quot;dropping-particle&quot;:&quot;&quot;,&quot;non-dropping-particle&quot;:&quot;&quot;}],&quot;container-title&quot;:&quot;Education and Information Technologies&quot;,&quot;DOI&quot;:&quot;10.1007/s10639-025-13447-2&quot;,&quot;ISSN&quot;:&quot;1360-2357&quot;,&quot;issued&quot;:{&quot;date-parts&quot;:[[2025,8,10]]},&quot;page&quot;:&quot;17207-17223&quot;,&quot;abstract&quot;:&quot;&lt;p&gt;Students are destined by South African Open Distance and e-Learning (ODeL) institutions of higher education to use formal e-learning platforms for learning while neglecting the use of informal e-learning platforms. This creates challenges during the learning process since students are struggling to use formal e-learning platforms owing to the digital divide, while they are familiar with and good at using informal e-learning platforms. Consequently, this qualitative case study proposes alternatives and the possible use of non-formal e-learning by exploring students’ reflections on using e-learning platforms at an ODeL university. Twenty-one postgraduate students doing B.Ed. Honours modules were purposively and conveniently sampled, and the data generated from semi-structured interviews, focus group discussions, and emailed reflective activities were thematically coded to produce three themes. The theoretical framework of connectivism was used to direct the study and make sense of the data. The findings revealed that a non-formal e-learning platform for self-regulated learning, which has been neglected in the past, can play a fundamental role in improving learning at ODeL higher education institutions. Therefore, this study argues for a move to a non-formal e-learning platform that blends formal and informal e-learning platforms to create real-world learning for ODeL universities for sustainable curriculum delivery.&lt;/p&gt;&quot;,&quot;issue&quot;:&quot;12&quot;,&quot;volume&quot;:&quot;30&quot;,&quot;container-title-short&quot;:&quot;Educ Inf Technol (Dordr)&quot;},&quot;isTemporary&quot;:false},{&quot;id&quot;:&quot;7e04a348-9a73-3588-836c-dd9aaf3ab52c&quot;,&quot;itemData&quot;:{&quot;type&quot;:&quot;chapter&quot;,&quot;id&quot;:&quot;7e04a348-9a73-3588-836c-dd9aaf3ab52c&quot;,&quot;title&quot;:&quot;E-Student in the Mozambican Context: An Analysis of Higher Education Students’ Challenges Regarding to E-learning Implementation&quot;,&quot;author&quot;:[{&quot;family&quot;:&quot;Rhongo&quot;,&quot;given&quot;:&quot;Domingos Luis&quot;,&quot;parse-names&quot;:false,&quot;dropping-particle&quot;:&quot;&quot;,&quot;non-dropping-particle&quot;:&quot;&quot;},{&quot;family&quot;:&quot;Piedade&quot;,&quot;given&quot;:&quot;Bonifacio&quot;,&quot;parse-names&quot;:false,&quot;dropping-particle&quot;:&quot;&quot;,&quot;non-dropping-particle&quot;:&quot;da&quot;}],&quot;DOI&quot;:&quot;10.1007/978-3-031-51979-6_36&quot;,&quot;issued&quot;:{&quot;date-parts&quot;:[[2024]]},&quot;page&quot;:&quot;343-354&quot;,&quot;container-title-short&quot;:&quot;&quot;},&quot;isTemporary&quot;:false},{&quot;id&quot;:&quot;ab267336-99ed-3f38-90b6-17cf8b13be12&quot;,&quot;itemData&quot;:{&quot;type&quot;:&quot;chapter&quot;,&quot;id&quot;:&quot;ab267336-99ed-3f38-90b6-17cf8b13be12&quot;,&quot;title&quot;:&quot;Higher Education in Mozambique in the Post-pandemic: Lessons Learned and the Future of Education&quot;,&quot;author&quot;:[{&quot;family&quot;:&quot;Martins&quot;,&quot;given&quot;:&quot;Hélio Rogério&quot;,&quot;parse-names&quot;:false,&quot;dropping-particle&quot;:&quot;&quot;,&quot;non-dropping-particle&quot;:&quot;&quot;},{&quot;family&quot;:&quot;Manjate&quot;,&quot;given&quot;:&quot;José Luis Sousa&quot;,&quot;parse-names&quot;:false,&quot;dropping-particle&quot;:&quot;&quot;,&quot;non-dropping-particle&quot;:&quot;&quot;},{&quot;family&quot;:&quot;Tinga&quot;,&quot;given&quot;:&quot;Iolanda Filipa Rodrigues Cavaleiro&quot;,&quot;parse-names&quot;:false,&quot;dropping-particle&quot;:&quot;&quot;,&quot;non-dropping-particle&quot;:&quot;&quot;}],&quot;container-title&quot;:&quot;The Palgrave Handbook of Crisis Leadership in Higher Education&quot;,&quot;DOI&quot;:&quot;10.1007/978-3-031-54509-2_21&quot;,&quot;issued&quot;:{&quot;date-parts&quot;:[[2024]]},&quot;publisher-place&quot;:&quot;Cham&quot;,&quot;page&quot;:&quot;397-410&quot;,&quot;publisher&quot;:&quot;Springer Nature Switzerland&quot;,&quot;container-title-short&quot;:&quot;&quot;},&quot;isTemporary&quot;:false},{&quot;id&quot;:&quot;503d6bd9-afe2-3ba6-b4b2-31dafb4817d9&quot;,&quot;itemData&quot;:{&quot;type&quot;:&quot;article-journal&quot;,&quot;id&quot;:&quot;503d6bd9-afe2-3ba6-b4b2-31dafb4817d9&quot;,&quot;title&quot;:&quot;Navigating the new normal: Challenges in lecturers' adaptation to online learning at a South African university of technology post-emergency remote teaching&quot;,&quot;author&quot;:[{&quot;family&quot;:&quot;Kaeane&quot;,&quot;given&quot;:&quot;Naledi Lenny&quot;,&quot;parse-names&quot;:false,&quot;dropping-particle&quot;:&quot;&quot;,&quot;non-dropping-particle&quot;:&quot;&quot;},{&quot;family&quot;:&quot;Molokomme&quot;,&quot;given&quot;:&quot;Radiakga Thabang&quot;,&quot;parse-names&quot;:false,&quot;dropping-particle&quot;:&quot;&quot;,&quot;non-dropping-particle&quot;:&quot;&quot;}],&quot;container-title&quot;:&quot;Edelweiss Applied Science and Technology&quot;,&quot;DOI&quot;:&quot;10.55214/25768484.v9i2.4541&quot;,&quot;ISSN&quot;:&quot;2576-8484&quot;,&quot;issued&quot;:{&quot;date-parts&quot;:[[2025,2,1]]},&quot;page&quot;:&quot;590-602&quot;,&quot;abstract&quot;:&quot;&lt;p&gt;Navigating the rapid shift from emergency remote teaching (ERT) to online learning has been one of the most transformative challenges higher education institutions face worldwide. As the COVID-19 pandemic forced higher education institutions (HEIs) to adopt digital platforms overnight, lecturers grappled with unforeseen obstacles in a rapidly changing academic landscape. The transition from ERT to sustainable online learning has posed significant challenges for HEIs globally. This study examines lecturers' experiences at the University of Technology (UoT) in Gauteng, South Africa, following this shift in the post-COVID-19 era. The research aims to identify key challenges and institutional responses to online learning adaptation specifically after the shift from ERT. Using a qualitative case study approach, semi-structured interviews were conducted with twelve conveniently selected lecturers to explore their lived experiences. The study reveals persistent barriers such as inadequate digital infrastructure, insufficient lecturer training, and disparities in student access to resources. Lecturers also faced difficulties in maintaining student engagement, addressing digital literacy gaps, and navigating the absence of comprehensive support structures. Despite these challenges, institutions demonstrated resilience by implementing adaptive strategies to improve online learning delivery. While online learning offers opportunities for flexibility and innovation, addressing systemic shortcomings is crucial for long-term effectiveness. The study recommends investing in digital infrastructure, enhancing professional development for lecturers, and establishing tailored student support services. Future research should explore the long-term academic and psychological effects of online education and the role of emerging technologies in enhancing learning experiences.&lt;/p&gt;&quot;,&quot;issue&quot;:&quot;2&quot;,&quot;volume&quot;:&quot;9&quot;,&quot;container-title-short&quot;:&quot;&quot;},&quot;isTemporary&quot;:false}]},{&quot;citationID&quot;:&quot;MENDELEY_CITATION_1b221093-2631-40ba-a013-3cbd6ef12d64&quot;,&quot;properties&quot;:{&quot;noteIndex&quot;:0},&quot;isEdited&quot;:false,&quot;manualOverride&quot;:{&quot;isManuallyOverridden&quot;:false,&quot;citeprocText&quot;:&quot;(Idika et al., 2025; Parlakkiliç, 2025)&quot;,&quot;manualOverrideText&quot;:&quot;&quot;},&quot;citationTag&quot;:&quot;MENDELEY_CITATION_v3_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&quot;,&quot;citationItems&quot;:[{&quot;id&quot;:&quot;9ae2de71-f24b-3d52-b373-0d0371fceeeb&quot;,&quot;itemData&quot;:{&quot;type&quot;:&quot;article-journal&quot;,&quot;id&quot;:&quot;9ae2de71-f24b-3d52-b373-0d0371fceeeb&quot;,&quot;title&quot;:&quot;E‐Learning Design Based on E‐Learning Readiness&quot;,&quot;author&quot;:[{&quot;family&quot;:&quot;Parlakkiliç&quot;,&quot;given&quot;:&quot;Alaattin&quot;,&quot;parse-names&quot;:false,&quot;dropping-particle&quot;:&quot;&quot;,&quot;non-dropping-particle&quot;:&quot;&quot;}],&quot;container-title&quot;:&quot;European Journal of Education&quot;,&quot;DOI&quot;:&quot;10.1111/ejed.12924&quot;,&quot;ISSN&quot;:&quot;0141-8211&quot;,&quot;issued&quot;:{&quot;date-parts&quot;:[[2025,3,12]]},&quot;abstract&quot;:&quot;&lt;p&gt;This study aims to determine the e‐learning readiness of Turkish family physicians and to obtain the views of program instructors to design the e‐learning system. An online questionnaire was applied, and 1172 family physicians answered, and a semi‐structured interview was done with the program educators. Infrastructure and equipment readiness was 77.64%, and there was a need for quantitative and qualitative improvements. Online learning readiness was 75.13%, and efforts were needed to develop education and online culture. Information technology readiness was 74.47%, and there was a need to develop information technology knowledge. Attitude readiness was 64.22%, and it was insufficient; it was understood that behaviour and desire need to be developed more to improve. Considering demographic characteristics, age was the strongest and most significant predictor of e‐learning readiness. In the interviews with the program trainers, e‐learning training, development of human resources capacity, increasing enthusiasm for technology, use of asynchronous course format, and development of online culture were indicated for improving an e‐learning system for trainers. It was concluded that information technology readiness moderately affected online learning and attitude readiness but slightly affected equipment and infrastructure readiness. As a result, it showed that 72.80% of Turkish family physicians were ready for e‐learning and needed several improvements for sufficient e‐learning readiness.&lt;/p&gt;&quot;,&quot;issue&quot;:&quot;1&quot;,&quot;volume&quot;:&quot;60&quot;,&quot;container-title-short&quot;:&quot;Eur J Educ&quot;},&quot;isTemporary&quot;:false},{&quot;id&quot;:&quot;1c4332a9-72cd-3b2b-a286-254be50c1390&quot;,&quot;itemData&quot;:{&quot;type&quot;:&quot;article-journal&quot;,&quot;id&quot;:&quot;1c4332a9-72cd-3b2b-a286-254be50c1390&quot;,&quot;title&quot;:&quot;Exploring university lecturers’ mandatory e-learning attitudes, readiness and anxiety in Nigeria&quot;,&quot;author&quot;:[{&quot;family&quot;:&quot;Idika&quot;,&quot;given&quot;:&quot;Ezinne Orie&quot;,&quot;parse-names&quot;:false,&quot;dropping-particle&quot;:&quot;&quot;,&quot;non-dropping-particle&quot;:&quot;&quot;},{&quot;family&quot;:&quot;Obiagu&quot;,&quot;given&quot;:&quot;Adaobiagu Nnemdi&quot;,&quot;parse-names&quot;:false,&quot;dropping-particle&quot;:&quot;&quot;,&quot;non-dropping-particle&quot;:&quot;&quot;},{&quot;family&quot;:&quot;Ibe&quot;,&quot;given&quot;:&quot;Ebere&quot;,&quot;parse-names&quot;:false,&quot;dropping-particle&quot;:&quot;&quot;,&quot;non-dropping-particle&quot;:&quot;&quot;}],&quot;container-title&quot;:&quot;Journal of Applied Research in Higher Education&quot;,&quot;DOI&quot;:&quot;10.1108/JARHE-10-2023-0465&quot;,&quot;ISSN&quot;:&quot;2050-7003&quot;,&quot;issued&quot;:{&quot;date-parts&quot;:[[2025,6,25]]},&quot;page&quot;:&quot;1181-1195&quot;,&quot;issue&quot;:&quot;4&quot;,&quot;volume&quot;:&quot;17&quot;,&quot;container-title-short&quot;:&quot;&quot;},&quot;isTemporary&quot;:false}]},{&quot;citationID&quot;:&quot;MENDELEY_CITATION_bc61bd1b-3a95-4200-be73-2f237b1df434&quot;,&quot;properties&quot;:{&quot;noteIndex&quot;:0},&quot;isEdited&quot;:false,&quot;manualOverride&quot;:{&quot;isManuallyOverridden&quot;:false,&quot;citeprocText&quot;:&quot;(Alwerthan, 2025; Shaikh et al., 2025)&quot;,&quot;manualOverrideText&quot;:&quot;&quot;},&quot;citationTag&quot;:&quot;MENDELEY_CITATION_v3_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&quot;,&quot;citationItems&quot;:[{&quot;id&quot;:&quot;c99e267d-0136-3999-91f6-91a799b4aefe&quot;,&quot;itemData&quot;:{&quot;type&quot;:&quot;article-journal&quot;,&quot;id&quot;:&quot;c99e267d-0136-3999-91f6-91a799b4aefe&quot;,&quot;title&quot;:&quot;Time efficiency as a mediator between institutional support and higher education student engagement during e-learning&quot;,&quot;author&quot;:[{&quot;family&quot;:&quot;Alwerthan&quot;,&quot;given&quot;:&quot;Tarik Abdulkrem&quot;,&quot;parse-names&quot;:false,&quot;dropping-particle&quot;:&quot;&quot;,&quot;non-dropping-particle&quot;:&quot;&quot;}],&quot;container-title&quot;:&quot;PLOS ONE&quot;,&quot;DOI&quot;:&quot;10.1371/journal.pone.0315420&quot;,&quot;ISSN&quot;:&quot;1932-6203&quot;,&quot;issued&quot;:{&quot;date-parts&quot;:[[2025,1,24]]},&quot;page&quot;:&quot;e0315420&quot;,&quot;abstract&quot;:&quot;&lt;p&gt;This study examined the relationship between institutional support and student engagement in e-learning, with time efficiency as a potential mediator among Saudi university students. This study employed a cross-sectional, questionnaire-based research design. A sample of 752 Saudi university students from different provinces in the Kingdom of Saudi Arabia completed an online questionnaire. The results of the measurement model showed good reliability and validity for all constructs. The results of the structural model and hypothesis testing showed that this study partially supported the hypotheses. Notably, there was a significant positive relationship between student support during e-learning and student engagement. In addition, student support was found to be a predictor of student’s time efficiency (short-term planning, long-term planning, time attitude). Furthermore, the results revealed that long-term planning and time attitude, both components of time efficiency, act as mediators between support provided to students by a higher education (HE) institution during e-learning and their level of engagement. The findings shed light on the underlying mechanisms that explain students’ e-learning engagement.&lt;/p&gt;&quot;,&quot;issue&quot;:&quot;1&quot;,&quot;volume&quot;:&quot;20&quot;,&quot;container-title-short&quot;:&quot;PLoS One&quot;},&quot;isTemporary&quot;:false},{&quot;id&quot;:&quot;6d2acec5-42c7-364b-a9c6-b9ce8f3bc607&quot;,&quot;itemData&quot;:{&quot;type&quot;:&quot;article-journal&quot;,&quot;id&quot;:&quot;6d2acec5-42c7-364b-a9c6-b9ce8f3bc607&quot;,&quot;title&quot;:&quot;Students’ e-learning acceptance: empirical evidence from higher learning institutions&quot;,&quot;author&quot;:[{&quot;family&quot;:&quot;Shaikh&quot;,&quot;given&quot;:&quot;Imran Mehboob&quot;,&quot;parse-names&quot;:false,&quot;dropping-particle&quot;:&quot;&quot;,&quot;non-dropping-particle&quot;:&quot;&quot;},{&quot;family&quot;:&quot;Tanakinjal&quot;,&quot;given&quot;:&quot;Geoffrey Harvey&quot;,&quot;parse-names&quot;:false,&quot;dropping-particle&quot;:&quot;&quot;,&quot;non-dropping-particle&quot;:&quot;&quot;},{&quot;family&quot;:&quot;Amin&quot;,&quot;given&quot;:&quot;Hanudin&quot;,&quot;parse-names&quot;:false,&quot;dropping-particle&quot;:&quot;&quot;,&quot;non-dropping-particle&quot;:&quot;&quot;},{&quot;family&quot;:&quot;Noordin&quot;,&quot;given&quot;:&quot;Kamaruzaman&quot;,&quot;parse-names&quot;:false,&quot;dropping-particle&quot;:&quot;&quot;,&quot;non-dropping-particle&quot;:&quot;&quot;},{&quot;family&quot;:&quot;Shaikh&quot;,&quot;given&quot;:&quot;Junaid&quot;,&quot;parse-names&quot;:false,&quot;dropping-particle&quot;:&quot;&quot;,&quot;non-dropping-particle&quot;:&quot;&quot;}],&quot;container-title&quot;:&quot;On the Horizon: The International Journal of Learning Futures&quot;,&quot;DOI&quot;:&quot;10.1108/OTH-08-2022-0041&quot;,&quot;ISSN&quot;:&quot;1074-8121&quot;,&quot;issued&quot;:{&quot;date-parts&quot;:[[2025,2,3]]},&quot;page&quot;:&quot;1-13&quot;,&quot;issue&quot;:&quot;1&quot;,&quot;volume&quot;:&quot;33&quot;,&quot;container-title-short&quot;:&quot;&quot;},&quot;isTemporary&quot;:false}]},{&quot;citationID&quot;:&quot;MENDELEY_CITATION_82d1f6ac-23b3-4406-aa10-3c5b932cb944&quot;,&quot;properties&quot;:{&quot;noteIndex&quot;:0},&quot;isEdited&quot;:false,&quot;manualOverride&quot;:{&quot;isManuallyOverridden&quot;:false,&quot;citeprocText&quot;:&quot;(Dritsas &amp;#38; Trigka, 2025; Shannaq, 2025)&quot;,&quot;manualOverrideText&quot;:&quot;&quot;},&quot;citationTag&quot;:&quot;MENDELEY_CITATION_v3_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&quot;,&quot;citationItems&quot;:[{&quot;id&quot;:&quot;ba11ce55-39b1-313d-973a-8707b0529d16&quot;,&quot;itemData&quot;:{&quot;type&quot;:&quot;article-journal&quot;,&quot;id&quot;:&quot;ba11ce55-39b1-313d-973a-8707b0529d16&quot;,&quot;title&quot;:&quot;E-Learning Integration and Teaching Strategies to Enhance Knowledge Retention in Higher Education&quot;,&quot;author&quot;:[{&quot;family&quot;:&quot;Shannaq&quot;,&quot;given&quot;:&quot;Boumedyen&quot;,&quot;parse-names&quot;:false,&quot;dropping-particle&quot;:&quot;&quot;,&quot;non-dropping-particle&quot;:&quot;&quot;}],&quot;container-title&quot;:&quot;Emerging Science Journal&quot;,&quot;DOI&quot;:&quot;10.28991/ESJ-2025-09-02-017&quot;,&quot;ISSN&quot;:&quot;2610-9182&quot;,&quot;issued&quot;:{&quot;date-parts&quot;:[[2025,4,1]]},&quot;page&quot;:&quot;829-850&quot;,&quot;abstract&quot;:&quot;&lt;p&gt;This research investigates the impact of e-learning integration (ELI), teaching methods (TM), and active learning strategies (ALS) on knowledge retention (KR) in higher education institutions, focusing on Omani institutions as representatives of the Gulf region. Mediating factors include Cognitive Load Management (CLM) and Personalized Learning (PL), while moderating variables encompass Student Engagement (SE), Cultural Factors (CF), and Innovative Educational Technologies (IET). The study uses Structural Equation Modeling (SEM) to look at 839 responses and find both direct and indirect links between these variables. It then makes suggestions for how technology can be used in schools to help students learn better. The findings aim to improve local educational practices, which may also benefit diverse global contexts, particularly in developing countries where English is not the primary language. Results indicate that ELI positively affects KR (B = 0.39, p = 0.000), followed by TM (B = 0.297, p = 0.000) and ALS (B = 0.091, p = 0.001). Additionally, CLM and PL partially mediate the relationships between ELI, TM, and ALS on KR, showing significant indirect effects (std. c = -0.043, t = 3.164; std. c = -0.013, t = 4.108). Cultural Factors (CF) significantly interact with ALS, enhancing its contribution to KR (B = 0.054, p = 0.037). This study underscores the significance of integrating ELI, TM, and ALS to enhance KR among Gulf students, emphasizing the significance of cultural influences in contrast to Western contexts that tend to minimize them. Doi: 10.28991/ESJ-2025-09-02-017 Full Text: PDF&lt;/p&gt;&quot;,&quot;issue&quot;:&quot;2&quot;,&quot;volume&quot;:&quot;9&quot;,&quot;container-title-short&quot;:&quot;&quot;},&quot;isTemporary&quot;:false},{&quot;id&quot;:&quot;e4eecc17-0e04-3350-9f96-826a8dea6120&quot;,&quot;itemData&quot;:{&quot;type&quot;:&quot;article-journal&quot;,&quot;id&quot;:&quot;e4eecc17-0e04-3350-9f96-826a8dea6120&quot;,&quot;title&quot;:&quot;Methodological and Technological Advancements in E-Learning&quot;,&quot;author&quot;:[{&quot;family&quot;:&quot;Dritsas&quot;,&quot;given&quot;:&quot;Elias&quot;,&quot;parse-names&quot;:false,&quot;dropping-particle&quot;:&quot;&quot;,&quot;non-dropping-particle&quot;:&quot;&quot;},{&quot;family&quot;:&quot;Trigka&quot;,&quot;given&quot;:&quot;Maria&quot;,&quot;parse-names&quot;:false,&quot;dropping-particle&quot;:&quot;&quot;,&quot;non-dropping-particle&quot;:&quot;&quot;}],&quot;container-title&quot;:&quot;Information&quot;,&quot;DOI&quot;:&quot;10.3390/info16010056&quot;,&quot;ISSN&quot;:&quot;2078-2489&quot;,&quot;issued&quot;:{&quot;date-parts&quot;:[[2025,1,15]]},&quot;page&quot;:&quot;56&quot;,&quot;abstract&quot;:&quot;&lt;p&gt;The present survey examines the intersection of methodological advancements and technological innovations in e-learning, emphasizing their transformative impact on modern education. It systematically explores instructional design frameworks, adaptive learning systems, immersive technologies, and data-driven analytics, highlighting their role in fostering personalized, scalable, and inclusive learning environments. Through the integration of pedagogical theories with advanced tools like artificial intelligence (AI), augmented reality (AR), virtual reality (VR), and mixed reality (MR), this study demonstrates how e-learning systems enhance engagement, retention, and accessibility. The survey addresses critical challenges such as the digital divide, data privacy, and resistance to adoption, offering evidence-based strategies to mitigate these issues. It underscores the importance of bridging equity gaps while maintaining scalability and sustainability, particularly in underserved regions. By synthesizing state-of-the-art research and practical applications, this work provides actionable insights into the future of e-learning, advocating for a balanced approach to innovation that aligns technological capabilities with the diverse needs of global learners. The findings contribute to the broader discourse on sustainable, inclusive, and effective digital education ecosystems.&lt;/p&gt;&quot;,&quot;issue&quot;:&quot;1&quot;,&quot;volume&quot;:&quot;16&quot;,&quot;container-title-short&quot;:&quot;&quot;},&quot;isTemporary&quot;:false}]},{&quot;citationID&quot;:&quot;MENDELEY_CITATION_6d4ef7b9-ef2f-4dee-9d98-c01f7274514f&quot;,&quot;properties&quot;:{&quot;noteIndex&quot;:0},&quot;isEdited&quot;:false,&quot;manualOverride&quot;:{&quot;isManuallyOverridden&quot;:true,&quot;citeprocText&quot;:&quot;(Hu &amp;#38; Xiao, 2025; Sadanala et al., 2025)&quot;,&quot;manualOverrideText&quot;:&quot;(Hu &amp; Xiao, 2025; Sadanala et al., 2025).&quot;},&quot;citationTag&quot;:&quot;MENDELEY_CITATION_v3_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&quot;,&quot;citationItems&quot;:[{&quot;id&quot;:&quot;6f03dd47-82ff-3c72-85f5-5ad34b893bcd&quot;,&quot;itemData&quot;:{&quot;type&quot;:&quot;article-journal&quot;,&quot;id&quot;:&quot;6f03dd47-82ff-3c72-85f5-5ad34b893bcd&quot;,&quot;title&quot;:&quot;Enhancing distance learning with virtual reality: investigating learners’ engagement and outcomes&quot;,&quot;author&quot;:[{&quot;family&quot;:&quot;Sadanala&quot;,&quot;given&quot;:&quot;Gayathri&quot;,&quot;parse-names&quot;:false,&quot;dropping-particle&quot;:&quot;&quot;,&quot;non-dropping-particle&quot;:&quot;&quot;},{&quot;family&quot;:&quot;Xu&quot;,&quot;given&quot;:&quot;Xinhao&quot;,&quot;parse-names&quot;:false,&quot;dropping-particle&quot;:&quot;&quot;,&quot;non-dropping-particle&quot;:&quot;&quot;},{&quot;family&quot;:&quot;He&quot;,&quot;given&quot;:&quot;Hao&quot;,&quot;parse-names&quot;:false,&quot;dropping-particle&quot;:&quot;&quot;,&quot;non-dropping-particle&quot;:&quot;&quot;},{&quot;family&quot;:&quot;Bueno-Vesga&quot;,&quot;given&quot;:&quot;Jhon&quot;,&quot;parse-names&quot;:false,&quot;dropping-particle&quot;:&quot;&quot;,&quot;non-dropping-particle&quot;:&quot;&quot;},{&quot;family&quot;:&quot;Li&quot;,&quot;given&quot;:&quot;Shangman&quot;,&quot;parse-names&quot;:false,&quot;dropping-particle&quot;:&quot;&quot;,&quot;non-dropping-particle&quot;:&quot;&quot;}],&quot;container-title&quot;:&quot;Distance Education&quot;,&quot;DOI&quot;:&quot;10.1080/01587919.2024.2351929&quot;,&quot;ISSN&quot;:&quot;0158-7919&quot;,&quot;issued&quot;:{&quot;date-parts&quot;:[[2025,4,3]]},&quot;page&quot;:&quot;225-252&quot;,&quot;issue&quot;:&quot;2&quot;,&quot;volume&quot;:&quot;46&quot;,&quot;container-title-short&quot;:&quot;&quot;},&quot;isTemporary&quot;:false},{&quot;id&quot;:&quot;1451a00f-e9d8-3123-a4b1-d19e1a902d7f&quot;,&quot;itemData&quot;:{&quot;type&quot;:&quot;article-journal&quot;,&quot;id&quot;:&quot;1451a00f-e9d8-3123-a4b1-d19e1a902d7f&quot;,&quot;title&quot;:&quot;What are the influencing factors of online learning engagement? A systematic literature review&quot;,&quot;author&quot;:[{&quot;family&quot;:&quot;Hu&quot;,&quot;given&quot;:&quot;Juan&quot;,&quot;parse-names&quot;:false,&quot;dropping-particle&quot;:&quot;&quot;,&quot;non-dropping-particle&quot;:&quot;&quot;},{&quot;family&quot;:&quot;Xiao&quot;,&quot;given&quot;:&quot;Wen&quot;,&quot;parse-names&quot;:false,&quot;dropping-particle&quot;:&quot;&quot;,&quot;non-dropping-particle&quot;:&quot;&quot;}],&quot;container-title&quot;:&quot;Frontiers in Psychology&quot;,&quot;DOI&quot;:&quot;10.3389/fpsyg.2025.1542652&quot;,&quot;ISSN&quot;:&quot;1664-1078&quot;,&quot;issued&quot;:{&quot;date-parts&quot;:[[2025,3,17]]},&quot;abstract&quot;:&quot;&lt;p&gt;Since the onset of the COVID-19 pandemic in early 2020, online learning has gained widespread adoption as a learning mode in both K-12 and higher education. Learning engagement serves as a crucial indicator of learning quality and is highly correlated with students’ persistence, satisfaction, and academic performance. Numerous researchers have conducted investigations into the factors that influence online learning engagement. This study employs a systematic literature review methodology to synthesize 55 empirical studies published between January 2020 and July 2023. The research findings reveal the following: (1) Community of Inquiry Theory, Self-determination Theory, Social Cognition Theory, Transaction Distance Theory, and Technology Acceptance Model are the most frequently utilized theories employed by researchers to analyze the influencing factors of online learning engagement. (2) Factors that influence online learning engagement from the learners’ perspective include Motivation, Digital Experience and Literacy, Emotions and Regulatory Strategies, Psychology, Self-Perception, Self-efficacy, and Self-Directed Learning. Additionally, factors from the environment encompass Instrument, Task characteristics, Digital Platforms and Equipment, Physical Environment, Collaboration, and Interaction. (3) Effective strategies to enhance online learning engagement comprise setting clear learning goals for learners, improving their information and social media literacy, strengthening their self-directed learning ability, providing robust instructor support, and creating an optimal learning environment. Through this comprehensive review, researchers interested in this topic will gain a broader understanding, while also obtaining evidence-based insights and valuable recommendations for future research.&lt;/p&gt;&quot;,&quot;volume&quot;:&quot;16&quot;,&quot;container-title-short&quot;:&quot;Front Psychol&quot;},&quot;isTemporary&quot;:false}]},{&quot;citationID&quot;:&quot;MENDELEY_CITATION_31440983-294b-4b18-b636-0692b9d59176&quot;,&quot;properties&quot;:{&quot;noteIndex&quot;:0},&quot;isEdited&quot;:false,&quot;manualOverride&quot;:{&quot;isManuallyOverridden&quot;:false,&quot;citeprocText&quot;:&quot;(Kaeane &amp;#38; Molokomme, 2025)&quot;,&quot;manualOverrideText&quot;:&quot;&quot;},&quot;citationTag&quot;:&quot;MENDELEY_CITATION_v3_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&quot;,&quot;citationItems&quot;:[{&quot;id&quot;:&quot;503d6bd9-afe2-3ba6-b4b2-31dafb4817d9&quot;,&quot;itemData&quot;:{&quot;type&quot;:&quot;article-journal&quot;,&quot;id&quot;:&quot;503d6bd9-afe2-3ba6-b4b2-31dafb4817d9&quot;,&quot;title&quot;:&quot;Navigating the new normal: Challenges in lecturers' adaptation to online learning at a South African university of technology post-emergency remote teaching&quot;,&quot;author&quot;:[{&quot;family&quot;:&quot;Kaeane&quot;,&quot;given&quot;:&quot;Naledi Lenny&quot;,&quot;parse-names&quot;:false,&quot;dropping-particle&quot;:&quot;&quot;,&quot;non-dropping-particle&quot;:&quot;&quot;},{&quot;family&quot;:&quot;Molokomme&quot;,&quot;given&quot;:&quot;Radiakga Thabang&quot;,&quot;parse-names&quot;:false,&quot;dropping-particle&quot;:&quot;&quot;,&quot;non-dropping-particle&quot;:&quot;&quot;}],&quot;container-title&quot;:&quot;Edelweiss Applied Science and Technology&quot;,&quot;DOI&quot;:&quot;10.55214/25768484.v9i2.4541&quot;,&quot;ISSN&quot;:&quot;2576-8484&quot;,&quot;issued&quot;:{&quot;date-parts&quot;:[[2025,2,1]]},&quot;page&quot;:&quot;590-602&quot;,&quot;abstract&quot;:&quot;&lt;p&gt;Navigating the rapid shift from emergency remote teaching (ERT) to online learning has been one of the most transformative challenges higher education institutions face worldwide. As the COVID-19 pandemic forced higher education institutions (HEIs) to adopt digital platforms overnight, lecturers grappled with unforeseen obstacles in a rapidly changing academic landscape. The transition from ERT to sustainable online learning has posed significant challenges for HEIs globally. This study examines lecturers' experiences at the University of Technology (UoT) in Gauteng, South Africa, following this shift in the post-COVID-19 era. The research aims to identify key challenges and institutional responses to online learning adaptation specifically after the shift from ERT. Using a qualitative case study approach, semi-structured interviews were conducted with twelve conveniently selected lecturers to explore their lived experiences. The study reveals persistent barriers such as inadequate digital infrastructure, insufficient lecturer training, and disparities in student access to resources. Lecturers also faced difficulties in maintaining student engagement, addressing digital literacy gaps, and navigating the absence of comprehensive support structures. Despite these challenges, institutions demonstrated resilience by implementing adaptive strategies to improve online learning delivery. While online learning offers opportunities for flexibility and innovation, addressing systemic shortcomings is crucial for long-term effectiveness. The study recommends investing in digital infrastructure, enhancing professional development for lecturers, and establishing tailored student support services. Future research should explore the long-term academic and psychological effects of online education and the role of emerging technologies in enhancing learning experiences.&lt;/p&gt;&quot;,&quot;issue&quot;:&quot;2&quot;,&quot;volume&quot;:&quot;9&quot;,&quot;container-title-short&quot;:&quot;&quot;},&quot;isTemporary&quot;:false}]},{&quot;citationID&quot;:&quot;MENDELEY_CITATION_4222e4c8-d8ab-49ca-824a-116895ad7834&quot;,&quot;properties&quot;:{&quot;noteIndex&quot;:0},&quot;isEdited&quot;:false,&quot;manualOverride&quot;:{&quot;isManuallyOverridden&quot;:false,&quot;citeprocText&quot;:&quot;(Hu &amp;#38; Xiao, 2025)&quot;,&quot;manualOverrideText&quot;:&quot;&quot;},&quot;citationTag&quot;:&quot;MENDELEY_CITATION_v3_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&quot;,&quot;citationItems&quot;:[{&quot;id&quot;:&quot;1451a00f-e9d8-3123-a4b1-d19e1a902d7f&quot;,&quot;itemData&quot;:{&quot;type&quot;:&quot;article-journal&quot;,&quot;id&quot;:&quot;1451a00f-e9d8-3123-a4b1-d19e1a902d7f&quot;,&quot;title&quot;:&quot;What are the influencing factors of online learning engagement? A systematic literature review&quot;,&quot;author&quot;:[{&quot;family&quot;:&quot;Hu&quot;,&quot;given&quot;:&quot;Juan&quot;,&quot;parse-names&quot;:false,&quot;dropping-particle&quot;:&quot;&quot;,&quot;non-dropping-particle&quot;:&quot;&quot;},{&quot;family&quot;:&quot;Xiao&quot;,&quot;given&quot;:&quot;Wen&quot;,&quot;parse-names&quot;:false,&quot;dropping-particle&quot;:&quot;&quot;,&quot;non-dropping-particle&quot;:&quot;&quot;}],&quot;container-title&quot;:&quot;Frontiers in Psychology&quot;,&quot;DOI&quot;:&quot;10.3389/fpsyg.2025.1542652&quot;,&quot;ISSN&quot;:&quot;1664-1078&quot;,&quot;issued&quot;:{&quot;date-parts&quot;:[[2025,3,17]]},&quot;abstract&quot;:&quot;&lt;p&gt;Since the onset of the COVID-19 pandemic in early 2020, online learning has gained widespread adoption as a learning mode in both K-12 and higher education. Learning engagement serves as a crucial indicator of learning quality and is highly correlated with students’ persistence, satisfaction, and academic performance. Numerous researchers have conducted investigations into the factors that influence online learning engagement. This study employs a systematic literature review methodology to synthesize 55 empirical studies published between January 2020 and July 2023. The research findings reveal the following: (1) Community of Inquiry Theory, Self-determination Theory, Social Cognition Theory, Transaction Distance Theory, and Technology Acceptance Model are the most frequently utilized theories employed by researchers to analyze the influencing factors of online learning engagement. (2) Factors that influence online learning engagement from the learners’ perspective include Motivation, Digital Experience and Literacy, Emotions and Regulatory Strategies, Psychology, Self-Perception, Self-efficacy, and Self-Directed Learning. Additionally, factors from the environment encompass Instrument, Task characteristics, Digital Platforms and Equipment, Physical Environment, Collaboration, and Interaction. (3) Effective strategies to enhance online learning engagement comprise setting clear learning goals for learners, improving their information and social media literacy, strengthening their self-directed learning ability, providing robust instructor support, and creating an optimal learning environment. Through this comprehensive review, researchers interested in this topic will gain a broader understanding, while also obtaining evidence-based insights and valuable recommendations for future research.&lt;/p&gt;&quot;,&quot;volume&quot;:&quot;16&quot;,&quot;container-title-short&quot;:&quot;Front Psychol&quot;},&quot;isTemporary&quot;:false}]},{&quot;citationID&quot;:&quot;MENDELEY_CITATION_e524f010-59b7-4229-a71e-43bab0fff6e3&quot;,&quot;properties&quot;:{&quot;noteIndex&quot;:0},&quot;isEdited&quot;:false,&quot;manualOverride&quot;:{&quot;isManuallyOverridden&quot;:false,&quot;citeprocText&quot;:&quot;(Abera et al., 2025; Kaeane &amp;#38; Molokomme, 2025; Martins et al., 2024; Mpungose, 2025; Omanyo &amp;#38; Ndiege, 2025; Rhongo &amp;#38; da Piedade, 2024)&quot;,&quot;manualOverrideText&quot;:&quot;&quot;},&quot;citationTag&quot;:&quot;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&quot;,&quot;citationItems&quot;:[{&quot;id&quot;:&quot;fbf34470-2d87-33c0-9848-5355d469d817&quot;,&quot;itemData&quot;:{&quot;type&quot;:&quot;article-journal&quot;,&quot;id&quot;:&quot;fbf34470-2d87-33c0-9848-5355d469d817&quot;,&quot;title&quot;:&quot;Challenges of implementing e-learning in African universities: Experiences from Ethiopia and Rwanda&quot;,&quot;author&quot;:[{&quot;family&quot;:&quot;Abera&quot;,&quot;given&quot;:&quot;Mikyas&quot;,&quot;parse-names&quot;:false,&quot;dropping-particle&quot;:&quot;&quot;,&quot;non-dropping-particle&quot;:&quot;&quot;},{&quot;family&quot;:&quot;Bimenyimana&quot;,&quot;given&quot;:&quot;Pierre C.&quot;,&quot;parse-names&quot;:false,&quot;dropping-particle&quot;:&quot;&quot;,&quot;non-dropping-particle&quot;:&quot;&quot;},{&quot;family&quot;:&quot;Abebe&quot;,&quot;given&quot;:&quot;Solomon Mekonnen&quot;,&quot;parse-names&quot;:false,&quot;dropping-particle&quot;:&quot;&quot;,&quot;non-dropping-particle&quot;:&quot;&quot;},{&quot;family&quot;:&quot;Byungura&quot;,&quot;given&quot;:&quot;Jean Claude&quot;,&quot;parse-names&quot;:false,&quot;dropping-particle&quot;:&quot;&quot;,&quot;non-dropping-particle&quot;:&quot;&quot;},{&quot;family&quot;:&quot;Ndikumana&quot;,&quot;given&quot;:&quot;Raymond&quot;,&quot;parse-names&quot;:false,&quot;dropping-particle&quot;:&quot;&quot;,&quot;non-dropping-particle&quot;:&quot;&quot;},{&quot;family&quot;:&quot;Jemal&quot;,&quot;given&quot;:&quot;Mustofa W.&quot;,&quot;parse-names&quot;:false,&quot;dropping-particle&quot;:&quot;&quot;,&quot;non-dropping-particle&quot;:&quot;&quot;}],&quot;container-title&quot;:&quot;Education Policy Analysis Archives&quot;,&quot;DOI&quot;:&quot;10.14507/epaa.33.8772&quot;,&quot;ISSN&quot;:&quot;1068-2341&quot;,&quot;issued&quot;:{&quot;date-parts&quot;:[[2025,5,27]]},&quot;abstract&quot;:&quot;&lt;p&gt;The COVID-19 pandemic significantly disrupted society, the economy, and education. The University of Gondar (UoG) and the University of Rwanda (UR) were similarly affected. Both closed their campuses, suspended face-to-face learning, and embraced internet-based resources and tools. However, successful transitions from class-based learning to e-learning require embedding e-learning in their culture, structure, policy, and processes. In this paper, we explored their challenges in this process. We used the ecological systems perspective and viewed the universities as interrelated units capable of fulfilling institutional functions and responding or adjusting to ecological factors. We collected data through document review, key informant interview (KII), and focus group discussion (FGD). We audio-recorded and transcribed all KIIs and FGDs. We used Atlas.ti(9) to iteratively code, re-code, and categorize results under four themes: (a) technology/infrastructure, (b) pedagogy/devices, (c) policy/leadership, and (d) culture/skills. The two universities were relatively similar in technology and pedagogy challenges, but the UR reportedly had a better e-learning policy environment, leadership, culture, and skills. We concluded with remarks on how these two African public universities could address these challenges, create institutional resilience, and ensure their e-learning embraces and promotes accessibility, equity, and inclusion.&lt;/p&gt;&quot;,&quot;volume&quot;:&quot;33&quot;,&quot;container-title-short&quot;:&quot;Educ Policy Anal Arch&quot;},&quot;isTemporary&quot;:false},{&quot;id&quot;:&quot;503d6bd9-afe2-3ba6-b4b2-31dafb4817d9&quot;,&quot;itemData&quot;:{&quot;type&quot;:&quot;article-journal&quot;,&quot;id&quot;:&quot;503d6bd9-afe2-3ba6-b4b2-31dafb4817d9&quot;,&quot;title&quot;:&quot;Navigating the new normal: Challenges in lecturers' adaptation to online learning at a South African university of technology post-emergency remote teaching&quot;,&quot;author&quot;:[{&quot;family&quot;:&quot;Kaeane&quot;,&quot;given&quot;:&quot;Naledi Lenny&quot;,&quot;parse-names&quot;:false,&quot;dropping-particle&quot;:&quot;&quot;,&quot;non-dropping-particle&quot;:&quot;&quot;},{&quot;family&quot;:&quot;Molokomme&quot;,&quot;given&quot;:&quot;Radiakga Thabang&quot;,&quot;parse-names&quot;:false,&quot;dropping-particle&quot;:&quot;&quot;,&quot;non-dropping-particle&quot;:&quot;&quot;}],&quot;container-title&quot;:&quot;Edelweiss Applied Science and Technology&quot;,&quot;DOI&quot;:&quot;10.55214/25768484.v9i2.4541&quot;,&quot;ISSN&quot;:&quot;2576-8484&quot;,&quot;issued&quot;:{&quot;date-parts&quot;:[[2025,2,1]]},&quot;page&quot;:&quot;590-602&quot;,&quot;abstract&quot;:&quot;&lt;p&gt;Navigating the rapid shift from emergency remote teaching (ERT) to online learning has been one of the most transformative challenges higher education institutions face worldwide. As the COVID-19 pandemic forced higher education institutions (HEIs) to adopt digital platforms overnight, lecturers grappled with unforeseen obstacles in a rapidly changing academic landscape. The transition from ERT to sustainable online learning has posed significant challenges for HEIs globally. This study examines lecturers' experiences at the University of Technology (UoT) in Gauteng, South Africa, following this shift in the post-COVID-19 era. The research aims to identify key challenges and institutional responses to online learning adaptation specifically after the shift from ERT. Using a qualitative case study approach, semi-structured interviews were conducted with twelve conveniently selected lecturers to explore their lived experiences. The study reveals persistent barriers such as inadequate digital infrastructure, insufficient lecturer training, and disparities in student access to resources. Lecturers also faced difficulties in maintaining student engagement, addressing digital literacy gaps, and navigating the absence of comprehensive support structures. Despite these challenges, institutions demonstrated resilience by implementing adaptive strategies to improve online learning delivery. While online learning offers opportunities for flexibility and innovation, addressing systemic shortcomings is crucial for long-term effectiveness. The study recommends investing in digital infrastructure, enhancing professional development for lecturers, and establishing tailored student support services. Future research should explore the long-term academic and psychological effects of online education and the role of emerging technologies in enhancing learning experiences.&lt;/p&gt;&quot;,&quot;issue&quot;:&quot;2&quot;,&quot;volume&quot;:&quot;9&quot;,&quot;container-title-short&quot;:&quot;&quot;},&quot;isTemporary&quot;:false},{&quot;id&quot;:&quot;7e04a348-9a73-3588-836c-dd9aaf3ab52c&quot;,&quot;itemData&quot;:{&quot;type&quot;:&quot;chapter&quot;,&quot;id&quot;:&quot;7e04a348-9a73-3588-836c-dd9aaf3ab52c&quot;,&quot;title&quot;:&quot;E-Student in the Mozambican Context: An Analysis of Higher Education Students’ Challenges Regarding to E-learning Implementation&quot;,&quot;author&quot;:[{&quot;family&quot;:&quot;Rhongo&quot;,&quot;given&quot;:&quot;Domingos Luis&quot;,&quot;parse-names&quot;:false,&quot;dropping-particle&quot;:&quot;&quot;,&quot;non-dropping-particle&quot;:&quot;&quot;},{&quot;family&quot;:&quot;Piedade&quot;,&quot;given&quot;:&quot;Bonifacio&quot;,&quot;parse-names&quot;:false,&quot;dropping-particle&quot;:&quot;&quot;,&quot;non-dropping-particle&quot;:&quot;da&quot;}],&quot;DOI&quot;:&quot;10.1007/978-3-031-51979-6_36&quot;,&quot;issued&quot;:{&quot;date-parts&quot;:[[2024]]},&quot;page&quot;:&quot;343-354&quot;,&quot;container-title-short&quot;:&quot;&quot;},&quot;isTemporary&quot;:false},{&quot;id&quot;:&quot;ab267336-99ed-3f38-90b6-17cf8b13be12&quot;,&quot;itemData&quot;:{&quot;type&quot;:&quot;chapter&quot;,&quot;id&quot;:&quot;ab267336-99ed-3f38-90b6-17cf8b13be12&quot;,&quot;title&quot;:&quot;Higher Education in Mozambique in the Post-pandemic: Lessons Learned and the Future of Education&quot;,&quot;author&quot;:[{&quot;family&quot;:&quot;Martins&quot;,&quot;given&quot;:&quot;Hélio Rogério&quot;,&quot;parse-names&quot;:false,&quot;dropping-particle&quot;:&quot;&quot;,&quot;non-dropping-particle&quot;:&quot;&quot;},{&quot;family&quot;:&quot;Manjate&quot;,&quot;given&quot;:&quot;José Luis Sousa&quot;,&quot;parse-names&quot;:false,&quot;dropping-particle&quot;:&quot;&quot;,&quot;non-dropping-particle&quot;:&quot;&quot;},{&quot;family&quot;:&quot;Tinga&quot;,&quot;given&quot;:&quot;Iolanda Filipa Rodrigues Cavaleiro&quot;,&quot;parse-names&quot;:false,&quot;dropping-particle&quot;:&quot;&quot;,&quot;non-dropping-particle&quot;:&quot;&quot;}],&quot;container-title&quot;:&quot;The Palgrave Handbook of Crisis Leadership in Higher Education&quot;,&quot;DOI&quot;:&quot;10.1007/978-3-031-54509-2_21&quot;,&quot;issued&quot;:{&quot;date-parts&quot;:[[2024]]},&quot;publisher-place&quot;:&quot;Cham&quot;,&quot;page&quot;:&quot;397-410&quot;,&quot;publisher&quot;:&quot;Springer Nature Switzerland&quot;,&quot;container-title-short&quot;:&quot;&quot;},&quot;isTemporary&quot;:false},{&quot;id&quot;:&quot;5b765056-ff1e-3200-a786-4b0150565bcc&quot;,&quot;itemData&quot;:{&quot;type&quot;:&quot;article-journal&quot;,&quot;id&quot;:&quot;5b765056-ff1e-3200-a786-4b0150565bcc&quot;,&quot;title&quot;:&quot;E-learning and sustainability of higher education in Sub-Saharan Africa: a review and synthesis&quot;,&quot;author&quot;:[{&quot;family&quot;:&quot;Omanyo&quot;,&quot;given&quot;:&quot;Joshua Omondi&quot;,&quot;parse-names&quot;:false,&quot;dropping-particle&quot;:&quot;&quot;,&quot;non-dropping-particle&quot;:&quot;&quot;},{&quot;family&quot;:&quot;Ndiege&quot;,&quot;given&quot;:&quot;Joshua Rumo Arongo&quot;,&quot;parse-names&quot;:false,&quot;dropping-particle&quot;:&quot;&quot;,&quot;non-dropping-particle&quot;:&quot;&quot;}],&quot;container-title&quot;:&quot;International Journal of Sustainability in Higher Education&quot;,&quot;DOI&quot;:&quot;10.1108/IJSHE-06-2023-0246&quot;,&quot;ISSN&quot;:&quot;1467-6370&quot;,&quot;issued&quot;:{&quot;date-parts&quot;:[[2025,10,29]]},&quot;page&quot;:&quot;1594-1614&quot;,&quot;issue&quot;:&quot;7&quot;,&quot;volume&quot;:&quot;26&quot;,&quot;container-title-short&quot;:&quot;&quot;},&quot;isTemporary&quot;:false},{&quot;id&quot;:&quot;696be974-acd5-3c6f-a9c8-cb0bbaafb336&quot;,&quot;itemData&quot;:{&quot;type&quot;:&quot;article-journal&quot;,&quot;id&quot;:&quot;696be974-acd5-3c6f-a9c8-cb0bbaafb336&quot;,&quot;title&quot;:&quot;E-learning platforms at ODeL institutions of higher education: creating a real-world learning&quot;,&quot;author&quot;:[{&quot;family&quot;:&quot;Mpungose&quot;,&quot;given&quot;:&quot;Cedric Bheki&quot;,&quot;parse-names&quot;:false,&quot;dropping-particle&quot;:&quot;&quot;,&quot;non-dropping-particle&quot;:&quot;&quot;}],&quot;container-title&quot;:&quot;Education and Information Technologies&quot;,&quot;DOI&quot;:&quot;10.1007/s10639-025-13447-2&quot;,&quot;ISSN&quot;:&quot;1360-2357&quot;,&quot;issued&quot;:{&quot;date-parts&quot;:[[2025,8,10]]},&quot;page&quot;:&quot;17207-17223&quot;,&quot;abstract&quot;:&quot;&lt;p&gt;Students are destined by South African Open Distance and e-Learning (ODeL) institutions of higher education to use formal e-learning platforms for learning while neglecting the use of informal e-learning platforms. This creates challenges during the learning process since students are struggling to use formal e-learning platforms owing to the digital divide, while they are familiar with and good at using informal e-learning platforms. Consequently, this qualitative case study proposes alternatives and the possible use of non-formal e-learning by exploring students’ reflections on using e-learning platforms at an ODeL university. Twenty-one postgraduate students doing B.Ed. Honours modules were purposively and conveniently sampled, and the data generated from semi-structured interviews, focus group discussions, and emailed reflective activities were thematically coded to produce three themes. The theoretical framework of connectivism was used to direct the study and make sense of the data. The findings revealed that a non-formal e-learning platform for self-regulated learning, which has been neglected in the past, can play a fundamental role in improving learning at ODeL higher education institutions. Therefore, this study argues for a move to a non-formal e-learning platform that blends formal and informal e-learning platforms to create real-world learning for ODeL universities for sustainable curriculum delivery.&lt;/p&gt;&quot;,&quot;issue&quot;:&quot;12&quot;,&quot;volume&quot;:&quot;30&quot;,&quot;container-title-short&quot;:&quot;Educ Inf Technol (Dordr)&quot;},&quot;isTemporary&quot;:false}]},{&quot;citationID&quot;:&quot;MENDELEY_CITATION_7ca3e39a-032f-47d0-8e49-8d314a9c16c1&quot;,&quot;properties&quot;:{&quot;noteIndex&quot;:0},&quot;isEdited&quot;:false,&quot;manualOverride&quot;:{&quot;isManuallyOverridden&quot;:true,&quot;citeprocText&quot;:&quot;(Hamzah et al., 2025; Mpungose, 2025; Wienand et al., 2024)&quot;,&quot;manualOverrideText&quot;:&quot;(Hamzah et al., 2025; Mpungose, 2025; Wienand et al., 2024).&quot;},&quot;citationTag&quot;:&quot;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&quot;,&quot;citationItems&quot;:[{&quot;id&quot;:&quot;696be974-acd5-3c6f-a9c8-cb0bbaafb336&quot;,&quot;itemData&quot;:{&quot;type&quot;:&quot;article-journal&quot;,&quot;id&quot;:&quot;696be974-acd5-3c6f-a9c8-cb0bbaafb336&quot;,&quot;title&quot;:&quot;E-learning platforms at ODeL institutions of higher education: creating a real-world learning&quot;,&quot;author&quot;:[{&quot;family&quot;:&quot;Mpungose&quot;,&quot;given&quot;:&quot;Cedric Bheki&quot;,&quot;parse-names&quot;:false,&quot;dropping-particle&quot;:&quot;&quot;,&quot;non-dropping-particle&quot;:&quot;&quot;}],&quot;container-title&quot;:&quot;Education and Information Technologies&quot;,&quot;DOI&quot;:&quot;10.1007/s10639-025-13447-2&quot;,&quot;ISSN&quot;:&quot;1360-2357&quot;,&quot;issued&quot;:{&quot;date-parts&quot;:[[2025,8,10]]},&quot;page&quot;:&quot;17207-17223&quot;,&quot;abstract&quot;:&quot;&lt;p&gt;Students are destined by South African Open Distance and e-Learning (ODeL) institutions of higher education to use formal e-learning platforms for learning while neglecting the use of informal e-learning platforms. This creates challenges during the learning process since students are struggling to use formal e-learning platforms owing to the digital divide, while they are familiar with and good at using informal e-learning platforms. Consequently, this qualitative case study proposes alternatives and the possible use of non-formal e-learning by exploring students’ reflections on using e-learning platforms at an ODeL university. Twenty-one postgraduate students doing B.Ed. Honours modules were purposively and conveniently sampled, and the data generated from semi-structured interviews, focus group discussions, and emailed reflective activities were thematically coded to produce three themes. The theoretical framework of connectivism was used to direct the study and make sense of the data. The findings revealed that a non-formal e-learning platform for self-regulated learning, which has been neglected in the past, can play a fundamental role in improving learning at ODeL higher education institutions. Therefore, this study argues for a move to a non-formal e-learning platform that blends formal and informal e-learning platforms to create real-world learning for ODeL universities for sustainable curriculum delivery.&lt;/p&gt;&quot;,&quot;issue&quot;:&quot;12&quot;,&quot;volume&quot;:&quot;30&quot;,&quot;container-title-short&quot;:&quot;Educ Inf Technol (Dordr)&quot;},&quot;isTemporary&quot;:false},{&quot;id&quot;:&quot;8974c74f-d0b6-3763-a669-74dfc50317ed&quot;,&quot;itemData&quot;:{&quot;type&quot;:&quot;article-journal&quot;,&quot;id&quot;:&quot;8974c74f-d0b6-3763-a669-74dfc50317ed&quot;,&quot;title&quot;:&quot;Design principles for e-learning platforms featuring higher-education students’ enterprise systems end-user training&quot;,&quot;author&quot;:[{&quot;family&quot;:&quot;Wienand&quot;,&quot;given&quot;:&quot;Mareen&quot;,&quot;parse-names&quot;:false,&quot;dropping-particle&quot;:&quot;&quot;,&quot;non-dropping-particle&quot;:&quot;&quot;},{&quot;family&quot;:&quot;Wulfert&quot;,&quot;given&quot;:&quot;Tobias&quot;,&quot;parse-names&quot;:false,&quot;dropping-particle&quot;:&quot;&quot;,&quot;non-dropping-particle&quot;:&quot;&quot;},{&quot;family&quot;:&quot;Hoang&quot;,&quot;given&quot;:&quot;Hiep&quot;,&quot;parse-names&quot;:false,&quot;dropping-particle&quot;:&quot;&quot;,&quot;non-dropping-particle&quot;:&quot;&quot;}],&quot;container-title&quot;:&quot;Discover Education&quot;,&quot;DOI&quot;:&quot;10.1007/s44217-024-00165-z&quot;,&quot;ISSN&quot;:&quot;2731-5525&quot;,&quot;issued&quot;:{&quot;date-parts&quot;:[[2024,6,22]]},&quot;page&quot;:&quot;82&quot;,&quot;abstract&quot;:&quot;&lt;p&gt;Enterprise systems are complex information systems that are inevitable for companies’ success. As enterprise systems are only successful when used continuously and efficiently by end-users, knowledge on how to use them has become an important skill for employees. Research and practice favor an early obtainment of these skills for employees. Thus, it is usual to train students in enterprise systems usage before they start their professional career. Even though in organizational settings e-learning based approaches gain momentum, adapting design instances of multi-purpose platforms like Udacity, Udemy or Coursera existing approaches directed at students are scarce. Nevertheless, a well-informed e-learning platform design can support the learning process. Therefore, we investigate the design of e-learning platforms featuring students’ enterprise system end-user training. To address the lack of guidance on designing such e-learning platforms, we proposed four meta-requirements and ten design principles to increase students’ learning success on e-learning platforms focusing on students’ end-user training. To achieve this goal and to ground our results on empiricism, we collected data about e-learning-platform design from three data sources: (1) We reviewed the existing literature, (2) carried out a multi-case analysis, and (3) derived insights from implementing an e-learning platform for students’ end-user training and thereby demonstrating the applicability of the design principles. Finally, we evaluated the implementation. Following the design principles, learning success should be increased by a flexible learning environment with easy access and use, propelled motivation, and fostered information exchange.&lt;/p&gt;&quot;,&quot;issue&quot;:&quot;1&quot;,&quot;volume&quot;:&quot;3&quot;,&quot;container-title-short&quot;:&quot;&quot;},&quot;isTemporary&quot;:false},{&quot;id&quot;:&quot;89cb6e69-6dcf-3f67-892f-b4a28754059b&quot;,&quot;itemData&quot;:{&quot;type&quot;:&quot;article-journal&quot;,&quot;id&quot;:&quot;89cb6e69-6dcf-3f67-892f-b4a28754059b&quot;,&quot;title&quot;:&quot;The impact of artificial intelligence in enhancing online learning platform effectiveness in higher education&quot;,&quot;author&quot;:[{&quot;family&quot;:&quot;Hamzah&quot;,&quot;given&quot;:&quot;Hussin Ahmad&quot;,&quot;parse-names&quot;:false,&quot;dropping-particle&quot;:&quot;&quot;,&quot;non-dropping-particle&quot;:&quot;&quot;},{&quot;family&quot;:&quot;Abu Seman&quot;,&quot;given&quot;:&quot;Muhamad Sadry&quot;,&quot;parse-names&quot;:false,&quot;dropping-particle&quot;:&quot;&quot;,&quot;non-dropping-particle&quot;:&quot;&quot;},{&quot;family&quot;:&quot;Ahmed&quot;,&quot;given&quot;:&quot;Mahfooz&quot;,&quot;parse-names&quot;:false,&quot;dropping-particle&quot;:&quot;&quot;,&quot;non-dropping-particle&quot;:&quot;&quot;}],&quot;container-title&quot;:&quot;Information Development&quot;,&quot;DOI&quot;:&quot;10.1177/02666669251315842&quot;,&quot;ISSN&quot;:&quot;0266-6669&quot;,&quot;issued&quot;:{&quot;date-parts&quot;:[[2025,9,13]]},&quot;page&quot;:&quot;794-810&quot;,&quot;abstract&quot;:&quot;&lt;p&gt;Artificial Intelligence (AI) has revolutionized various sectors, and education is no exception. Online learning platforms, in particular, have benefited significantly from integrating AI technologies. AI can enhance online education's quality and effectiveness by automating tasks, personalizing learning experiences, and providing real-time feedback. This study investigates the impact of AI on online learning system effectiveness in Jordanian higher education institutions. Utilizing the DeLone and McLean IS Success Model, the research explores the relationships between AI features, system quality, information quality, service quality, user satisfaction, and platform effectiveness.&lt;/p&gt;&quot;,&quot;issue&quot;:&quot;3&quot;,&quot;volume&quot;:&quot;41&quot;,&quot;container-title-short&quot;:&quot;&quot;},&quot;isTemporary&quot;:false}]},{&quot;citationID&quot;:&quot;MENDELEY_CITATION_cf1056da-6db4-47dd-a233-8ff34f443d35&quot;,&quot;properties&quot;:{&quot;noteIndex&quot;:0},&quot;isEdited&quot;:false,&quot;manualOverride&quot;:{&quot;isManuallyOverridden&quot;:false,&quot;citeprocText&quot;:&quot;(Davis, 1989)&quot;,&quot;manualOverrideText&quot;:&quot;&quot;},&quot;citationTag&quot;:&quot;MENDELEY_CITATION_v3_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&quot;,&quot;citationItems&quot;:[{&quot;id&quot;:&quot;a736fed1-d2cf-3612-8f11-92b82f93b46e&quot;,&quot;itemData&quot;:{&quot;type&quot;:&quot;article-journal&quot;,&quot;id&quot;:&quot;a736fed1-d2cf-3612-8f11-92b82f93b46e&quot;,&quot;title&quot;:&quot;Technology acceptance model: TAM. &quot;,&quot;author&quot;:[{&quot;family&quot;:&quot;Davis&quot;,&quot;given&quot;:&quot;F. D.&quot;,&quot;parse-names&quot;:false,&quot;dropping-particle&quot;:&quot;&quot;,&quot;non-dropping-particle&quot;:&quot;&quot;}],&quot;container-title&quot;:&quot;Al-Suqri, MN, Al-Aufi, AS: Information Seeking Behavior and Technology Adoption,&quot;,&quot;issued&quot;:{&quot;date-parts&quot;:[[1989]]},&quot;page&quot;:&quot;1-33&quot;,&quot;issue&quot;:&quot;219&quot;,&quot;volume&quot;:&quot;205&quot;,&quot;container-title-short&quot;:&quot;&quot;},&quot;isTemporary&quot;:false}]},{&quot;citationID&quot;:&quot;MENDELEY_CITATION_63a04517-b621-4c96-be71-9156c4e84f1c&quot;,&quot;properties&quot;:{&quot;noteIndex&quot;:0},&quot;isEdited&quot;:false,&quot;manualOverride&quot;:{&quot;isManuallyOverridden&quot;:true,&quot;citeprocText&quot;:&quot;(Venkatesh et al., 2003)&quot;,&quot;manualOverrideText&quot;:&quot;(Venkatesh et al., 2003),&quot;},&quot;citationTag&quot;:&quot;MENDELEY_CITATION_v3_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&quot;,&quot;citationItems&quot;:[{&quot;id&quot;:&quot;f86e28b9-bb10-3bb3-a0d9-ff9efe2424a3&quot;,&quot;itemData&quot;:{&quot;type&quot;:&quot;article-journal&quot;,&quot;id&quot;:&quot;f86e28b9-bb10-3bb3-a0d9-ff9efe2424a3&quot;,&quot;title&quot;:&quot;User Acceptance of Information Technology: Toward A Unified View1&quot;,&quot;author&quot;:[{&quot;family&quot;:&quot;Venkatesh&quot;,&quot;given&quot;:&quot;Viswanath&quot;,&quot;parse-names&quot;:false,&quot;dropping-particle&quot;:&quot;&quot;,&quot;non-dropping-particle&quot;:&quot;&quot;},{&quot;family&quot;:&quot;Morris&quot;,&quot;given&quot;:&quot;Michael G.&quot;,&quot;parse-names&quot;:false,&quot;dropping-particle&quot;:&quot;&quot;,&quot;non-dropping-particle&quot;:&quot;&quot;},{&quot;family&quot;:&quot;Davis&quot;,&quot;given&quot;:&quot;Gordon B.&quot;,&quot;parse-names&quot;:false,&quot;dropping-particle&quot;:&quot;&quot;,&quot;non-dropping-particle&quot;:&quot;&quot;},{&quot;family&quot;:&quot;Davis&quot;,&quot;given&quot;:&quot;Fred D.&quot;,&quot;parse-names&quot;:false,&quot;dropping-particle&quot;:&quot;&quot;,&quot;non-dropping-particle&quot;:&quot;&quot;}],&quot;container-title&quot;:&quot;MIS Quarterly&quot;,&quot;DOI&quot;:&quot;10.2307/30036540&quot;,&quot;ISSN&quot;:&quot;0276-7783&quot;,&quot;issued&quot;:{&quot;date-parts&quot;:[[2003,9,1]]},&quot;page&quot;:&quot;425-478&quot;,&quot;abstract&quot;:&quot;&lt;p&gt;Information technology (IT) acceptance research has yielded many competing models, each with different sets of acceptance determinants. In this paper, we (1) review user acceptance literature and discuss eight prominent models, (2) empirically compare the eight models and their extensions, (3) formulate a unified model that integrates elements across the eight models, and (4) empiri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plained between 17 percent and 53 percent of the variance in user intentions to use information technology. Next, a unified model, called the Unified Theory of Acceptance and Use of Technology (UTAUT), was formulated, with four core determinants of intention and usage, and up to four moderators of key relationships. UTAUT was then tested using the original data and found to outperform the eight individual models (adjusted R2 of 69 percent). UTAUT was then confirmed with data from two new organizations with similar results (adjusted R2 of 70 percent). UTAUT thus provides a useful tool for managers needing to assess the likelihood of success for new technology introductions and helps them understand the drivers of acceptance in order to proactively design interventions (including training, marketing, etc.) targeted at populations of users that may be less inclined to adopt and use new systems. The paper also makes several recommendations for future research including developing a deeper understanding of the dynamic influences studied here, refining measurement of the core constructs used in UTAUT, and understanding the organizational outcomes associated with new technology use.&lt;/p&gt;&quot;,&quot;issue&quot;:&quot;3&quot;,&quot;volume&quot;:&quot;27&quot;,&quot;container-title-short&quot;:&quot;&quot;},&quot;isTemporary&quot;:false}]},{&quot;citationID&quot;:&quot;MENDELEY_CITATION_18aaa471-234d-4b21-9098-338921702a60&quot;,&quot;properties&quot;:{&quot;noteIndex&quot;:0},&quot;isEdited&quot;:false,&quot;manualOverride&quot;:{&quot;isManuallyOverridden&quot;:false,&quot;citeprocText&quot;:&quot;(Oyenuga et al., 2025)&quot;,&quot;manualOverrideText&quot;:&quot;&quot;},&quot;citationTag&quot;:&quot;MENDELEY_CITATION_v3_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&quot;,&quot;citationItems&quot;:[{&quot;id&quot;:&quot;6f039156-2c08-308a-b4d3-ff112529d0c6&quot;,&quot;itemData&quot;:{&quot;type&quot;:&quot;chapter&quot;,&quot;id&quot;:&quot;6f039156-2c08-308a-b4d3-ff112529d0c6&quot;,&quot;title&quot;:&quot;Barriers to Technology Adoption in Developing Countries&quot;,&quot;author&quot;:[{&quot;family&quot;:&quot;Oyenuga&quot;,&quot;given&quot;:&quot;Michael Oyedele&quot;,&quot;parse-names&quot;:false,&quot;dropping-particle&quot;:&quot;&quot;,&quot;non-dropping-particle&quot;:&quot;&quot;},{&quot;family&quot;:&quot;Singh&quot;,&quot;given&quot;:&quot;Rubee&quot;,&quot;parse-names&quot;:false,&quot;dropping-particle&quot;:&quot;&quot;,&quot;non-dropping-particle&quot;:&quot;&quot;},{&quot;family&quot;:&quot;Apata&quot;,&quot;given&quot;:&quot;Stella Bolanle&quot;,&quot;parse-names&quot;:false,&quot;dropping-particle&quot;:&quot;&quot;,&quot;non-dropping-particle&quot;:&quot;&quot;},{&quot;family&quot;:&quot;Khan&quot;,&quot;given&quot;:&quot;Shahbaz&quot;,&quot;parse-names&quot;:false,&quot;dropping-particle&quot;:&quot;&quot;,&quot;non-dropping-particle&quot;:&quot;&quot;},{&quot;family&quot;:&quot;Kumar&quot;,&quot;given&quot;:&quot;Vikas&quot;,&quot;parse-names&quot;:false,&quot;dropping-particle&quot;:&quot;&quot;,&quot;non-dropping-particle&quot;:&quot;&quot;}],&quot;DOI&quot;:&quot;10.1007/978-3-031-92221-3_17&quot;,&quot;issued&quot;:{&quot;date-parts&quot;:[[2025]]},&quot;page&quot;:&quot;213-225&quot;,&quot;container-title-short&quot;:&quot;&quot;},&quot;isTemporary&quot;:false}]},{&quot;citationID&quot;:&quot;MENDELEY_CITATION_cb57f1cf-01da-4e74-93d9-8e9a92ca6860&quot;,&quot;properties&quot;:{&quot;noteIndex&quot;:0},&quot;isEdited&quot;:false,&quot;manualOverride&quot;:{&quot;isManuallyOverridden&quot;:false,&quot;citeprocText&quot;:&quot;(Alshammari &amp;#38; Alkhwaldi, 2025)&quot;,&quot;manualOverrideText&quot;:&quot;&quot;},&quot;citationTag&quot;:&quot;MENDELEY_CITATION_v3_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&quot;,&quot;citationItems&quot;:[{&quot;id&quot;:&quot;b8182ce9-e33d-3e40-a708-4378f0f78930&quot;,&quot;itemData&quot;:{&quot;type&quot;:&quot;article-journal&quot;,&quot;id&quot;:&quot;b8182ce9-e33d-3e40-a708-4378f0f78930&quot;,&quot;title&quot;:&quot;An integrated approach using social support theory and technology acceptance model to investigate the sustainable use of digital learning technologies&quot;,&quot;author&quot;:[{&quot;family&quot;:&quot;Alshammari&quot;,&quot;given&quot;:&quot;Sultan Hammad&quot;,&quot;parse-names&quot;:false,&quot;dropping-particle&quot;:&quot;&quot;,&quot;non-dropping-particle&quot;:&quot;&quot;},{&quot;family&quot;:&quot;Alkhwaldi&quot;,&quot;given&quot;:&quot;Abeer F.&quot;,&quot;parse-names&quot;:false,&quot;dropping-particle&quot;:&quot;&quot;,&quot;non-dropping-particle&quot;:&quot;&quot;}],&quot;container-title&quot;:&quot;Scientific Reports&quot;,&quot;DOI&quot;:&quot;10.1038/s41598-024-83450-z&quot;,&quot;ISSN&quot;:&quot;2045-2322&quot;,&quot;issued&quot;:{&quot;date-parts&quot;:[[2025,1,2]]},&quot;page&quot;:&quot;342&quot;,&quot;issue&quot;:&quot;1&quot;,&quot;volume&quot;:&quot;15&quot;,&quot;container-title-short&quot;:&quot;Sci Rep&quot;},&quot;isTemporary&quot;:false}]},{&quot;citationID&quot;:&quot;MENDELEY_CITATION_0d818894-7a05-473a-a333-36b441af2641&quot;,&quot;properties&quot;:{&quot;noteIndex&quot;:0},&quot;isEdited&quot;:false,&quot;manualOverride&quot;:{&quot;isManuallyOverridden&quot;:false,&quot;citeprocText&quot;:&quot;(DeLone &amp;#38; McLean, 2003)&quot;,&quot;manualOverrideText&quot;:&quot;&quot;},&quot;citationTag&quot;:&quot;MENDELEY_CITATION_v3_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&quot;,&quot;citationItems&quot;:[{&quot;id&quot;:&quot;7c62e42c-1e64-3f58-89d9-e30d34f70759&quot;,&quot;itemData&quot;:{&quot;type&quot;:&quot;article-journal&quot;,&quot;id&quot;:&quot;7c62e42c-1e64-3f58-89d9-e30d34f70759&quot;,&quot;title&quot;:&quot;The DeLone and McLean Model of Information Systems Success: A Ten-Year Update&quot;,&quot;author&quot;:[{&quot;family&quot;:&quot;DeLone&quot;,&quot;given&quot;:&quot;W. H.&quot;,&quot;parse-names&quot;:false,&quot;dropping-particle&quot;:&quot;&quot;,&quot;non-dropping-particle&quot;:&quot;&quot;},{&quot;family&quot;:&quot;McLean&quot;,&quot;given&quot;:&quot;E. R.&quot;,&quot;parse-names&quot;:false,&quot;dropping-particle&quot;:&quot;&quot;,&quot;non-dropping-particle&quot;:&quot;&quot;}],&quot;container-title&quot;:&quot;Journal of Management Information Systems&quot;,&quot;DOI&quot;:&quot;10.1080/07421222.2003.11045748&quot;,&quot;ISSN&quot;:&quot;0742-1222&quot;,&quot;issued&quot;:{&quot;date-parts&quot;:[[2003,4,23]]},&quot;page&quot;:&quot;9-30&quot;,&quot;issue&quot;:&quot;4&quot;,&quot;volume&quot;:&quot;19&quot;,&quot;container-title-short&quot;:&quot;&quot;},&quot;isTemporary&quot;:false}]},{&quot;citationID&quot;:&quot;MENDELEY_CITATION_6dc1d4bb-84f1-4de7-99cd-094be8bb1761&quot;,&quot;properties&quot;:{&quot;noteIndex&quot;:0},&quot;isEdited&quot;:false,&quot;manualOverride&quot;:{&quot;isManuallyOverridden&quot;:false,&quot;citeprocText&quot;:&quot;(Alford &amp;#38; Teater, 2025)&quot;,&quot;manualOverrideText&quot;:&quot;&quot;},&quot;citationTag&quot;:&quot;MENDELEY_CITATION_v3_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&quot;,&quot;citationItems&quot;:[{&quot;id&quot;:&quot;5a13906e-1a41-3eee-b269-ca8c1abc2ced&quot;,&quot;itemData&quot;:{&quot;type&quot;:&quot;chapter&quot;,&quot;id&quot;:&quot;5a13906e-1a41-3eee-b269-ca8c1abc2ced&quot;,&quot;title&quot;:&quot;Quantitative research&quot;,&quot;author&quot;:[{&quot;family&quot;:&quot;Alford&quot;,&quot;given&quot;:&quot;Sabretta&quot;,&quot;parse-names&quot;:false,&quot;dropping-particle&quot;:&quot;&quot;,&quot;non-dropping-particle&quot;:&quot;&quot;},{&quot;family&quot;:&quot;Teater&quot;,&quot;given&quot;:&quot;Barbra&quot;,&quot;parse-names&quot;:false,&quot;dropping-particle&quot;:&quot;&quot;,&quot;non-dropping-particle&quot;:&quot;&quot;}],&quot;container-title&quot;:&quot;Handbook of Research Methods in Social Work&quot;,&quot;DOI&quot;:&quot;10.4337/9781035310173.00023&quot;,&quot;issued&quot;:{&quot;date-parts&quot;:[[2025,1,14]]},&quot;page&quot;:&quot;156-171&quot;,&quot;publisher&quot;:&quot;Edward Elgar Publishing&quot;,&quot;container-title-short&quot;:&quot;&quot;},&quot;isTemporary&quot;:false}]},{&quot;citationID&quot;:&quot;MENDELEY_CITATION_45e5d3cb-ac84-4d04-80a9-7c3f8f503122&quot;,&quot;properties&quot;:{&quot;noteIndex&quot;:0},&quot;isEdited&quot;:false,&quot;manualOverride&quot;:{&quot;isManuallyOverridden&quot;:false,&quot;citeprocText&quot;:&quot;(Johnson &amp;#38; Christensen, 2024)&quot;,&quot;manualOverrideText&quot;:&quot;&quot;},&quot;citationTag&quot;:&quot;MENDELEY_CITATION_v3_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&quot;,&quot;citationItems&quot;:[{&quot;id&quot;:&quot;7fb5f660-f549-351c-8460-92d149080a84&quot;,&quot;itemData&quot;:{&quot;type&quot;:&quot;book&quot;,&quot;id&quot;:&quot;7fb5f660-f549-351c-8460-92d149080a84&quot;,&quot;title&quot;:&quot;Educational research : quantitative, qualitative, and mixed approaches&quot;,&quot;author&quot;:[{&quot;family&quot;:&quot;Johnson&quot;,&quot;given&quot;:&quot;Burke.&quot;,&quot;parse-names&quot;:false,&quot;dropping-particle&quot;:&quot;&quot;,&quot;non-dropping-particle&quot;:&quot;&quot;},{&quot;family&quot;:&quot;Christensen&quot;,&quot;given&quot;:&quot;Larry B..&quot;,&quot;parse-names&quot;:false,&quot;dropping-particle&quot;:&quot;&quot;,&quot;non-dropping-particle&quot;:&quot;&quot;}],&quot;ISBN&quot;:&quot;1544337833&quot;,&quot;issued&quot;:{&quot;date-parts&quot;:[[2024]]},&quot;number-of-pages&quot;:&quot;672&quot;,&quot;abstract&quot;:&quot;Seventh edition. Sixth edition: 2017. \&quot;Educational Research: Quantitative, Qualitative, and Mixed Approaches by R. Burke Johnson and Larry Christensen offers a comprehensive, easily digestible introduction to research methods for undergraduate and graduate students. Readers will develop an understanding of the multiple research methods and strategies used in education and related fields, including how to read and critically evaluate published research and how to write a proposal, construct a questionnaire, and conduct an empirical research study on their own. With the support of this highly readable text, readers will transform into critical consumers and users of research.\&quot;--Back cover. Part I. Introduction. Introduction to Educational Research ; Quantitative, Qualitative, and Mixed Research ; Action Research for Lifelong Learning -- Part II. Planning the Research Study. How to Review the Literature and Develop Research Questions ; How to Write a Research Proposal ; Research Ethics -- Part III. Foundations of Research. Standardized Measurement and Assessment ; Methods of Data Collection in Quantitative, Qualitative, and Mixed Research ; How to Construct a Questionnaire ; Sampling in Quantitative, Qualitative, and Mixed Research ; Validity of Research Results in Quantitative, Qualitative, and Mixed Research -- Part IV. Selecting a Research Method. Section A. Quantitative Research Methods: Five Major Approaches ; Experimental Research: Weak and Strong Designs ; Experimental research: Quasi and Single-Case Designs ; Nonexperimental Quantitative Research. Section B. Qualitative Research Methods: Five Major Approaches ; Narrative inquiry and case study research ; Phenomenology, Ethnography, and Grounded Theory. Section C. Mixed Methods Research: Many approaches ; Mixed Research -- Part V. Analyzing the Data. Descriptive Statistics ; Inferential Statistics ; Data Analysis in Qualitative and Mixed Research -- Part VI. Writing the Research Report ; How to Prepare a Research Report and Use APA Style Guidelines ; Appendix: Citations for Journal Articles Noted in the Margins.&quot;,&quot;edition&quot;:&quot;7th ed&quot;,&quot;publisher&quot;:&quot;SAGE Publications, Inc.&quot;,&quot;container-title-short&quot;:&quot;&quot;},&quot;isTemporary&quot;:false}]},{&quot;citationID&quot;:&quot;MENDELEY_CITATION_a6e37159-f3db-4f43-8a41-d2b68efca715&quot;,&quot;properties&quot;:{&quot;noteIndex&quot;:0},&quot;isEdited&quot;:false,&quot;manualOverride&quot;:{&quot;isManuallyOverridden&quot;:false,&quot;citeprocText&quot;:&quot;(Leavy, 2023)&quot;,&quot;manualOverrideText&quot;:&quot;&quot;},&quot;citationTag&quot;:&quot;MENDELEY_CITATION_v3_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&quot;,&quot;citationItems&quot;:[{&quot;id&quot;:&quot;0aef4542-d176-30ff-b907-3266d4e75dbb&quot;,&quot;itemData&quot;:{&quot;type&quot;:&quot;book&quot;,&quot;id&quot;:&quot;0aef4542-d176-30ff-b907-3266d4e75dbb&quot;,&quot;title&quot;:&quot;Research design : quantitative, qualitative, mixed methods, arts-based, and community-based participatory research approaches&quot;,&quot;author&quot;:[{&quot;family&quot;:&quot;Leavy&quot;,&quot;given&quot;:&quot;Patricia.&quot;,&quot;parse-names&quot;:false,&quot;dropping-particle&quot;:&quot;&quot;,&quot;non-dropping-particle&quot;:&quot;&quot;}],&quot;ISBN&quot;:&quot;9781462548972&quot;,&quot;issued&quot;:{&quot;date-parts&quot;:[[2023]]},&quot;number-of-pages&quot;:&quot;323&quot;,&quot;abstract&quot;:&quot;Second Edition. Revised edition of the author's Research design, [2017]. \&quot;Keywords: courses, master's classes, undergraduates, graduate students, textbooks, texts, beginning researchers, designing, study, project, dissertations, methodologies, proposal writing, proposals, ethics, social action, thesis. Description: With a new chapter on the literature review, this accessible step-by-step guide to using the five major approaches to research design is now in a thoroughly revised second edition. The prior edition's user-friendly features are augmented by a new companion website with worksheets keyed to each chapter. For each approach, the text presents a template for a research proposal and explains how to conceptualize and fill in every section. Interdisciplinary research examples draw on current events and social justice issues. Unique coverage includes hot topics--replication studies, data sharing, and preregistration; tailoring proposals to different audiences; and more. Terminology commonly used in each approach is identified and key moments of ethical decision making are flagged. The book includes a general introduction to social research, an in-depth discussion of ethics, and a chapter on how to begin a research study. New to This Edition *New or expanded discussions of theory and literature in quantitative research, replication studies, preregistration of research, the critical paradigm in qualitative research, mixed methods research, approaching different kinds of organizations in community-based participatory research, and more. *Chapter on the literature review, including the ethics of citational practices. *Companion website with worksheets to aid in learning and practicing each chapter's key concepts. *Updated examples, references, and recommended readings throughout. Pedagogical Features *Multiple \&quot;Review Stops\&quot; in each chapter--quick quizzes with answer keys. *End-of-chapter writing exercises, research activities, and suggested resources. *Bolded key terms and an end-of-book glossary. *Boxed tips from experts in the respective approaches. *Pointers to downloadable worksheets throughout the chapters. *Author-created PowerPoints and chapter tests with answer keys available to instructors using the book in a course\&quot;-- Provided by publisher. I. The Nuts and Bolts of Research Design -- 1. Introduction to Social Research -- 2. Ethics in Social Research -- 3. The Literature Review -- 4. Getting Started Designing a Project -- II. Five Approaches to Research Design -- 5. Quantitative Research Design -- 6. Qualitative Research Design -- 7. Mixed Methods Research Design -- 8. Arts-Based Research Design -- 9. Community-Based Participatory Research Design.&quot;,&quot;publisher&quot;:&quot;The Guilford Press&quot;,&quot;container-title-short&quot;:&quot;&quot;},&quot;isTemporary&quot;:false}]},{&quot;citationID&quot;:&quot;MENDELEY_CITATION_79518750-3a07-4d92-8c24-0107d58b7027&quot;,&quot;properties&quot;:{&quot;noteIndex&quot;:0},&quot;isEdited&quot;:false,&quot;manualOverride&quot;:{&quot;isManuallyOverridden&quot;:false,&quot;citeprocText&quot;:&quot;(Coe et al., 2025)&quot;,&quot;manualOverrideText&quot;:&quot;&quot;},&quot;citationTag&quot;:&quot;MENDELEY_CITATION_v3_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&quot;,&quot;citationItems&quot;:[{&quot;id&quot;:&quot;08e58ad7-fb89-3bdc-8e9f-e6c96278075b&quot;,&quot;itemData&quot;:{&quot;type&quot;:&quot;book&quot;,&quot;id&quot;:&quot;08e58ad7-fb89-3bdc-8e9f-e6c96278075b&quot;,&quot;title&quot;:&quot;Research methods and  methodologies in education. &quot;,&quot;editor&quot;:[{&quot;family&quot;:&quot;Coe&quot;,&quot;given&quot;:&quot;R.&quot;,&quot;parse-names&quot;:false,&quot;dropping-particle&quot;:&quot;&quot;,&quot;non-dropping-particle&quot;:&quot;&quot;},{&quot;family&quot;:&quot;Waring&quot;,&quot;given&quot;:&quot;M.&quot;,&quot;parse-names&quot;:false,&quot;dropping-particle&quot;:&quot;&quot;,&quot;non-dropping-particle&quot;:&quot;&quot;},{&quot;family&quot;:&quot;Hedges&quot;,&quot;given&quot;:&quot;L.&quot;,&quot;parse-names&quot;:false,&quot;dropping-particle&quot;:&quot;V.&quot;,&quot;non-dropping-particle&quot;:&quot;&quot;},{&quot;family&quot;:&quot;Ashley&quot;,&quot;given&quot;:&quot;L. D.&quot;,&quot;parse-names&quot;:false,&quot;dropping-particle&quot;:&quot;&quot;,&quot;non-dropping-particle&quot;:&quot;&quot;}],&quot;issued&quot;:{&quot;date-parts&quot;:[[2025]]},&quot;publisher&quot;:&quot;SAGE Publications Limited.&quot;,&quot;container-title-short&quot;:&quot;&quot;},&quot;isTemporary&quot;:false}]},{&quot;citationID&quot;:&quot;MENDELEY_CITATION_538e81f7-53c2-4883-b662-92c8dc5c1523&quot;,&quot;properties&quot;:{&quot;noteIndex&quot;:0},&quot;isEdited&quot;:false,&quot;manualOverride&quot;:{&quot;isManuallyOverridden&quot;:false,&quot;citeprocText&quot;:&quot;(Hinton, 2024)&quot;,&quot;manualOverrideText&quot;:&quot;&quot;},&quot;citationTag&quot;:&quot;MENDELEY_CITATION_v3_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&quot;,&quot;citationItems&quot;:[{&quot;id&quot;:&quot;eb85313a-222e-3a17-bfd8-f11a4d74a574&quot;,&quot;itemData&quot;:{&quot;type&quot;:&quot;book&quot;,&quot;id&quot;:&quot;eb85313a-222e-3a17-bfd8-f11a4d74a574&quot;,&quot;title&quot;:&quot;Statistics explained&quot;,&quot;author&quot;:[{&quot;family&quot;:&quot;Hinton&quot;,&quot;given&quot;:&quot;P. R.&quot;,&quot;parse-names&quot;:false,&quot;dropping-particle&quot;:&quot;&quot;,&quot;non-dropping-particle&quot;:&quot;&quot;}],&quot;issued&quot;:{&quot;date-parts&quot;:[[2024]]},&quot;publisher&quot;:&quot;Routledge&quot;,&quot;container-title-short&quot;:&quot;&quot;},&quot;isTemporary&quot;:false}]},{&quot;citationID&quot;:&quot;MENDELEY_CITATION_71ba5c92-236c-4b21-ad0a-53f12f0a4365&quot;,&quot;properties&quot;:{&quot;noteIndex&quot;:0},&quot;isEdited&quot;:false,&quot;manualOverride&quot;:{&quot;isManuallyOverridden&quot;:false,&quot;citeprocText&quot;:&quot;(Hinton, 2024)&quot;,&quot;manualOverrideText&quot;:&quot;&quot;},&quot;citationTag&quot;:&quot;MENDELEY_CITATION_v3_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&quot;,&quot;citationItems&quot;:[{&quot;id&quot;:&quot;eb85313a-222e-3a17-bfd8-f11a4d74a574&quot;,&quot;itemData&quot;:{&quot;type&quot;:&quot;book&quot;,&quot;id&quot;:&quot;eb85313a-222e-3a17-bfd8-f11a4d74a574&quot;,&quot;title&quot;:&quot;Statistics explained&quot;,&quot;author&quot;:[{&quot;family&quot;:&quot;Hinton&quot;,&quot;given&quot;:&quot;P. R.&quot;,&quot;parse-names&quot;:false,&quot;dropping-particle&quot;:&quot;&quot;,&quot;non-dropping-particle&quot;:&quot;&quot;}],&quot;issued&quot;:{&quot;date-parts&quot;:[[2024]]},&quot;publisher&quot;:&quot;Routledge&quot;,&quot;container-title-short&quot;:&quot;&quot;},&quot;isTemporary&quot;:false}]},{&quot;citationID&quot;:&quot;MENDELEY_CITATION_5a322c4a-ea4c-4d4d-b9c2-6e4e3a754f90&quot;,&quot;properties&quot;:{&quot;noteIndex&quot;:0},&quot;isEdited&quot;:false,&quot;manualOverride&quot;:{&quot;isManuallyOverridden&quot;:false,&quot;citeprocText&quot;:&quot;(Alford &amp;#38; Teater, 2025)&quot;,&quot;manualOverrideText&quot;:&quot;&quot;},&quot;citationTag&quot;:&quot;MENDELEY_CITATION_v3_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&quot;,&quot;citationItems&quot;:[{&quot;id&quot;:&quot;5a13906e-1a41-3eee-b269-ca8c1abc2ced&quot;,&quot;itemData&quot;:{&quot;type&quot;:&quot;chapter&quot;,&quot;id&quot;:&quot;5a13906e-1a41-3eee-b269-ca8c1abc2ced&quot;,&quot;title&quot;:&quot;Quantitative research&quot;,&quot;author&quot;:[{&quot;family&quot;:&quot;Alford&quot;,&quot;given&quot;:&quot;Sabretta&quot;,&quot;parse-names&quot;:false,&quot;dropping-particle&quot;:&quot;&quot;,&quot;non-dropping-particle&quot;:&quot;&quot;},{&quot;family&quot;:&quot;Teater&quot;,&quot;given&quot;:&quot;Barbra&quot;,&quot;parse-names&quot;:false,&quot;dropping-particle&quot;:&quot;&quot;,&quot;non-dropping-particle&quot;:&quot;&quot;}],&quot;container-title&quot;:&quot;Handbook of Research Methods in Social Work&quot;,&quot;DOI&quot;:&quot;10.4337/9781035310173.00023&quot;,&quot;issued&quot;:{&quot;date-parts&quot;:[[2025,1,14]]},&quot;page&quot;:&quot;156-171&quot;,&quot;publisher&quot;:&quot;Edward Elgar Publishing&quot;,&quot;container-title-short&quot;:&quot;&quot;},&quot;isTemporary&quot;:false}]},{&quot;citationID&quot;:&quot;MENDELEY_CITATION_90bd90b0-3d38-4727-bbbd-955399648329&quot;,&quot;properties&quot;:{&quot;noteIndex&quot;:0},&quot;isEdited&quot;:false,&quot;manualOverride&quot;:{&quot;isManuallyOverridden&quot;:false,&quot;citeprocText&quot;:&quot;(Shaikh et al., 2025)&quot;,&quot;manualOverrideText&quot;:&quot;&quot;},&quot;citationTag&quot;:&quot;MENDELEY_CITATION_v3_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&quot;,&quot;citationItems&quot;:[{&quot;id&quot;:&quot;6d2acec5-42c7-364b-a9c6-b9ce8f3bc607&quot;,&quot;itemData&quot;:{&quot;type&quot;:&quot;article-journal&quot;,&quot;id&quot;:&quot;6d2acec5-42c7-364b-a9c6-b9ce8f3bc607&quot;,&quot;title&quot;:&quot;Students’ e-learning acceptance: empirical evidence from higher learning institutions&quot;,&quot;author&quot;:[{&quot;family&quot;:&quot;Shaikh&quot;,&quot;given&quot;:&quot;Imran Mehboob&quot;,&quot;parse-names&quot;:false,&quot;dropping-particle&quot;:&quot;&quot;,&quot;non-dropping-particle&quot;:&quot;&quot;},{&quot;family&quot;:&quot;Tanakinjal&quot;,&quot;given&quot;:&quot;Geoffrey Harvey&quot;,&quot;parse-names&quot;:false,&quot;dropping-particle&quot;:&quot;&quot;,&quot;non-dropping-particle&quot;:&quot;&quot;},{&quot;family&quot;:&quot;Amin&quot;,&quot;given&quot;:&quot;Hanudin&quot;,&quot;parse-names&quot;:false,&quot;dropping-particle&quot;:&quot;&quot;,&quot;non-dropping-particle&quot;:&quot;&quot;},{&quot;family&quot;:&quot;Noordin&quot;,&quot;given&quot;:&quot;Kamaruzaman&quot;,&quot;parse-names&quot;:false,&quot;dropping-particle&quot;:&quot;&quot;,&quot;non-dropping-particle&quot;:&quot;&quot;},{&quot;family&quot;:&quot;Shaikh&quot;,&quot;given&quot;:&quot;Junaid&quot;,&quot;parse-names&quot;:false,&quot;dropping-particle&quot;:&quot;&quot;,&quot;non-dropping-particle&quot;:&quot;&quot;}],&quot;container-title&quot;:&quot;On the Horizon: The International Journal of Learning Futures&quot;,&quot;DOI&quot;:&quot;10.1108/OTH-08-2022-0041&quot;,&quot;ISSN&quot;:&quot;1074-8121&quot;,&quot;issued&quot;:{&quot;date-parts&quot;:[[2025,2,3]]},&quot;page&quot;:&quot;1-13&quot;,&quot;issue&quot;:&quot;1&quot;,&quot;volume&quot;:&quot;33&quot;,&quot;container-title-short&quot;:&quot;&quot;},&quot;isTemporary&quot;:false}]},{&quot;citationID&quot;:&quot;MENDELEY_CITATION_55f0d30c-bcbc-460a-b727-4419350daed7&quot;,&quot;properties&quot;:{&quot;noteIndex&quot;:0},&quot;isEdited&quot;:false,&quot;manualOverride&quot;:{&quot;isManuallyOverridden&quot;:true,&quot;citeprocText&quot;:&quot;(Alshammari &amp;#38; Alkhwaldi, 2025)&quot;,&quot;manualOverrideText&quot;:&quot;(Alshammari &amp; Alkhwaldi, 2025).&quot;},&quot;citationTag&quot;:&quot;MENDELEY_CITATION_v3_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&quot;,&quot;citationItems&quot;:[{&quot;id&quot;:&quot;b8182ce9-e33d-3e40-a708-4378f0f78930&quot;,&quot;itemData&quot;:{&quot;type&quot;:&quot;article-journal&quot;,&quot;id&quot;:&quot;b8182ce9-e33d-3e40-a708-4378f0f78930&quot;,&quot;title&quot;:&quot;An integrated approach using social support theory and technology acceptance model to investigate the sustainable use of digital learning technologies&quot;,&quot;author&quot;:[{&quot;family&quot;:&quot;Alshammari&quot;,&quot;given&quot;:&quot;Sultan Hammad&quot;,&quot;parse-names&quot;:false,&quot;dropping-particle&quot;:&quot;&quot;,&quot;non-dropping-particle&quot;:&quot;&quot;},{&quot;family&quot;:&quot;Alkhwaldi&quot;,&quot;given&quot;:&quot;Abeer F.&quot;,&quot;parse-names&quot;:false,&quot;dropping-particle&quot;:&quot;&quot;,&quot;non-dropping-particle&quot;:&quot;&quot;}],&quot;container-title&quot;:&quot;Scientific Reports&quot;,&quot;container-title-short&quot;:&quot;Sci Rep&quot;,&quot;DOI&quot;:&quot;10.1038/s41598-024-83450-z&quot;,&quot;ISSN&quot;:&quot;2045-2322&quot;,&quot;issued&quot;:{&quot;date-parts&quot;:[[2025,1,2]]},&quot;page&quot;:&quot;342&quot;,&quot;issue&quot;:&quot;1&quot;,&quot;volume&quot;:&quot;15&quot;},&quot;isTemporary&quot;:false}]},{&quot;citationID&quot;:&quot;MENDELEY_CITATION_5d4abfad-3827-45f3-9a3f-39b4d5a9b7f5&quot;,&quot;properties&quot;:{&quot;noteIndex&quot;:0},&quot;isEdited&quot;:false,&quot;manualOverride&quot;:{&quot;isManuallyOverridden&quot;:false,&quot;citeprocText&quot;:&quot;(Abera et al., 2025)&quot;,&quot;manualOverrideText&quot;:&quot;&quot;},&quot;citationTag&quot;:&quot;MENDELEY_CITATION_v3_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&quot;,&quot;citationItems&quot;:[{&quot;id&quot;:&quot;fbf34470-2d87-33c0-9848-5355d469d817&quot;,&quot;itemData&quot;:{&quot;type&quot;:&quot;article-journal&quot;,&quot;id&quot;:&quot;fbf34470-2d87-33c0-9848-5355d469d817&quot;,&quot;title&quot;:&quot;Challenges of implementing e-learning in African universities: Experiences from Ethiopia and Rwanda&quot;,&quot;author&quot;:[{&quot;family&quot;:&quot;Abera&quot;,&quot;given&quot;:&quot;Mikyas&quot;,&quot;parse-names&quot;:false,&quot;dropping-particle&quot;:&quot;&quot;,&quot;non-dropping-particle&quot;:&quot;&quot;},{&quot;family&quot;:&quot;Bimenyimana&quot;,&quot;given&quot;:&quot;Pierre C.&quot;,&quot;parse-names&quot;:false,&quot;dropping-particle&quot;:&quot;&quot;,&quot;non-dropping-particle&quot;:&quot;&quot;},{&quot;family&quot;:&quot;Abebe&quot;,&quot;given&quot;:&quot;Solomon Mekonnen&quot;,&quot;parse-names&quot;:false,&quot;dropping-particle&quot;:&quot;&quot;,&quot;non-dropping-particle&quot;:&quot;&quot;},{&quot;family&quot;:&quot;Byungura&quot;,&quot;given&quot;:&quot;Jean Claude&quot;,&quot;parse-names&quot;:false,&quot;dropping-particle&quot;:&quot;&quot;,&quot;non-dropping-particle&quot;:&quot;&quot;},{&quot;family&quot;:&quot;Ndikumana&quot;,&quot;given&quot;:&quot;Raymond&quot;,&quot;parse-names&quot;:false,&quot;dropping-particle&quot;:&quot;&quot;,&quot;non-dropping-particle&quot;:&quot;&quot;},{&quot;family&quot;:&quot;Jemal&quot;,&quot;given&quot;:&quot;Mustofa W.&quot;,&quot;parse-names&quot;:false,&quot;dropping-particle&quot;:&quot;&quot;,&quot;non-dropping-particle&quot;:&quot;&quot;}],&quot;container-title&quot;:&quot;Education Policy Analysis Archives&quot;,&quot;container-title-short&quot;:&quot;Educ Policy Anal Arch&quot;,&quot;DOI&quot;:&quot;10.14507/epaa.33.8772&quot;,&quot;ISSN&quot;:&quot;1068-2341&quot;,&quot;issued&quot;:{&quot;date-parts&quot;:[[2025,5,27]]},&quot;abstract&quot;:&quot;&lt;p&gt;The COVID-19 pandemic significantly disrupted society, the economy, and education. The University of Gondar (UoG) and the University of Rwanda (UR) were similarly affected. Both closed their campuses, suspended face-to-face learning, and embraced internet-based resources and tools. However, successful transitions from class-based learning to e-learning require embedding e-learning in their culture, structure, policy, and processes. In this paper, we explored their challenges in this process. We used the ecological systems perspective and viewed the universities as interrelated units capable of fulfilling institutional functions and responding or adjusting to ecological factors. We collected data through document review, key informant interview (KII), and focus group discussion (FGD). We audio-recorded and transcribed all KIIs and FGDs. We used Atlas.ti(9) to iteratively code, re-code, and categorize results under four themes: (a) technology/infrastructure, (b) pedagogy/devices, (c) policy/leadership, and (d) culture/skills. The two universities were relatively similar in technology and pedagogy challenges, but the UR reportedly had a better e-learning policy environment, leadership, culture, and skills. We concluded with remarks on how these two African public universities could address these challenges, create institutional resilience, and ensure their e-learning embraces and promotes accessibility, equity, and inclusion.&lt;/p&gt;&quot;,&quot;volume&quot;:&quot;33&quot;},&quot;isTemporary&quot;:false}]},{&quot;citationID&quot;:&quot;MENDELEY_CITATION_a14ff8a8-a4f8-4171-bebc-658dfd03ad29&quot;,&quot;properties&quot;:{&quot;noteIndex&quot;:0},&quot;isEdited&quot;:false,&quot;manualOverride&quot;:{&quot;isManuallyOverridden&quot;:true,&quot;citeprocText&quot;:&quot;(Oyenuga et al., 2025)&quot;,&quot;manualOverrideText&quot;:&quot;(Oyenuga et al., 2025).&quot;},&quot;citationTag&quot;:&quot;MENDELEY_CITATION_v3_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&quot;,&quot;citationItems&quot;:[{&quot;id&quot;:&quot;6f039156-2c08-308a-b4d3-ff112529d0c6&quot;,&quot;itemData&quot;:{&quot;type&quot;:&quot;chapter&quot;,&quot;id&quot;:&quot;6f039156-2c08-308a-b4d3-ff112529d0c6&quot;,&quot;title&quot;:&quot;Barriers to Technology Adoption in Developing Countries&quot;,&quot;author&quot;:[{&quot;family&quot;:&quot;Oyenuga&quot;,&quot;given&quot;:&quot;Michael Oyedele&quot;,&quot;parse-names&quot;:false,&quot;dropping-particle&quot;:&quot;&quot;,&quot;non-dropping-particle&quot;:&quot;&quot;},{&quot;family&quot;:&quot;Singh&quot;,&quot;given&quot;:&quot;Rubee&quot;,&quot;parse-names&quot;:false,&quot;dropping-particle&quot;:&quot;&quot;,&quot;non-dropping-particle&quot;:&quot;&quot;},{&quot;family&quot;:&quot;Apata&quot;,&quot;given&quot;:&quot;Stella Bolanle&quot;,&quot;parse-names&quot;:false,&quot;dropping-particle&quot;:&quot;&quot;,&quot;non-dropping-particle&quot;:&quot;&quot;},{&quot;family&quot;:&quot;Khan&quot;,&quot;given&quot;:&quot;Shahbaz&quot;,&quot;parse-names&quot;:false,&quot;dropping-particle&quot;:&quot;&quot;,&quot;non-dropping-particle&quot;:&quot;&quot;},{&quot;family&quot;:&quot;Kumar&quot;,&quot;given&quot;:&quot;Vikas&quot;,&quot;parse-names&quot;:false,&quot;dropping-particle&quot;:&quot;&quot;,&quot;non-dropping-particle&quot;:&quot;&quot;}],&quot;DOI&quot;:&quot;10.1007/978-3-031-92221-3_17&quot;,&quot;issued&quot;:{&quot;date-parts&quot;:[[2025]]},&quot;page&quot;:&quot;213-225&quot;,&quot;container-title-short&quot;:&quot;&quot;},&quot;isTemporary&quot;:false}]},{&quot;citationID&quot;:&quot;MENDELEY_CITATION_242db527-14fb-4809-b559-39473d95bffc&quot;,&quot;properties&quot;:{&quot;noteIndex&quot;:0},&quot;isEdited&quot;:false,&quot;manualOverride&quot;:{&quot;isManuallyOverridden&quot;:false,&quot;citeprocText&quot;:&quot;(Mpungose, 2025)&quot;,&quot;manualOverrideText&quot;:&quot;&quot;},&quot;citationTag&quot;:&quot;MENDELEY_CITATION_v3_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&quot;,&quot;citationItems&quot;:[{&quot;id&quot;:&quot;696be974-acd5-3c6f-a9c8-cb0bbaafb336&quot;,&quot;itemData&quot;:{&quot;type&quot;:&quot;article-journal&quot;,&quot;id&quot;:&quot;696be974-acd5-3c6f-a9c8-cb0bbaafb336&quot;,&quot;title&quot;:&quot;E-learning platforms at ODeL institutions of higher education: creating a real-world learning&quot;,&quot;author&quot;:[{&quot;family&quot;:&quot;Mpungose&quot;,&quot;given&quot;:&quot;Cedric Bheki&quot;,&quot;parse-names&quot;:false,&quot;dropping-particle&quot;:&quot;&quot;,&quot;non-dropping-particle&quot;:&quot;&quot;}],&quot;container-title&quot;:&quot;Education and Information Technologies&quot;,&quot;container-title-short&quot;:&quot;Educ Inf Technol (Dordr)&quot;,&quot;DOI&quot;:&quot;10.1007/s10639-025-13447-2&quot;,&quot;ISSN&quot;:&quot;1360-2357&quot;,&quot;issued&quot;:{&quot;date-parts&quot;:[[2025,8,10]]},&quot;page&quot;:&quot;17207-17223&quot;,&quot;abstract&quot;:&quot;&lt;p&gt;Students are destined by South African Open Distance and e-Learning (ODeL) institutions of higher education to use formal e-learning platforms for learning while neglecting the use of informal e-learning platforms. This creates challenges during the learning process since students are struggling to use formal e-learning platforms owing to the digital divide, while they are familiar with and good at using informal e-learning platforms. Consequently, this qualitative case study proposes alternatives and the possible use of non-formal e-learning by exploring students’ reflections on using e-learning platforms at an ODeL university. Twenty-one postgraduate students doing B.Ed. Honours modules were purposively and conveniently sampled, and the data generated from semi-structured interviews, focus group discussions, and emailed reflective activities were thematically coded to produce three themes. The theoretical framework of connectivism was used to direct the study and make sense of the data. The findings revealed that a non-formal e-learning platform for self-regulated learning, which has been neglected in the past, can play a fundamental role in improving learning at ODeL higher education institutions. Therefore, this study argues for a move to a non-formal e-learning platform that blends formal and informal e-learning platforms to create real-world learning for ODeL universities for sustainable curriculum delivery.&lt;/p&gt;&quot;,&quot;issue&quot;:&quot;12&quot;,&quot;volume&quot;:&quot;30&quot;},&quot;isTemporary&quot;:false}]},{&quot;citationID&quot;:&quot;MENDELEY_CITATION_461f0a6d-8b36-440d-b801-616393d738f1&quot;,&quot;properties&quot;:{&quot;noteIndex&quot;:0},&quot;isEdited&quot;:false,&quot;manualOverride&quot;:{&quot;isManuallyOverridden&quot;:false,&quot;citeprocText&quot;:&quot;(Alwerthan, 2025)&quot;,&quot;manualOverrideText&quot;:&quot;&quot;},&quot;citationTag&quot;:&quot;MENDELEY_CITATION_v3_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&quot;,&quot;citationItems&quot;:[{&quot;id&quot;:&quot;c99e267d-0136-3999-91f6-91a799b4aefe&quot;,&quot;itemData&quot;:{&quot;type&quot;:&quot;article-journal&quot;,&quot;id&quot;:&quot;c99e267d-0136-3999-91f6-91a799b4aefe&quot;,&quot;title&quot;:&quot;Time efficiency as a mediator between institutional support and higher education student engagement during e-learning&quot;,&quot;author&quot;:[{&quot;family&quot;:&quot;Alwerthan&quot;,&quot;given&quot;:&quot;Tarik Abdulkrem&quot;,&quot;parse-names&quot;:false,&quot;dropping-particle&quot;:&quot;&quot;,&quot;non-dropping-particle&quot;:&quot;&quot;}],&quot;container-title&quot;:&quot;PLOS ONE&quot;,&quot;container-title-short&quot;:&quot;PLoS One&quot;,&quot;DOI&quot;:&quot;10.1371/journal.pone.0315420&quot;,&quot;ISSN&quot;:&quot;1932-6203&quot;,&quot;issued&quot;:{&quot;date-parts&quot;:[[2025,1,24]]},&quot;page&quot;:&quot;e0315420&quot;,&quot;abstract&quot;:&quot;&lt;p&gt;This study examined the relationship between institutional support and student engagement in e-learning, with time efficiency as a potential mediator among Saudi university students. This study employed a cross-sectional, questionnaire-based research design. A sample of 752 Saudi university students from different provinces in the Kingdom of Saudi Arabia completed an online questionnaire. The results of the measurement model showed good reliability and validity for all constructs. The results of the structural model and hypothesis testing showed that this study partially supported the hypotheses. Notably, there was a significant positive relationship between student support during e-learning and student engagement. In addition, student support was found to be a predictor of student’s time efficiency (short-term planning, long-term planning, time attitude). Furthermore, the results revealed that long-term planning and time attitude, both components of time efficiency, act as mediators between support provided to students by a higher education (HE) institution during e-learning and their level of engagement. The findings shed light on the underlying mechanisms that explain students’ e-learning engagement.&lt;/p&gt;&quot;,&quot;issue&quot;:&quot;1&quot;,&quot;volume&quot;:&quot;20&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17447-C2D3-4B20-8222-BE3F2FFC4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IJAE TEMPLATE 2021-OTH</Template>
  <TotalTime>1</TotalTime>
  <Pages>12</Pages>
  <Words>5632</Words>
  <Characters>32106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37663</CharactersWithSpaces>
  <SharedDoc>false</SharedDoc>
  <HLinks>
    <vt:vector size="36" baseType="variant">
      <vt:variant>
        <vt:i4>2490495</vt:i4>
      </vt:variant>
      <vt:variant>
        <vt:i4>3</vt:i4>
      </vt:variant>
      <vt:variant>
        <vt:i4>0</vt:i4>
      </vt:variant>
      <vt:variant>
        <vt:i4>5</vt:i4>
      </vt:variant>
      <vt:variant>
        <vt:lpwstr>http://www.nap.edu/catalog/9853/how-people-learn-brain-</vt:lpwstr>
      </vt:variant>
      <vt:variant>
        <vt:lpwstr/>
      </vt:variant>
      <vt:variant>
        <vt:i4>6488166</vt:i4>
      </vt:variant>
      <vt:variant>
        <vt:i4>19</vt:i4>
      </vt:variant>
      <vt:variant>
        <vt:i4>0</vt:i4>
      </vt:variant>
      <vt:variant>
        <vt:i4>5</vt:i4>
      </vt:variant>
      <vt:variant>
        <vt:lpwstr>http://creativecommons.org/licenses/by/4.0/</vt:lpwstr>
      </vt:variant>
      <vt:variant>
        <vt:lpwstr/>
      </vt:variant>
      <vt:variant>
        <vt:i4>6488166</vt:i4>
      </vt:variant>
      <vt:variant>
        <vt:i4>17</vt:i4>
      </vt:variant>
      <vt:variant>
        <vt:i4>0</vt:i4>
      </vt:variant>
      <vt:variant>
        <vt:i4>5</vt:i4>
      </vt:variant>
      <vt:variant>
        <vt:lpwstr>http://creativecommons.org/licenses/by/4.0/</vt:lpwstr>
      </vt:variant>
      <vt:variant>
        <vt:lpwstr/>
      </vt:variant>
      <vt:variant>
        <vt:i4>7667771</vt:i4>
      </vt:variant>
      <vt:variant>
        <vt:i4>11</vt:i4>
      </vt:variant>
      <vt:variant>
        <vt:i4>0</vt:i4>
      </vt:variant>
      <vt:variant>
        <vt:i4>5</vt:i4>
      </vt:variant>
      <vt:variant>
        <vt:lpwstr>http://u.lipi.go.id/1593190689</vt:lpwstr>
      </vt:variant>
      <vt:variant>
        <vt:lpwstr/>
      </vt:variant>
      <vt:variant>
        <vt:i4>6488166</vt:i4>
      </vt:variant>
      <vt:variant>
        <vt:i4>8</vt:i4>
      </vt:variant>
      <vt:variant>
        <vt:i4>0</vt:i4>
      </vt:variant>
      <vt:variant>
        <vt:i4>5</vt:i4>
      </vt:variant>
      <vt:variant>
        <vt:lpwstr>http://creativecommons.org/licenses/by/4.0/</vt:lpwstr>
      </vt:variant>
      <vt:variant>
        <vt:lpwstr/>
      </vt:variant>
      <vt:variant>
        <vt:i4>6488166</vt:i4>
      </vt:variant>
      <vt:variant>
        <vt:i4>6</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yeni</dc:creator>
  <cp:lastModifiedBy>user</cp:lastModifiedBy>
  <cp:revision>3</cp:revision>
  <cp:lastPrinted>2026-04-05T00:00:00Z</cp:lastPrinted>
  <dcterms:created xsi:type="dcterms:W3CDTF">2026-04-04T23:59:00Z</dcterms:created>
  <dcterms:modified xsi:type="dcterms:W3CDTF">2026-04-05T00:00:00Z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60a9c48b-bed0-448a-b44e-90fd73504624</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68b9707a-c12e-3bd1-82c6-09936465a7e4</vt:lpwstr>
  </property>
</Properties>
</file>