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CA394" w14:textId="5A41F31F" w:rsidR="00193AF5" w:rsidRPr="00A45A61" w:rsidRDefault="00D03F04" w:rsidP="00D71756">
      <w:pPr>
        <w:spacing w:before="80"/>
        <w:jc w:val="center"/>
        <w:rPr>
          <w:rFonts w:ascii="Calisto MT" w:hAnsi="Calisto MT" w:cstheme="majorBidi"/>
          <w:b/>
          <w:bCs/>
          <w:szCs w:val="22"/>
          <w:lang w:val="id-ID"/>
        </w:rPr>
      </w:pPr>
      <w:r w:rsidRPr="00A45A61">
        <w:rPr>
          <w:rFonts w:ascii="Calisto MT" w:hAnsi="Calisto MT" w:cstheme="majorBidi"/>
          <w:b/>
          <w:bCs/>
          <w:sz w:val="32"/>
          <w:szCs w:val="28"/>
          <w:lang w:val="id-ID"/>
        </w:rPr>
        <w:t>A</w:t>
      </w:r>
      <w:r w:rsidR="006B0536">
        <w:rPr>
          <w:rFonts w:ascii="Calisto MT" w:hAnsi="Calisto MT" w:cstheme="majorBidi"/>
          <w:b/>
          <w:bCs/>
          <w:sz w:val="32"/>
          <w:szCs w:val="28"/>
          <w:lang w:val="id-ID"/>
        </w:rPr>
        <w:t xml:space="preserve">nalisis Kemampuan Pemecahan Masalah Matematis </w:t>
      </w:r>
      <w:r w:rsidR="008E0F75">
        <w:rPr>
          <w:rFonts w:ascii="Calisto MT" w:hAnsi="Calisto MT" w:cstheme="majorBidi"/>
          <w:b/>
          <w:bCs/>
          <w:sz w:val="32"/>
          <w:szCs w:val="28"/>
        </w:rPr>
        <w:t>d</w:t>
      </w:r>
      <w:r w:rsidR="006B0536">
        <w:rPr>
          <w:rFonts w:ascii="Calisto MT" w:hAnsi="Calisto MT" w:cstheme="majorBidi"/>
          <w:b/>
          <w:bCs/>
          <w:sz w:val="32"/>
          <w:szCs w:val="28"/>
          <w:lang w:val="id-ID"/>
        </w:rPr>
        <w:t>engan Materi Himpunan Pada Siswa SMP</w:t>
      </w:r>
    </w:p>
    <w:p w14:paraId="205F0333" w14:textId="79D26870" w:rsidR="00AF6713" w:rsidRPr="008E363C" w:rsidRDefault="006B0536" w:rsidP="00176556">
      <w:pPr>
        <w:pStyle w:val="Authors"/>
        <w:spacing w:before="240"/>
        <w:rPr>
          <w:rFonts w:ascii="Calisto MT" w:hAnsi="Calisto MT" w:cstheme="majorBidi"/>
          <w:sz w:val="22"/>
        </w:rPr>
      </w:pPr>
      <w:r>
        <w:rPr>
          <w:rFonts w:ascii="Calisto MT" w:hAnsi="Calisto MT" w:cstheme="majorBidi"/>
          <w:sz w:val="22"/>
          <w:lang w:val="id-ID"/>
        </w:rPr>
        <w:t>Zia Aulia</w:t>
      </w:r>
      <w:r w:rsidR="00AF6713" w:rsidRPr="008E363C">
        <w:rPr>
          <w:rFonts w:ascii="Calisto MT" w:hAnsi="Calisto MT" w:cstheme="majorBidi"/>
          <w:sz w:val="22"/>
        </w:rPr>
        <w:t xml:space="preserve"> </w:t>
      </w:r>
      <w:r w:rsidR="00AF6713" w:rsidRPr="008E363C">
        <w:rPr>
          <w:rFonts w:ascii="Calisto MT" w:hAnsi="Calisto MT" w:cstheme="majorBidi"/>
          <w:sz w:val="22"/>
          <w:vertAlign w:val="superscript"/>
        </w:rPr>
        <w:t>1</w:t>
      </w:r>
      <w:r w:rsidR="00F739DB" w:rsidRPr="008E363C">
        <w:rPr>
          <w:rFonts w:ascii="Calisto MT" w:hAnsi="Calisto MT" w:cstheme="majorBidi"/>
          <w:sz w:val="22"/>
        </w:rPr>
        <w:t xml:space="preserve">, </w:t>
      </w:r>
      <w:r>
        <w:rPr>
          <w:rFonts w:ascii="Calisto MT" w:hAnsi="Calisto MT" w:cstheme="majorBidi"/>
          <w:sz w:val="22"/>
          <w:lang w:val="id-ID"/>
        </w:rPr>
        <w:t>Nita Hidayati</w:t>
      </w:r>
      <w:r w:rsidR="00AF6713" w:rsidRPr="008E363C">
        <w:rPr>
          <w:rFonts w:ascii="Calisto MT" w:hAnsi="Calisto MT" w:cstheme="majorBidi"/>
          <w:sz w:val="22"/>
        </w:rPr>
        <w:t xml:space="preserve"> </w:t>
      </w:r>
      <w:r w:rsidR="00AF6713" w:rsidRPr="008E363C">
        <w:rPr>
          <w:rFonts w:ascii="Calisto MT" w:hAnsi="Calisto MT" w:cstheme="majorBidi"/>
          <w:sz w:val="22"/>
          <w:vertAlign w:val="superscript"/>
        </w:rPr>
        <w:t>2</w:t>
      </w:r>
    </w:p>
    <w:p w14:paraId="780A6D5A" w14:textId="35B941DA" w:rsidR="00AF6713" w:rsidRPr="006B0536" w:rsidRDefault="00AF6713" w:rsidP="00D42D97">
      <w:pPr>
        <w:pStyle w:val="Affiliations"/>
        <w:spacing w:after="0" w:line="240" w:lineRule="auto"/>
        <w:jc w:val="center"/>
        <w:rPr>
          <w:rFonts w:ascii="Calisto MT" w:hAnsi="Calisto MT" w:cstheme="majorBidi"/>
          <w:i w:val="0"/>
          <w:sz w:val="20"/>
          <w:szCs w:val="20"/>
          <w:lang w:val="id-ID"/>
        </w:rPr>
      </w:pPr>
      <w:r w:rsidRPr="008E363C">
        <w:rPr>
          <w:rFonts w:ascii="Calisto MT" w:hAnsi="Calisto MT" w:cstheme="majorBidi"/>
          <w:i w:val="0"/>
          <w:sz w:val="20"/>
          <w:szCs w:val="20"/>
        </w:rPr>
        <w:t xml:space="preserve"> </w:t>
      </w:r>
      <w:r w:rsidR="006B0536">
        <w:rPr>
          <w:rFonts w:ascii="Calisto MT" w:hAnsi="Calisto MT" w:cstheme="majorBidi"/>
          <w:i w:val="0"/>
          <w:sz w:val="20"/>
          <w:szCs w:val="20"/>
          <w:lang w:val="id-ID"/>
        </w:rPr>
        <w:t>Universitas Singaperbangsa Karawang</w:t>
      </w:r>
      <w:r w:rsidRPr="008E363C">
        <w:rPr>
          <w:rFonts w:ascii="Calisto MT" w:hAnsi="Calisto MT" w:cstheme="majorBidi"/>
          <w:i w:val="0"/>
          <w:sz w:val="20"/>
          <w:szCs w:val="20"/>
        </w:rPr>
        <w:t xml:space="preserve">, </w:t>
      </w:r>
      <w:r w:rsidR="006B0536">
        <w:rPr>
          <w:rFonts w:ascii="Calisto MT" w:hAnsi="Calisto MT" w:cstheme="majorBidi"/>
          <w:i w:val="0"/>
          <w:sz w:val="20"/>
          <w:szCs w:val="20"/>
          <w:lang w:val="id-ID"/>
        </w:rPr>
        <w:t>Indonesia</w:t>
      </w:r>
    </w:p>
    <w:p w14:paraId="3B99A9DF" w14:textId="77777777" w:rsidR="00315593" w:rsidRPr="0052749B" w:rsidRDefault="00315593" w:rsidP="00D42D97">
      <w:pPr>
        <w:pStyle w:val="Affiliations"/>
        <w:spacing w:after="0" w:line="240" w:lineRule="auto"/>
        <w:jc w:val="center"/>
        <w:rPr>
          <w:rFonts w:ascii="Calisto MT" w:hAnsi="Calisto MT" w:cstheme="majorBidi"/>
          <w:i w:val="0"/>
          <w:sz w:val="14"/>
          <w:szCs w:val="14"/>
        </w:rPr>
      </w:pPr>
    </w:p>
    <w:p w14:paraId="57439047" w14:textId="0A360319" w:rsidR="00193AF5" w:rsidRPr="008E363C" w:rsidRDefault="001A1A4D" w:rsidP="00D42D97">
      <w:pPr>
        <w:pStyle w:val="ListParagraph"/>
        <w:spacing w:after="0" w:line="240" w:lineRule="auto"/>
        <w:ind w:left="0"/>
        <w:jc w:val="center"/>
        <w:rPr>
          <w:rFonts w:ascii="Calisto MT" w:hAnsi="Calisto MT" w:cstheme="majorBidi"/>
          <w:sz w:val="20"/>
          <w:szCs w:val="20"/>
        </w:rPr>
      </w:pPr>
      <w:proofErr w:type="gramStart"/>
      <w:r>
        <w:rPr>
          <w:rFonts w:ascii="Calisto MT" w:hAnsi="Calisto MT" w:cstheme="majorBidi"/>
          <w:sz w:val="20"/>
          <w:szCs w:val="20"/>
        </w:rPr>
        <w:t>Email</w:t>
      </w:r>
      <w:r w:rsidR="00063CC2">
        <w:rPr>
          <w:rFonts w:ascii="Calisto MT" w:hAnsi="Calisto MT" w:cstheme="majorBidi"/>
          <w:sz w:val="20"/>
          <w:szCs w:val="20"/>
        </w:rPr>
        <w:t xml:space="preserve"> </w:t>
      </w:r>
      <w:r w:rsidR="00AF6713" w:rsidRPr="008E363C">
        <w:rPr>
          <w:rFonts w:ascii="Calisto MT" w:hAnsi="Calisto MT" w:cstheme="majorBidi"/>
          <w:sz w:val="20"/>
          <w:szCs w:val="20"/>
        </w:rPr>
        <w:t>:</w:t>
      </w:r>
      <w:proofErr w:type="gramEnd"/>
      <w:r w:rsidR="00AF6713" w:rsidRPr="008E363C">
        <w:rPr>
          <w:rFonts w:ascii="Calisto MT" w:hAnsi="Calisto MT" w:cstheme="majorBidi"/>
          <w:sz w:val="20"/>
          <w:szCs w:val="20"/>
        </w:rPr>
        <w:t xml:space="preserve"> </w:t>
      </w:r>
      <w:r w:rsidR="00AF6713" w:rsidRPr="008E363C">
        <w:rPr>
          <w:rFonts w:ascii="Calisto MT" w:hAnsi="Calisto MT" w:cstheme="majorBidi"/>
          <w:noProof/>
          <w:spacing w:val="-20"/>
          <w:position w:val="-1"/>
          <w:sz w:val="20"/>
          <w:szCs w:val="20"/>
        </w:rPr>
        <w:drawing>
          <wp:inline distT="0" distB="0" distL="0" distR="0" wp14:anchorId="0A6CF361" wp14:editId="10C17D20">
            <wp:extent cx="122400" cy="97200"/>
            <wp:effectExtent l="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22400" cy="97200"/>
                    </a:xfrm>
                    <a:prstGeom prst="rect">
                      <a:avLst/>
                    </a:prstGeom>
                  </pic:spPr>
                </pic:pic>
              </a:graphicData>
            </a:graphic>
          </wp:inline>
        </w:drawing>
      </w:r>
      <w:r w:rsidR="00F739DB" w:rsidRPr="008E363C">
        <w:rPr>
          <w:rFonts w:ascii="Calisto MT" w:hAnsi="Calisto MT" w:cstheme="majorBidi"/>
          <w:sz w:val="20"/>
          <w:szCs w:val="20"/>
        </w:rPr>
        <w:t xml:space="preserve"> </w:t>
      </w:r>
      <w:r w:rsidR="006B0536">
        <w:rPr>
          <w:rFonts w:ascii="Calisto MT" w:hAnsi="Calisto MT" w:cstheme="majorBidi"/>
          <w:sz w:val="20"/>
          <w:szCs w:val="20"/>
          <w:lang w:val="id-ID"/>
        </w:rPr>
        <w:t>1910631050174@student.unsika.ac.id</w:t>
      </w:r>
    </w:p>
    <w:p w14:paraId="5602E396" w14:textId="113B3DAE" w:rsidR="00193AF5" w:rsidRDefault="00193AF5" w:rsidP="00193AF5">
      <w:pPr>
        <w:rPr>
          <w:rFonts w:ascii="Calisto MT" w:hAnsi="Calisto MT"/>
          <w:sz w:val="22"/>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6710"/>
      </w:tblGrid>
      <w:tr w:rsidR="007015CA" w:rsidRPr="008E363C" w14:paraId="44B0DD12" w14:textId="77777777" w:rsidTr="00782697">
        <w:trPr>
          <w:trHeight w:val="213"/>
        </w:trPr>
        <w:tc>
          <w:tcPr>
            <w:tcW w:w="2362" w:type="dxa"/>
            <w:tcBorders>
              <w:top w:val="single" w:sz="4" w:space="0" w:color="auto"/>
              <w:bottom w:val="single" w:sz="4" w:space="0" w:color="auto"/>
            </w:tcBorders>
            <w:shd w:val="clear" w:color="auto" w:fill="F2F2F2" w:themeFill="background1" w:themeFillShade="F2"/>
          </w:tcPr>
          <w:p w14:paraId="3C4DCD09" w14:textId="6CE89F5E" w:rsidR="007015CA" w:rsidRPr="008E363C" w:rsidRDefault="007015CA" w:rsidP="00AE0E3B">
            <w:pPr>
              <w:ind w:left="-105"/>
              <w:rPr>
                <w:rFonts w:ascii="Calisto MT" w:hAnsi="Calisto MT"/>
                <w:lang w:val="id-ID"/>
              </w:rPr>
            </w:pPr>
            <w:r w:rsidRPr="008E363C">
              <w:rPr>
                <w:rFonts w:ascii="Calisto MT" w:hAnsi="Calisto MT"/>
                <w:b/>
                <w:sz w:val="22"/>
                <w:lang w:val="id-ID"/>
              </w:rPr>
              <w:t>Article Info</w:t>
            </w:r>
          </w:p>
        </w:tc>
        <w:tc>
          <w:tcPr>
            <w:tcW w:w="6710" w:type="dxa"/>
            <w:tcBorders>
              <w:top w:val="single" w:sz="4" w:space="0" w:color="auto"/>
              <w:bottom w:val="single" w:sz="4" w:space="0" w:color="auto"/>
            </w:tcBorders>
            <w:shd w:val="clear" w:color="auto" w:fill="F2F2F2" w:themeFill="background1" w:themeFillShade="F2"/>
          </w:tcPr>
          <w:p w14:paraId="0FBF9B2E" w14:textId="77777777" w:rsidR="007015CA" w:rsidRPr="008E363C" w:rsidRDefault="007015CA" w:rsidP="00864542">
            <w:pPr>
              <w:ind w:right="43"/>
              <w:jc w:val="center"/>
              <w:rPr>
                <w:rFonts w:ascii="Calisto MT" w:hAnsi="Calisto MT"/>
                <w:b/>
                <w:lang w:val="id-ID"/>
              </w:rPr>
            </w:pPr>
            <w:r w:rsidRPr="008E363C">
              <w:rPr>
                <w:rFonts w:ascii="Calisto MT" w:hAnsi="Calisto MT"/>
                <w:b/>
                <w:sz w:val="22"/>
                <w:lang w:val="id-ID"/>
              </w:rPr>
              <w:t>Abstract</w:t>
            </w:r>
          </w:p>
        </w:tc>
      </w:tr>
      <w:tr w:rsidR="007015CA" w:rsidRPr="008E363C" w14:paraId="60F3CA12" w14:textId="77777777" w:rsidTr="006960B0">
        <w:trPr>
          <w:trHeight w:val="420"/>
        </w:trPr>
        <w:tc>
          <w:tcPr>
            <w:tcW w:w="2362" w:type="dxa"/>
            <w:tcBorders>
              <w:top w:val="single" w:sz="4" w:space="0" w:color="auto"/>
            </w:tcBorders>
          </w:tcPr>
          <w:p w14:paraId="0686C56B" w14:textId="77777777" w:rsidR="007015CA" w:rsidRDefault="007015CA" w:rsidP="00AE0E3B">
            <w:pPr>
              <w:ind w:left="-105"/>
              <w:rPr>
                <w:rFonts w:ascii="Calisto MT" w:hAnsi="Calisto MT"/>
                <w:sz w:val="18"/>
                <w:szCs w:val="20"/>
              </w:rPr>
            </w:pPr>
          </w:p>
          <w:p w14:paraId="2516AA53" w14:textId="7CC46803" w:rsidR="007015CA" w:rsidRPr="007015CA" w:rsidRDefault="007015CA" w:rsidP="00AE0E3B">
            <w:pPr>
              <w:ind w:left="-105"/>
              <w:rPr>
                <w:rFonts w:ascii="Calisto MT" w:hAnsi="Calisto MT"/>
                <w:b/>
                <w:lang w:val="id-ID"/>
              </w:rPr>
            </w:pPr>
            <w:r w:rsidRPr="007015CA">
              <w:rPr>
                <w:rFonts w:ascii="Calisto MT" w:hAnsi="Calisto MT"/>
                <w:b/>
                <w:sz w:val="20"/>
                <w:szCs w:val="20"/>
              </w:rPr>
              <w:t>Article History</w:t>
            </w:r>
          </w:p>
        </w:tc>
        <w:tc>
          <w:tcPr>
            <w:tcW w:w="6710" w:type="dxa"/>
            <w:vMerge w:val="restart"/>
            <w:tcBorders>
              <w:top w:val="single" w:sz="4" w:space="0" w:color="auto"/>
            </w:tcBorders>
          </w:tcPr>
          <w:p w14:paraId="7190F429" w14:textId="14A01383" w:rsidR="007015CA" w:rsidRPr="008E363C" w:rsidRDefault="006B0536" w:rsidP="0031323F">
            <w:pPr>
              <w:ind w:right="-74"/>
              <w:jc w:val="both"/>
              <w:rPr>
                <w:rFonts w:ascii="Calisto MT" w:hAnsi="Calisto MT"/>
              </w:rPr>
            </w:pPr>
            <w:r w:rsidRPr="00087CEB">
              <w:rPr>
                <w:rFonts w:ascii="Calisto MT" w:hAnsi="Calisto MT"/>
                <w:noProof/>
                <w:sz w:val="20"/>
                <w:lang w:val="id-ID"/>
              </w:rPr>
              <w:t xml:space="preserve">Pemecahan masalah merupakan salah satu tujuan dalam proses pembelajaran ditinjau dari aspek kurikulum. Pentingnya keterampilan pemecahan masalah matematis dalam pembelajaran juga disampaikan oleh </w:t>
            </w:r>
            <w:r w:rsidRPr="00087CEB">
              <w:rPr>
                <w:rFonts w:ascii="Calisto MT" w:hAnsi="Calisto MT"/>
                <w:i/>
                <w:iCs/>
                <w:noProof/>
                <w:sz w:val="20"/>
                <w:lang w:val="id-ID"/>
              </w:rPr>
              <w:t>National Council of Teacher of Mathematics</w:t>
            </w:r>
            <w:r w:rsidRPr="00087CEB">
              <w:rPr>
                <w:rFonts w:ascii="Calisto MT" w:hAnsi="Calisto MT"/>
                <w:noProof/>
                <w:sz w:val="20"/>
                <w:lang w:val="id-ID"/>
              </w:rPr>
              <w:t>. Penelitian ini bertujuan untuk mengetahui kemampuan pemecahan masalah matematis siswa SMP kelas VII pada materi himpunan disalah satu sekolah di Kabupaten Karawang. Metode penelitian yang digunakan yaitu penelitian kualitatif deskriptif, penentuan subjek menggunakan teknik purposive sampling. Pengambilan data diperoleh dari pemberian instrumen tes kemampuan pemecahan masalah dengan bentuk soal uraian mengenai himpunan. Hasil penelitian menunjukkan bahwa kemampuan pemecahan masalah matematis siswa berada di tiga kategori, yaitu 27% siswa dengan kategori tinggi, 33% siswa dengan kategori sedang, dan 40% siswa dengan kategori rendah. Hasil tersebut memperlihatkan bahwa kemampuan pemecahan masalah matematis siswa relatif rendah, yang dimana terdapat beberapa indikator kemampuan pemecahan masalah yang tidak terpenuhi secara optimal.</w:t>
            </w:r>
          </w:p>
        </w:tc>
      </w:tr>
      <w:tr w:rsidR="007015CA" w:rsidRPr="008E363C" w14:paraId="0211B3C1" w14:textId="77777777" w:rsidTr="006960B0">
        <w:trPr>
          <w:trHeight w:val="188"/>
        </w:trPr>
        <w:tc>
          <w:tcPr>
            <w:tcW w:w="2362" w:type="dxa"/>
          </w:tcPr>
          <w:p w14:paraId="34888F3F" w14:textId="5B7C76CD" w:rsidR="007015CA" w:rsidRPr="007015CA" w:rsidRDefault="00D71756" w:rsidP="00AE0E3B">
            <w:pPr>
              <w:ind w:left="-105"/>
              <w:rPr>
                <w:rFonts w:ascii="Calisto MT" w:hAnsi="Calisto MT"/>
                <w:sz w:val="20"/>
                <w:szCs w:val="20"/>
              </w:rPr>
            </w:pPr>
            <w:r>
              <w:rPr>
                <w:rFonts w:ascii="Calisto MT" w:hAnsi="Calisto MT" w:cstheme="majorBidi"/>
                <w:sz w:val="20"/>
                <w:szCs w:val="20"/>
              </w:rPr>
              <w:t>Submitted</w:t>
            </w:r>
            <w:r w:rsidR="007015CA" w:rsidRPr="007015CA">
              <w:rPr>
                <w:rFonts w:ascii="Calisto MT" w:hAnsi="Calisto MT" w:cstheme="majorBidi"/>
                <w:sz w:val="20"/>
                <w:szCs w:val="20"/>
              </w:rPr>
              <w:t xml:space="preserve">: </w:t>
            </w:r>
            <w:r w:rsidR="00244B6F">
              <w:rPr>
                <w:rFonts w:ascii="Calisto MT" w:hAnsi="Calisto MT" w:cstheme="majorBidi"/>
                <w:sz w:val="20"/>
                <w:szCs w:val="20"/>
              </w:rPr>
              <w:t>20</w:t>
            </w:r>
            <w:r w:rsidR="007015CA" w:rsidRPr="007015CA">
              <w:rPr>
                <w:rFonts w:ascii="Calisto MT" w:hAnsi="Calisto MT" w:cstheme="majorBidi"/>
                <w:sz w:val="20"/>
                <w:szCs w:val="20"/>
              </w:rPr>
              <w:t>-</w:t>
            </w:r>
            <w:r w:rsidR="00244B6F">
              <w:rPr>
                <w:rFonts w:ascii="Calisto MT" w:hAnsi="Calisto MT" w:cstheme="majorBidi"/>
                <w:sz w:val="20"/>
                <w:szCs w:val="20"/>
              </w:rPr>
              <w:t>06</w:t>
            </w:r>
            <w:r w:rsidR="007015CA" w:rsidRPr="007015CA">
              <w:rPr>
                <w:rFonts w:ascii="Calisto MT" w:hAnsi="Calisto MT" w:cstheme="majorBidi"/>
                <w:sz w:val="20"/>
                <w:szCs w:val="20"/>
              </w:rPr>
              <w:t>-</w:t>
            </w:r>
            <w:r w:rsidR="00244B6F">
              <w:rPr>
                <w:rFonts w:ascii="Calisto MT" w:hAnsi="Calisto MT" w:cstheme="majorBidi"/>
                <w:sz w:val="20"/>
                <w:szCs w:val="20"/>
              </w:rPr>
              <w:t>2023</w:t>
            </w:r>
          </w:p>
        </w:tc>
        <w:tc>
          <w:tcPr>
            <w:tcW w:w="6710" w:type="dxa"/>
            <w:vMerge/>
            <w:tcBorders>
              <w:top w:val="single" w:sz="4" w:space="0" w:color="auto"/>
            </w:tcBorders>
          </w:tcPr>
          <w:p w14:paraId="75EC3748" w14:textId="77777777" w:rsidR="007015CA" w:rsidRPr="00B1106A" w:rsidRDefault="007015CA" w:rsidP="0031323F">
            <w:pPr>
              <w:ind w:right="-74"/>
              <w:jc w:val="both"/>
              <w:rPr>
                <w:rFonts w:ascii="Calisto MT" w:hAnsi="Calisto MT"/>
                <w:sz w:val="20"/>
              </w:rPr>
            </w:pPr>
          </w:p>
        </w:tc>
      </w:tr>
      <w:tr w:rsidR="007015CA" w:rsidRPr="008E363C" w14:paraId="6592D0A5" w14:textId="77777777" w:rsidTr="006960B0">
        <w:trPr>
          <w:trHeight w:val="154"/>
        </w:trPr>
        <w:tc>
          <w:tcPr>
            <w:tcW w:w="2362" w:type="dxa"/>
          </w:tcPr>
          <w:p w14:paraId="03E88B8B" w14:textId="50E6769B" w:rsidR="007015CA" w:rsidRPr="007015CA" w:rsidRDefault="007015CA" w:rsidP="00AE0E3B">
            <w:pPr>
              <w:ind w:left="-105"/>
              <w:rPr>
                <w:rFonts w:ascii="Calisto MT" w:hAnsi="Calisto MT"/>
                <w:sz w:val="20"/>
                <w:lang w:val="id-ID"/>
              </w:rPr>
            </w:pPr>
            <w:r w:rsidRPr="007015CA">
              <w:rPr>
                <w:rFonts w:ascii="Calisto MT" w:hAnsi="Calisto MT" w:cstheme="majorBidi"/>
                <w:sz w:val="20"/>
                <w:szCs w:val="20"/>
              </w:rPr>
              <w:t xml:space="preserve">Revised: </w:t>
            </w:r>
            <w:r w:rsidR="00244B6F">
              <w:rPr>
                <w:rFonts w:ascii="Calisto MT" w:hAnsi="Calisto MT" w:cstheme="majorBidi"/>
                <w:sz w:val="20"/>
                <w:szCs w:val="20"/>
              </w:rPr>
              <w:t>09</w:t>
            </w:r>
            <w:r w:rsidRPr="007015CA">
              <w:rPr>
                <w:rFonts w:ascii="Calisto MT" w:hAnsi="Calisto MT" w:cstheme="majorBidi"/>
                <w:sz w:val="20"/>
                <w:szCs w:val="20"/>
              </w:rPr>
              <w:t>-</w:t>
            </w:r>
            <w:r w:rsidR="00244B6F">
              <w:rPr>
                <w:rFonts w:ascii="Calisto MT" w:hAnsi="Calisto MT" w:cstheme="majorBidi"/>
                <w:sz w:val="20"/>
                <w:szCs w:val="20"/>
              </w:rPr>
              <w:t>10</w:t>
            </w:r>
            <w:r w:rsidRPr="007015CA">
              <w:rPr>
                <w:rFonts w:ascii="Calisto MT" w:hAnsi="Calisto MT" w:cstheme="majorBidi"/>
                <w:sz w:val="20"/>
                <w:szCs w:val="20"/>
              </w:rPr>
              <w:t>-</w:t>
            </w:r>
            <w:r w:rsidR="00244B6F">
              <w:rPr>
                <w:rFonts w:ascii="Calisto MT" w:hAnsi="Calisto MT" w:cstheme="majorBidi"/>
                <w:sz w:val="20"/>
                <w:szCs w:val="20"/>
              </w:rPr>
              <w:t>2023</w:t>
            </w:r>
          </w:p>
        </w:tc>
        <w:tc>
          <w:tcPr>
            <w:tcW w:w="6710" w:type="dxa"/>
            <w:vMerge/>
          </w:tcPr>
          <w:p w14:paraId="0B3E06AD" w14:textId="77777777" w:rsidR="007015CA" w:rsidRPr="008E363C" w:rsidRDefault="007015CA" w:rsidP="00900007">
            <w:pPr>
              <w:jc w:val="both"/>
              <w:rPr>
                <w:rFonts w:ascii="Calisto MT" w:hAnsi="Calisto MT"/>
                <w:lang w:val="id-ID"/>
              </w:rPr>
            </w:pPr>
          </w:p>
        </w:tc>
      </w:tr>
      <w:tr w:rsidR="007015CA" w:rsidRPr="008E363C" w14:paraId="080CA7D6" w14:textId="77777777" w:rsidTr="006960B0">
        <w:trPr>
          <w:trHeight w:val="213"/>
        </w:trPr>
        <w:tc>
          <w:tcPr>
            <w:tcW w:w="2362" w:type="dxa"/>
            <w:tcBorders>
              <w:bottom w:val="single" w:sz="4" w:space="0" w:color="auto"/>
            </w:tcBorders>
          </w:tcPr>
          <w:p w14:paraId="499605F2" w14:textId="3460F3DF" w:rsidR="007015CA" w:rsidRPr="007015CA" w:rsidRDefault="007015CA" w:rsidP="00AE0E3B">
            <w:pPr>
              <w:ind w:left="-105"/>
              <w:rPr>
                <w:rFonts w:ascii="Calisto MT" w:hAnsi="Calisto MT"/>
                <w:sz w:val="20"/>
                <w:lang w:val="id-ID"/>
              </w:rPr>
            </w:pPr>
            <w:r w:rsidRPr="007015CA">
              <w:rPr>
                <w:rFonts w:ascii="Calisto MT" w:hAnsi="Calisto MT" w:cstheme="majorBidi"/>
                <w:sz w:val="20"/>
                <w:szCs w:val="20"/>
              </w:rPr>
              <w:t xml:space="preserve">Accepted: </w:t>
            </w:r>
            <w:r w:rsidR="00244B6F">
              <w:rPr>
                <w:rFonts w:ascii="Calisto MT" w:hAnsi="Calisto MT" w:cstheme="majorBidi"/>
                <w:sz w:val="20"/>
                <w:szCs w:val="20"/>
              </w:rPr>
              <w:t>31</w:t>
            </w:r>
            <w:r w:rsidRPr="007015CA">
              <w:rPr>
                <w:rFonts w:ascii="Calisto MT" w:hAnsi="Calisto MT" w:cstheme="majorBidi"/>
                <w:sz w:val="20"/>
                <w:szCs w:val="20"/>
              </w:rPr>
              <w:t>-</w:t>
            </w:r>
            <w:r w:rsidR="00244B6F">
              <w:rPr>
                <w:rFonts w:ascii="Calisto MT" w:hAnsi="Calisto MT" w:cstheme="majorBidi"/>
                <w:sz w:val="20"/>
                <w:szCs w:val="20"/>
              </w:rPr>
              <w:t>10</w:t>
            </w:r>
            <w:r w:rsidRPr="007015CA">
              <w:rPr>
                <w:rFonts w:ascii="Calisto MT" w:hAnsi="Calisto MT" w:cstheme="majorBidi"/>
                <w:sz w:val="20"/>
                <w:szCs w:val="20"/>
              </w:rPr>
              <w:t>-</w:t>
            </w:r>
            <w:r w:rsidR="00244B6F">
              <w:rPr>
                <w:rFonts w:ascii="Calisto MT" w:hAnsi="Calisto MT" w:cstheme="majorBidi"/>
                <w:sz w:val="20"/>
                <w:szCs w:val="20"/>
              </w:rPr>
              <w:t>2023</w:t>
            </w:r>
          </w:p>
        </w:tc>
        <w:tc>
          <w:tcPr>
            <w:tcW w:w="6710" w:type="dxa"/>
            <w:vMerge/>
          </w:tcPr>
          <w:p w14:paraId="1B6EE324" w14:textId="77777777" w:rsidR="007015CA" w:rsidRPr="008E363C" w:rsidRDefault="007015CA" w:rsidP="00900007">
            <w:pPr>
              <w:jc w:val="both"/>
              <w:rPr>
                <w:rFonts w:ascii="Calisto MT" w:hAnsi="Calisto MT"/>
                <w:lang w:val="id-ID"/>
              </w:rPr>
            </w:pPr>
          </w:p>
        </w:tc>
      </w:tr>
      <w:tr w:rsidR="007015CA" w:rsidRPr="008E363C" w14:paraId="56620B08" w14:textId="77777777" w:rsidTr="007B76AE">
        <w:trPr>
          <w:trHeight w:val="2698"/>
        </w:trPr>
        <w:tc>
          <w:tcPr>
            <w:tcW w:w="2362" w:type="dxa"/>
            <w:vMerge w:val="restart"/>
            <w:tcBorders>
              <w:top w:val="single" w:sz="4" w:space="0" w:color="auto"/>
            </w:tcBorders>
          </w:tcPr>
          <w:p w14:paraId="30110FBB" w14:textId="77777777" w:rsidR="007015CA" w:rsidRPr="008E363C" w:rsidRDefault="007015CA" w:rsidP="00AE0E3B">
            <w:pPr>
              <w:ind w:left="-105"/>
              <w:rPr>
                <w:rFonts w:ascii="Calisto MT" w:hAnsi="Calisto MT" w:cstheme="majorBidi"/>
                <w:sz w:val="20"/>
                <w:szCs w:val="20"/>
              </w:rPr>
            </w:pPr>
          </w:p>
          <w:p w14:paraId="1995521A" w14:textId="77777777" w:rsidR="007015CA" w:rsidRPr="00B1106A" w:rsidRDefault="007015CA" w:rsidP="00AE0E3B">
            <w:pPr>
              <w:ind w:left="-105"/>
              <w:rPr>
                <w:rFonts w:ascii="Calisto MT" w:hAnsi="Calisto MT" w:cstheme="majorBidi"/>
                <w:b/>
                <w:sz w:val="20"/>
                <w:szCs w:val="20"/>
              </w:rPr>
            </w:pPr>
            <w:r w:rsidRPr="00B1106A">
              <w:rPr>
                <w:rFonts w:ascii="Calisto MT" w:hAnsi="Calisto MT" w:cstheme="majorBidi"/>
                <w:b/>
                <w:sz w:val="20"/>
                <w:szCs w:val="20"/>
              </w:rPr>
              <w:t>Keywords:</w:t>
            </w:r>
          </w:p>
          <w:p w14:paraId="107B68C5" w14:textId="77777777" w:rsidR="007015CA" w:rsidRPr="008E363C" w:rsidRDefault="007015CA" w:rsidP="00AE0E3B">
            <w:pPr>
              <w:ind w:left="-105"/>
              <w:rPr>
                <w:rFonts w:ascii="Calisto MT" w:hAnsi="Calisto MT" w:cstheme="majorBidi"/>
                <w:sz w:val="20"/>
                <w:szCs w:val="20"/>
              </w:rPr>
            </w:pPr>
          </w:p>
          <w:p w14:paraId="696EFF51" w14:textId="50413978" w:rsidR="007015CA" w:rsidRPr="007015CA" w:rsidRDefault="007015CA" w:rsidP="00AE0E3B">
            <w:pPr>
              <w:ind w:left="-105"/>
              <w:rPr>
                <w:rFonts w:ascii="Calisto MT" w:hAnsi="Calisto MT" w:cstheme="majorBidi"/>
                <w:sz w:val="20"/>
                <w:szCs w:val="20"/>
              </w:rPr>
            </w:pPr>
            <w:r w:rsidRPr="007015CA">
              <w:rPr>
                <w:rFonts w:ascii="Calisto MT" w:hAnsi="Calisto MT" w:cstheme="majorBidi"/>
                <w:sz w:val="20"/>
                <w:szCs w:val="20"/>
              </w:rPr>
              <w:t>K</w:t>
            </w:r>
            <w:r w:rsidR="006B0536">
              <w:rPr>
                <w:rFonts w:ascii="Calisto MT" w:hAnsi="Calisto MT" w:cstheme="majorBidi"/>
                <w:sz w:val="20"/>
                <w:szCs w:val="20"/>
                <w:lang w:val="id-ID"/>
              </w:rPr>
              <w:t>ategori Kemampuan</w:t>
            </w:r>
            <w:r w:rsidRPr="007015CA">
              <w:rPr>
                <w:rFonts w:ascii="Calisto MT" w:hAnsi="Calisto MT" w:cstheme="majorBidi"/>
                <w:sz w:val="20"/>
                <w:szCs w:val="20"/>
              </w:rPr>
              <w:t>;</w:t>
            </w:r>
          </w:p>
          <w:p w14:paraId="6245B7A4" w14:textId="46237B67" w:rsidR="007015CA" w:rsidRPr="007015CA" w:rsidRDefault="007015CA" w:rsidP="00AE0E3B">
            <w:pPr>
              <w:ind w:left="-105"/>
              <w:rPr>
                <w:rFonts w:ascii="Calisto MT" w:hAnsi="Calisto MT" w:cstheme="majorBidi"/>
                <w:strike/>
                <w:sz w:val="20"/>
                <w:szCs w:val="20"/>
              </w:rPr>
            </w:pPr>
            <w:r w:rsidRPr="007015CA">
              <w:rPr>
                <w:rFonts w:ascii="Calisto MT" w:hAnsi="Calisto MT" w:cstheme="majorBidi"/>
                <w:sz w:val="20"/>
                <w:szCs w:val="20"/>
              </w:rPr>
              <w:t>Ke</w:t>
            </w:r>
            <w:r w:rsidR="006B0536">
              <w:rPr>
                <w:rFonts w:ascii="Calisto MT" w:hAnsi="Calisto MT" w:cstheme="majorBidi"/>
                <w:sz w:val="20"/>
                <w:szCs w:val="20"/>
                <w:lang w:val="id-ID"/>
              </w:rPr>
              <w:t xml:space="preserve">mampuan </w:t>
            </w:r>
            <w:r w:rsidR="00C14EC1">
              <w:rPr>
                <w:rFonts w:ascii="Calisto MT" w:hAnsi="Calisto MT" w:cstheme="majorBidi"/>
                <w:sz w:val="20"/>
                <w:szCs w:val="20"/>
                <w:lang w:val="id-ID"/>
              </w:rPr>
              <w:t>P</w:t>
            </w:r>
            <w:r w:rsidR="006B0536">
              <w:rPr>
                <w:rFonts w:ascii="Calisto MT" w:hAnsi="Calisto MT" w:cstheme="majorBidi"/>
                <w:sz w:val="20"/>
                <w:szCs w:val="20"/>
                <w:lang w:val="id-ID"/>
              </w:rPr>
              <w:t xml:space="preserve">emecahan </w:t>
            </w:r>
            <w:r w:rsidR="00C14EC1">
              <w:rPr>
                <w:rFonts w:ascii="Calisto MT" w:hAnsi="Calisto MT" w:cstheme="majorBidi"/>
                <w:sz w:val="20"/>
                <w:szCs w:val="20"/>
                <w:lang w:val="id-ID"/>
              </w:rPr>
              <w:t>M</w:t>
            </w:r>
            <w:r w:rsidR="006B0536">
              <w:rPr>
                <w:rFonts w:ascii="Calisto MT" w:hAnsi="Calisto MT" w:cstheme="majorBidi"/>
                <w:sz w:val="20"/>
                <w:szCs w:val="20"/>
                <w:lang w:val="id-ID"/>
              </w:rPr>
              <w:t>asalah</w:t>
            </w:r>
            <w:r w:rsidRPr="007015CA">
              <w:rPr>
                <w:rFonts w:ascii="Calisto MT" w:hAnsi="Calisto MT" w:cstheme="majorBidi"/>
                <w:sz w:val="20"/>
                <w:szCs w:val="20"/>
              </w:rPr>
              <w:t>;</w:t>
            </w:r>
          </w:p>
          <w:p w14:paraId="4C59D13A" w14:textId="0D589338" w:rsidR="007015CA" w:rsidRPr="006B0536" w:rsidRDefault="006B0536" w:rsidP="00AE0E3B">
            <w:pPr>
              <w:ind w:left="-105"/>
              <w:rPr>
                <w:rFonts w:ascii="Calisto MT" w:hAnsi="Calisto MT"/>
                <w:lang w:val="id-ID"/>
              </w:rPr>
            </w:pPr>
            <w:r>
              <w:rPr>
                <w:rFonts w:ascii="Calisto MT" w:hAnsi="Calisto MT" w:cstheme="majorBidi"/>
                <w:sz w:val="20"/>
                <w:szCs w:val="20"/>
                <w:lang w:val="id-ID"/>
              </w:rPr>
              <w:t>Himpunan.</w:t>
            </w:r>
          </w:p>
        </w:tc>
        <w:tc>
          <w:tcPr>
            <w:tcW w:w="6710" w:type="dxa"/>
            <w:vMerge/>
            <w:tcBorders>
              <w:bottom w:val="single" w:sz="4" w:space="0" w:color="auto"/>
            </w:tcBorders>
          </w:tcPr>
          <w:p w14:paraId="2CBC7F07" w14:textId="77777777" w:rsidR="007015CA" w:rsidRPr="008E363C" w:rsidRDefault="007015CA" w:rsidP="00900007">
            <w:pPr>
              <w:jc w:val="both"/>
              <w:rPr>
                <w:rFonts w:ascii="Calisto MT" w:hAnsi="Calisto MT"/>
                <w:lang w:val="id-ID"/>
              </w:rPr>
            </w:pPr>
          </w:p>
        </w:tc>
      </w:tr>
      <w:tr w:rsidR="007015CA" w:rsidRPr="008E363C" w14:paraId="08F735AD" w14:textId="77777777" w:rsidTr="006960B0">
        <w:trPr>
          <w:trHeight w:val="1982"/>
        </w:trPr>
        <w:tc>
          <w:tcPr>
            <w:tcW w:w="2362" w:type="dxa"/>
            <w:vMerge/>
            <w:tcBorders>
              <w:bottom w:val="single" w:sz="4" w:space="0" w:color="auto"/>
            </w:tcBorders>
          </w:tcPr>
          <w:p w14:paraId="5ADF53B4" w14:textId="77777777" w:rsidR="007015CA" w:rsidRPr="008E363C" w:rsidRDefault="007015CA" w:rsidP="00193AF5">
            <w:pPr>
              <w:rPr>
                <w:rFonts w:ascii="Calisto MT" w:hAnsi="Calisto MT"/>
                <w:lang w:val="id-ID"/>
              </w:rPr>
            </w:pPr>
          </w:p>
        </w:tc>
        <w:tc>
          <w:tcPr>
            <w:tcW w:w="6710" w:type="dxa"/>
            <w:tcBorders>
              <w:top w:val="single" w:sz="4" w:space="0" w:color="auto"/>
              <w:bottom w:val="single" w:sz="4" w:space="0" w:color="auto"/>
            </w:tcBorders>
          </w:tcPr>
          <w:p w14:paraId="449AFD60" w14:textId="320E3192" w:rsidR="007015CA" w:rsidRPr="006B0536" w:rsidRDefault="006B0536" w:rsidP="0031323F">
            <w:pPr>
              <w:ind w:right="-74"/>
              <w:jc w:val="both"/>
              <w:rPr>
                <w:rFonts w:ascii="Calisto MT" w:hAnsi="Calisto MT"/>
                <w:i/>
                <w:noProof/>
                <w:sz w:val="20"/>
                <w:lang w:val="id-ID"/>
              </w:rPr>
            </w:pPr>
            <w:r w:rsidRPr="00087CEB">
              <w:rPr>
                <w:rFonts w:ascii="Calisto MT" w:hAnsi="Calisto MT"/>
                <w:i/>
                <w:noProof/>
                <w:sz w:val="20"/>
                <w:lang w:val="id-ID"/>
              </w:rPr>
              <w:t>Problem solving is one of the objectives in the learning process in terms of curriculum aspects. The importance of mathematical problem solving skills in learning is also conveyed by the National Council of Teachers of Mathematics. This study aims to determine the mathematical problem solving ability of seventh grade junior high school students on set material in one of the schools in Karawang Regency. The research method used is descriptive qualitative research, determining the subject using purposive sampling technique. Data collection was obtained from giving a problem solving ability test instrument in the form of a description question about the set. The results showed that students' mathematical problem solving skills were in three categories, namely 27% of students in the high category, 33% of students in the medium category, and 40% of students in the low category. These results show that students' mathematical problem solving ability is relatively low, where there are several indicators of problem solving ability that are not optimally fulfilled.</w:t>
            </w:r>
          </w:p>
        </w:tc>
      </w:tr>
    </w:tbl>
    <w:p w14:paraId="46720085" w14:textId="77777777" w:rsidR="00193AF5" w:rsidRPr="008E363C" w:rsidRDefault="00193AF5" w:rsidP="00AF6713">
      <w:pPr>
        <w:pStyle w:val="JRPMAbstrakTitle"/>
        <w:jc w:val="left"/>
        <w:rPr>
          <w:rFonts w:ascii="Calisto MT" w:hAnsi="Calisto MT"/>
          <w:b w:val="0"/>
        </w:rPr>
      </w:pPr>
    </w:p>
    <w:p w14:paraId="734EF380" w14:textId="33B63B88" w:rsidR="00193AF5" w:rsidRPr="008E363C" w:rsidRDefault="00193AF5" w:rsidP="00046A92">
      <w:pPr>
        <w:pStyle w:val="JRPMHeading1"/>
        <w:rPr>
          <w:rFonts w:ascii="Calisto MT" w:hAnsi="Calisto MT"/>
          <w:bCs/>
          <w:lang w:val="id-ID"/>
        </w:rPr>
      </w:pPr>
      <w:r w:rsidRPr="008E363C">
        <w:rPr>
          <w:rFonts w:ascii="Calisto MT" w:hAnsi="Calisto MT"/>
          <w:bCs/>
        </w:rPr>
        <w:t>PENDAHULUAN</w:t>
      </w:r>
    </w:p>
    <w:p w14:paraId="15FD61DC"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 xml:space="preserve">Pelajaran matematika merupakan pelajaran yang harus dipelajari oleh semua jenjang pendidikan. Siswa harus memiliki kemampuan penyelesaian masalah karena pemecahan masalah merupakan inti atau jantung matematika. </w:t>
      </w:r>
      <w:bookmarkStart w:id="0" w:name="_Hlk137688913"/>
      <w:r w:rsidRPr="00087CEB">
        <w:rPr>
          <w:rFonts w:ascii="Calisto MT" w:hAnsi="Calisto MT"/>
          <w:i/>
          <w:iCs/>
          <w:noProof/>
        </w:rPr>
        <w:t>National Council of Teacher of Mathematics</w:t>
      </w:r>
      <w:r w:rsidRPr="00087CEB">
        <w:rPr>
          <w:rFonts w:ascii="Calisto MT" w:hAnsi="Calisto MT"/>
          <w:noProof/>
        </w:rPr>
        <w:t xml:space="preserve"> (NCTM) mengemukakan bahwa salah tujuan pembelajaran matematika yaitu: (1) belajar memecahkan masalah (</w:t>
      </w:r>
      <w:r w:rsidRPr="00087CEB">
        <w:rPr>
          <w:rFonts w:ascii="Calisto MT" w:hAnsi="Calisto MT"/>
          <w:i/>
          <w:iCs/>
          <w:noProof/>
        </w:rPr>
        <w:t>mathematical problem solving</w:t>
      </w:r>
      <w:r w:rsidRPr="00087CEB">
        <w:rPr>
          <w:rFonts w:ascii="Calisto MT" w:hAnsi="Calisto MT"/>
          <w:noProof/>
        </w:rPr>
        <w:t>), (2) belajar mengartikan ide (</w:t>
      </w:r>
      <w:r w:rsidRPr="00087CEB">
        <w:rPr>
          <w:rFonts w:ascii="Calisto MT" w:hAnsi="Calisto MT"/>
          <w:i/>
          <w:iCs/>
          <w:noProof/>
        </w:rPr>
        <w:t>mathematical connection</w:t>
      </w:r>
      <w:r w:rsidRPr="00087CEB">
        <w:rPr>
          <w:rFonts w:ascii="Calisto MT" w:hAnsi="Calisto MT"/>
          <w:noProof/>
        </w:rPr>
        <w:t>), (3) belajar berkomunikasi (</w:t>
      </w:r>
      <w:r w:rsidRPr="00087CEB">
        <w:rPr>
          <w:rFonts w:ascii="Calisto MT" w:hAnsi="Calisto MT"/>
          <w:i/>
          <w:iCs/>
          <w:noProof/>
        </w:rPr>
        <w:t>mathematical communication</w:t>
      </w:r>
      <w:r w:rsidRPr="00087CEB">
        <w:rPr>
          <w:rFonts w:ascii="Calisto MT" w:hAnsi="Calisto MT"/>
          <w:noProof/>
        </w:rPr>
        <w:t>), (4) belajar bernalar (</w:t>
      </w:r>
      <w:r w:rsidRPr="00087CEB">
        <w:rPr>
          <w:rFonts w:ascii="Calisto MT" w:hAnsi="Calisto MT"/>
          <w:i/>
          <w:iCs/>
          <w:noProof/>
        </w:rPr>
        <w:t>mathematical reasoning</w:t>
      </w:r>
      <w:r w:rsidRPr="00087CEB">
        <w:rPr>
          <w:rFonts w:ascii="Calisto MT" w:hAnsi="Calisto MT"/>
          <w:noProof/>
        </w:rPr>
        <w:t>), (5) pembentukan positif mengenai matematika (</w:t>
      </w:r>
      <w:r w:rsidRPr="00087CEB">
        <w:rPr>
          <w:rFonts w:ascii="Calisto MT" w:hAnsi="Calisto MT"/>
          <w:i/>
          <w:iCs/>
          <w:noProof/>
        </w:rPr>
        <w:t>positive attitude toward mathematics</w:t>
      </w:r>
      <w:r w:rsidRPr="00087CEB">
        <w:rPr>
          <w:rFonts w:ascii="Calisto MT" w:hAnsi="Calisto MT"/>
          <w:noProof/>
        </w:rPr>
        <w:t xml:space="preserve">). satu </w:t>
      </w:r>
      <w:r w:rsidRPr="00087CEB">
        <w:rPr>
          <w:rFonts w:ascii="Calisto MT" w:hAnsi="Calisto MT"/>
          <w:noProof/>
        </w:rPr>
        <w:lastRenderedPageBreak/>
        <w:t>kemampuan penting yang harus dicapai siswa dalam mengembangkan kemampuan matematis yaitu kemampuan pemecahan masalah (</w:t>
      </w:r>
      <w:r w:rsidRPr="00087CEB">
        <w:rPr>
          <w:rFonts w:ascii="Calisto MT" w:hAnsi="Calisto MT"/>
          <w:i/>
          <w:iCs/>
          <w:noProof/>
        </w:rPr>
        <w:t>problem solving</w:t>
      </w:r>
      <w:r w:rsidRPr="00087CEB">
        <w:rPr>
          <w:rFonts w:ascii="Calisto MT" w:hAnsi="Calisto MT"/>
          <w:noProof/>
        </w:rPr>
        <w:t>)</w:t>
      </w:r>
      <w:bookmarkEnd w:id="0"/>
      <w:r w:rsidRPr="00087CEB">
        <w:rPr>
          <w:rFonts w:ascii="Calisto MT" w:hAnsi="Calisto MT"/>
          <w:noProof/>
        </w:rPr>
        <w:t xml:space="preserve"> (Septian &amp; Rahayu, 2021). Matematika berperan penting dalam membentuk pola pikir siswa yang cerdas dalam kehidupan bermasyarakat,  siswa menjadi lebih terbuka, mudah menyesuaikan diri secara mental dan berbagai macam keadaan yang terjadi. Maka dari itu, matematika merupakan pelopor mencetak generasi bangsa yang baik dan siap menghadapi perubahan.</w:t>
      </w:r>
    </w:p>
    <w:p w14:paraId="349FF1EA"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Salah satu komponen penting dalam mata pelajaran matematika telah dijelaskan dalam NCTM (</w:t>
      </w:r>
      <w:r w:rsidRPr="00087CEB">
        <w:rPr>
          <w:rFonts w:ascii="Calisto MT" w:hAnsi="Calisto MT"/>
          <w:i/>
          <w:iCs/>
          <w:noProof/>
        </w:rPr>
        <w:t>National Council of Teacher of Mathematics</w:t>
      </w:r>
      <w:r w:rsidRPr="00087CEB">
        <w:rPr>
          <w:rFonts w:ascii="Calisto MT" w:hAnsi="Calisto MT"/>
          <w:noProof/>
        </w:rPr>
        <w:t>) menyebutkan bahwa salah satu kemahiran penting yang harus digapai dalam pembelajaran matematika yaitu kemampuan pemecahan masalah (</w:t>
      </w:r>
      <w:r w:rsidRPr="00087CEB">
        <w:rPr>
          <w:rFonts w:ascii="Calisto MT" w:hAnsi="Calisto MT"/>
          <w:i/>
          <w:iCs/>
          <w:noProof/>
        </w:rPr>
        <w:t>problem solving</w:t>
      </w:r>
      <w:r w:rsidRPr="00087CEB">
        <w:rPr>
          <w:rFonts w:ascii="Calisto MT" w:hAnsi="Calisto MT"/>
          <w:noProof/>
        </w:rPr>
        <w:t>). Sehingga, tujuan dari pembelajaran matematika yaitu membangun pengetahuan matematis yang lebih inovatif dengan pemecahan masalah, menyelesaikan masalah dalam kondisi lain, mampu menjalankan dan mengolah strategi yang tepat untuk menyelesaikan suatu masalah (Putri,2019).</w:t>
      </w:r>
    </w:p>
    <w:p w14:paraId="7710724D"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Menurut Croft (Maulyda, 2020; Purba &amp; Warmi, 2022) pertanyaan solusi cepat adalah masalah yang hanya dapat dipahami oleh siswa yang berpengalaman tanpa strategi solusi yang jelas. Sehingga pertanyaan akan ditandai sebagai masalah bergantung pada seberapa baik siswa dapat menangani masalah tersebut, menurut Murni (Maulyda, 2020; Purba &amp; Warmi, 2022). Pemecahan masalah siswa merupakan hasil dari pelajaran yang dipelajari dan pengetahuan tentang masalah serta upaya untuk memecahkannya. Menurut Rambe &amp; Afri ( Purba &amp; Warmi, 2022) berdasarkan hasil wawancara guru, siswa yang dihadapkan pada masalah rutin mampu menyelesaikan dengan baik, namun dalam kaitannya dengan masalah non rutin, siswa menemui masalah selama proses berlangsung. Hal ini mengakibatkan kemampuan pemecahan masalah matematis siswa dinilai lemah, yang didukung oleh pernyataan dari Setiani et al., (2020) bahwa mereka tidak terbiasa mengerjakan soal-soal non-rutin yang sifatnya menuntut mengetahui isi soal untuk mengajukan harus mengetahui dengan benar isi soal untuk mengajukan soal dengan benar sehingga menjadi penyebab rendahnya kemampuan pemecahan masalah matematis siswa.</w:t>
      </w:r>
    </w:p>
    <w:p w14:paraId="4CFDDB13"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 xml:space="preserve">Berdasarkan dari pengamatan yang telah dilakukan peneliti selama masa pengenalan lapangan persekolahan (PLP) di salah satu SMP di Karawang ditemukan beberapa permasalahan salah satunya yaitu siswa kurang mampu memahami masalah dalam soal yang diberikan, siswa kesulitan menentukan dan menjalankan strategi penyelesaian, serta siswa kurang mampu memberikan kesimpulan dari permasalahan yang diberikan dengan benar sehingga masih perlu dibimbing oleh guru. Dari permasalahan tersebut terlihat bahwa pembelajaran masih berpusat pada guru sedangkan dalam kurikulum merdeka siswa dituntut lebih aktif dan guru hanya berperan sebagai fasilitator sehingga berpengaruh pada kecakapan matematis siswa yang rendah, didukung hasil dari penelitian </w:t>
      </w:r>
      <w:sdt>
        <w:sdtPr>
          <w:rPr>
            <w:rFonts w:ascii="Calisto MT" w:hAnsi="Calisto MT"/>
            <w:noProof/>
          </w:rPr>
          <w:tag w:val="MENDELEY_CITATION_v3_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"/>
          <w:id w:val="-693147173"/>
          <w:placeholder>
            <w:docPart w:val="7EAA73FFEED74BE087218C38EE8FCB35"/>
          </w:placeholder>
        </w:sdtPr>
        <w:sdtContent>
          <w:r w:rsidRPr="00087CEB">
            <w:rPr>
              <w:rFonts w:ascii="Calisto MT" w:hAnsi="Calisto MT"/>
              <w:noProof/>
            </w:rPr>
            <w:t>(Aulia &amp; Hidayati, 2021)</w:t>
          </w:r>
        </w:sdtContent>
      </w:sdt>
      <w:r w:rsidRPr="00087CEB">
        <w:rPr>
          <w:rFonts w:ascii="Calisto MT" w:hAnsi="Calisto MT"/>
          <w:noProof/>
        </w:rPr>
        <w:t xml:space="preserve"> pada materi SPLDV diperoleh persentase kemampuan memahami masalah 26%, menyusun strategi 36%, menjalankan strategi 29%, mengevaluasi kembali 9%.</w:t>
      </w:r>
    </w:p>
    <w:p w14:paraId="4586FCEE" w14:textId="12359CD7" w:rsidR="006B0536" w:rsidRDefault="006B0536" w:rsidP="00C14EC1">
      <w:pPr>
        <w:pStyle w:val="JRPMBody"/>
        <w:spacing w:line="288" w:lineRule="auto"/>
        <w:rPr>
          <w:rFonts w:ascii="Calisto MT" w:hAnsi="Calisto MT"/>
          <w:noProof/>
        </w:rPr>
      </w:pPr>
      <w:r w:rsidRPr="00087CEB">
        <w:rPr>
          <w:rFonts w:ascii="Calisto MT" w:hAnsi="Calisto MT"/>
          <w:noProof/>
        </w:rPr>
        <w:t>Selain itu, hasil studi relasi dan fungsi yang dilakukan oleh Purba &amp; Warmi (2022) pada sebuah SMP di Kabupaten Karawang menunjukkan bahwa kemampuan pemecahan matematis siswa relatif rendah dengan persentase yang tinggi yaitu 13,33%, keterampilan sedang 66,7% dan keterampilan rendah 20%. Berdasarkan latar belakang tersebut maka peneliti harus menganalisis kemampuan pemecahan masalah matematis siswa SMP, khususnya mengenai himpunan. Adapun perbedaan dalam penelitian ini dengan penelitian sebelumnya terletak pada materi yang dibahas, penelitian ini membahas materi himpunan yang mendeskripsikan jawaban siswa dari 2 soal cerita yang telah diujikan.</w:t>
      </w:r>
    </w:p>
    <w:p w14:paraId="44D9F342" w14:textId="77777777" w:rsidR="009B674F" w:rsidRDefault="009B674F" w:rsidP="00C14EC1">
      <w:pPr>
        <w:pStyle w:val="JRPMBody"/>
        <w:spacing w:line="288" w:lineRule="auto"/>
        <w:rPr>
          <w:rFonts w:ascii="Calisto MT" w:hAnsi="Calisto MT"/>
          <w:noProof/>
        </w:rPr>
      </w:pPr>
    </w:p>
    <w:p w14:paraId="2DFBC4DE" w14:textId="77777777" w:rsidR="00EA79D4" w:rsidRPr="008E363C" w:rsidRDefault="00EA79D4" w:rsidP="00C61B3D">
      <w:pPr>
        <w:pStyle w:val="JRPMHeading1"/>
        <w:spacing w:before="0"/>
        <w:rPr>
          <w:rFonts w:ascii="Calisto MT" w:hAnsi="Calisto MT"/>
          <w:bCs/>
          <w:lang w:val="id-ID"/>
        </w:rPr>
      </w:pPr>
      <w:r w:rsidRPr="008E363C">
        <w:rPr>
          <w:rFonts w:ascii="Calisto MT" w:hAnsi="Calisto MT"/>
          <w:bCs/>
          <w:lang w:val="id-ID"/>
        </w:rPr>
        <w:t>M</w:t>
      </w:r>
      <w:r w:rsidRPr="008E363C">
        <w:rPr>
          <w:rFonts w:ascii="Calisto MT" w:hAnsi="Calisto MT"/>
          <w:bCs/>
        </w:rPr>
        <w:t>ETODE</w:t>
      </w:r>
    </w:p>
    <w:p w14:paraId="4AD16C91" w14:textId="77777777" w:rsidR="006B0536" w:rsidRPr="00087CEB" w:rsidRDefault="006B0536" w:rsidP="009B674F">
      <w:pPr>
        <w:spacing w:line="288" w:lineRule="auto"/>
        <w:ind w:firstLine="567"/>
        <w:jc w:val="both"/>
        <w:rPr>
          <w:rFonts w:ascii="Calisto MT" w:hAnsi="Calisto MT"/>
          <w:noProof/>
          <w:sz w:val="22"/>
          <w:lang w:val="id-ID"/>
        </w:rPr>
      </w:pPr>
      <w:r w:rsidRPr="00087CEB">
        <w:rPr>
          <w:rFonts w:ascii="Calisto MT" w:hAnsi="Calisto MT"/>
          <w:noProof/>
          <w:sz w:val="22"/>
          <w:lang w:val="id-ID"/>
        </w:rPr>
        <w:t xml:space="preserve">Metode yang digunakan dalam penelitian ini adalah penelitian kualitatif deskriptif pada subjek 37 siswa SMP kelas VII di Karawang. Subjek dipilih dengan menggunakan teknik purposive sampling, kemudian akan dikelompokkan menurut kemampuan pemecahan masalah matematis mereka yaitu kategori kemampuan tinggi, sedang dan rendah. Dikelompokkan menurut rumus Azwar (2021). </w:t>
      </w:r>
    </w:p>
    <w:p w14:paraId="5F3EDC34" w14:textId="293E0768" w:rsidR="006B0536" w:rsidRPr="00087CEB" w:rsidRDefault="006B0536" w:rsidP="006B0536">
      <w:pPr>
        <w:pStyle w:val="JRPMTableCaption"/>
        <w:spacing w:line="240" w:lineRule="auto"/>
        <w:rPr>
          <w:rFonts w:ascii="Calisto MT" w:hAnsi="Calisto MT"/>
          <w:noProof/>
        </w:rPr>
      </w:pPr>
      <w:r w:rsidRPr="00087CEB">
        <w:rPr>
          <w:rFonts w:ascii="Calisto MT" w:hAnsi="Calisto MT"/>
          <w:noProof/>
        </w:rPr>
        <w:t xml:space="preserve">Tabel </w:t>
      </w:r>
      <w:r w:rsidRPr="00087CEB">
        <w:rPr>
          <w:rFonts w:ascii="Calisto MT" w:hAnsi="Calisto MT"/>
          <w:noProof/>
        </w:rPr>
        <w:fldChar w:fldCharType="begin"/>
      </w:r>
      <w:r w:rsidRPr="00087CEB">
        <w:rPr>
          <w:rFonts w:ascii="Calisto MT" w:hAnsi="Calisto MT"/>
          <w:noProof/>
        </w:rPr>
        <w:instrText xml:space="preserve"> SEQ Tabel \* ARABIC </w:instrText>
      </w:r>
      <w:r w:rsidRPr="00087CEB">
        <w:rPr>
          <w:rFonts w:ascii="Calisto MT" w:hAnsi="Calisto MT"/>
          <w:noProof/>
        </w:rPr>
        <w:fldChar w:fldCharType="separate"/>
      </w:r>
      <w:r w:rsidR="00AC0663">
        <w:rPr>
          <w:rFonts w:ascii="Calisto MT" w:hAnsi="Calisto MT"/>
          <w:noProof/>
        </w:rPr>
        <w:t>1</w:t>
      </w:r>
      <w:r w:rsidRPr="00087CEB">
        <w:rPr>
          <w:rFonts w:ascii="Calisto MT" w:hAnsi="Calisto MT"/>
          <w:noProof/>
        </w:rPr>
        <w:fldChar w:fldCharType="end"/>
      </w:r>
      <w:r w:rsidRPr="00087CEB">
        <w:rPr>
          <w:rFonts w:ascii="Calisto MT" w:hAnsi="Calisto MT"/>
          <w:noProof/>
        </w:rPr>
        <w:t>. Kategori Pemecahan Masalah</w:t>
      </w:r>
    </w:p>
    <w:tbl>
      <w:tblPr>
        <w:tblW w:w="5000"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6293"/>
        <w:gridCol w:w="2778"/>
      </w:tblGrid>
      <w:tr w:rsidR="006B0536" w:rsidRPr="00087CEB" w14:paraId="549B4DCF" w14:textId="77777777" w:rsidTr="009B674F">
        <w:trPr>
          <w:trHeight w:val="397"/>
          <w:jc w:val="center"/>
        </w:trPr>
        <w:tc>
          <w:tcPr>
            <w:tcW w:w="3469" w:type="pct"/>
            <w:shd w:val="clear" w:color="auto" w:fill="F2F2F2" w:themeFill="background1" w:themeFillShade="F2"/>
            <w:vAlign w:val="center"/>
          </w:tcPr>
          <w:p w14:paraId="09929574" w14:textId="77777777" w:rsidR="006B0536" w:rsidRPr="009B674F" w:rsidRDefault="006B0536" w:rsidP="00416D00">
            <w:pPr>
              <w:jc w:val="center"/>
              <w:rPr>
                <w:rFonts w:ascii="Calisto MT" w:hAnsi="Calisto MT"/>
                <w:noProof/>
                <w:color w:val="000000" w:themeColor="text1"/>
                <w:sz w:val="20"/>
                <w:lang w:val="id-ID"/>
              </w:rPr>
            </w:pPr>
            <w:r w:rsidRPr="009B674F">
              <w:rPr>
                <w:rFonts w:ascii="Calisto MT" w:hAnsi="Calisto MT"/>
                <w:noProof/>
                <w:color w:val="000000" w:themeColor="text1"/>
                <w:sz w:val="20"/>
                <w:lang w:val="id-ID"/>
              </w:rPr>
              <w:t>Kriteria Nilai</w:t>
            </w:r>
          </w:p>
        </w:tc>
        <w:tc>
          <w:tcPr>
            <w:tcW w:w="1531" w:type="pct"/>
            <w:shd w:val="clear" w:color="auto" w:fill="F2F2F2" w:themeFill="background1" w:themeFillShade="F2"/>
            <w:vAlign w:val="center"/>
          </w:tcPr>
          <w:p w14:paraId="577C3F75" w14:textId="77777777" w:rsidR="006B0536" w:rsidRPr="009B674F" w:rsidRDefault="006B0536" w:rsidP="00416D00">
            <w:pPr>
              <w:rPr>
                <w:rFonts w:ascii="Calisto MT" w:hAnsi="Calisto MT"/>
                <w:noProof/>
                <w:color w:val="000000" w:themeColor="text1"/>
                <w:sz w:val="20"/>
                <w:lang w:val="id-ID"/>
              </w:rPr>
            </w:pPr>
            <w:r w:rsidRPr="009B674F">
              <w:rPr>
                <w:rFonts w:ascii="Calisto MT" w:hAnsi="Calisto MT"/>
                <w:noProof/>
                <w:color w:val="000000" w:themeColor="text1"/>
                <w:sz w:val="20"/>
                <w:lang w:val="id-ID"/>
              </w:rPr>
              <w:t>Kategori</w:t>
            </w:r>
          </w:p>
        </w:tc>
      </w:tr>
      <w:tr w:rsidR="006B0536" w:rsidRPr="00087CEB" w14:paraId="0799BD3C" w14:textId="77777777" w:rsidTr="00416D00">
        <w:trPr>
          <w:trHeight w:val="397"/>
          <w:jc w:val="center"/>
        </w:trPr>
        <w:tc>
          <w:tcPr>
            <w:tcW w:w="3469" w:type="pct"/>
            <w:vAlign w:val="center"/>
          </w:tcPr>
          <w:p w14:paraId="6504E406" w14:textId="77777777" w:rsidR="006B0536" w:rsidRPr="00087CEB" w:rsidRDefault="006B0536" w:rsidP="00416D00">
            <w:pPr>
              <w:jc w:val="center"/>
              <w:rPr>
                <w:rFonts w:ascii="Calisto MT" w:hAnsi="Calisto MT"/>
                <w:noProof/>
                <w:sz w:val="20"/>
                <w:lang w:val="id-ID"/>
              </w:rPr>
            </w:pPr>
            <m:oMathPara>
              <m:oMath>
                <m:r>
                  <m:rPr>
                    <m:sty m:val="p"/>
                  </m:rPr>
                  <w:rPr>
                    <w:rFonts w:ascii="Cambria Math" w:hAnsi="Cambria Math"/>
                    <w:noProof/>
                    <w:sz w:val="20"/>
                    <w:lang w:val="id-ID"/>
                  </w:rPr>
                  <m:t>X≤M-SD</m:t>
                </m:r>
              </m:oMath>
            </m:oMathPara>
          </w:p>
        </w:tc>
        <w:tc>
          <w:tcPr>
            <w:tcW w:w="1531" w:type="pct"/>
            <w:vAlign w:val="center"/>
          </w:tcPr>
          <w:p w14:paraId="07ACB49E" w14:textId="77777777" w:rsidR="006B0536" w:rsidRPr="00087CEB" w:rsidRDefault="006B0536" w:rsidP="00416D00">
            <w:pPr>
              <w:rPr>
                <w:rFonts w:ascii="Calisto MT" w:hAnsi="Calisto MT"/>
                <w:noProof/>
                <w:sz w:val="20"/>
                <w:lang w:val="id-ID"/>
              </w:rPr>
            </w:pPr>
            <w:r w:rsidRPr="00087CEB">
              <w:rPr>
                <w:rFonts w:ascii="Calisto MT" w:hAnsi="Calisto MT"/>
                <w:noProof/>
                <w:sz w:val="20"/>
                <w:lang w:val="id-ID"/>
              </w:rPr>
              <w:t>Rendah</w:t>
            </w:r>
          </w:p>
        </w:tc>
      </w:tr>
      <w:tr w:rsidR="006B0536" w:rsidRPr="00087CEB" w14:paraId="12351F4C" w14:textId="77777777" w:rsidTr="00416D00">
        <w:trPr>
          <w:trHeight w:val="397"/>
          <w:jc w:val="center"/>
        </w:trPr>
        <w:tc>
          <w:tcPr>
            <w:tcW w:w="3469" w:type="pct"/>
            <w:vAlign w:val="center"/>
          </w:tcPr>
          <w:p w14:paraId="2FFD643D" w14:textId="77777777" w:rsidR="006B0536" w:rsidRPr="00087CEB" w:rsidRDefault="006B0536" w:rsidP="00416D00">
            <w:pPr>
              <w:jc w:val="center"/>
              <w:rPr>
                <w:rFonts w:ascii="Calisto MT" w:hAnsi="Calisto MT"/>
                <w:noProof/>
                <w:sz w:val="20"/>
                <w:lang w:val="id-ID"/>
              </w:rPr>
            </w:pPr>
            <m:oMathPara>
              <m:oMath>
                <m:r>
                  <m:rPr>
                    <m:sty m:val="p"/>
                  </m:rPr>
                  <w:rPr>
                    <w:rFonts w:ascii="Cambria Math" w:hAnsi="Cambria Math"/>
                    <w:noProof/>
                    <w:sz w:val="20"/>
                    <w:lang w:val="id-ID"/>
                  </w:rPr>
                  <m:t>M-SD&lt;X&lt; M+SD</m:t>
                </m:r>
              </m:oMath>
            </m:oMathPara>
          </w:p>
        </w:tc>
        <w:tc>
          <w:tcPr>
            <w:tcW w:w="1531" w:type="pct"/>
            <w:vAlign w:val="center"/>
          </w:tcPr>
          <w:p w14:paraId="26FB4FE7" w14:textId="77777777" w:rsidR="006B0536" w:rsidRPr="00087CEB" w:rsidRDefault="006B0536" w:rsidP="00416D00">
            <w:pPr>
              <w:rPr>
                <w:rFonts w:ascii="Calisto MT" w:hAnsi="Calisto MT"/>
                <w:noProof/>
                <w:sz w:val="20"/>
                <w:lang w:val="id-ID"/>
              </w:rPr>
            </w:pPr>
            <w:r w:rsidRPr="00087CEB">
              <w:rPr>
                <w:rFonts w:ascii="Calisto MT" w:hAnsi="Calisto MT"/>
                <w:noProof/>
                <w:sz w:val="20"/>
                <w:lang w:val="id-ID"/>
              </w:rPr>
              <w:t>Sedang</w:t>
            </w:r>
          </w:p>
        </w:tc>
      </w:tr>
      <w:tr w:rsidR="006B0536" w:rsidRPr="00087CEB" w14:paraId="17E8B25E" w14:textId="77777777" w:rsidTr="00416D00">
        <w:trPr>
          <w:trHeight w:val="397"/>
          <w:jc w:val="center"/>
        </w:trPr>
        <w:tc>
          <w:tcPr>
            <w:tcW w:w="3469" w:type="pct"/>
            <w:vAlign w:val="center"/>
          </w:tcPr>
          <w:p w14:paraId="1AFE59F0" w14:textId="77777777" w:rsidR="006B0536" w:rsidRPr="00087CEB" w:rsidRDefault="006B0536" w:rsidP="00416D00">
            <w:pPr>
              <w:jc w:val="center"/>
              <w:rPr>
                <w:rFonts w:ascii="Calisto MT" w:hAnsi="Calisto MT"/>
                <w:noProof/>
                <w:sz w:val="20"/>
                <w:lang w:val="id-ID"/>
              </w:rPr>
            </w:pPr>
            <m:oMathPara>
              <m:oMath>
                <m:r>
                  <m:rPr>
                    <m:sty m:val="p"/>
                  </m:rPr>
                  <w:rPr>
                    <w:rFonts w:ascii="Cambria Math" w:hAnsi="Cambria Math"/>
                    <w:noProof/>
                    <w:sz w:val="20"/>
                    <w:lang w:val="id-ID"/>
                  </w:rPr>
                  <m:t>X ≥M+SD</m:t>
                </m:r>
              </m:oMath>
            </m:oMathPara>
          </w:p>
        </w:tc>
        <w:tc>
          <w:tcPr>
            <w:tcW w:w="1531" w:type="pct"/>
            <w:vAlign w:val="center"/>
          </w:tcPr>
          <w:p w14:paraId="2ACD0FED" w14:textId="77777777" w:rsidR="006B0536" w:rsidRPr="00087CEB" w:rsidRDefault="006B0536" w:rsidP="00416D00">
            <w:pPr>
              <w:rPr>
                <w:rFonts w:ascii="Calisto MT" w:hAnsi="Calisto MT"/>
                <w:noProof/>
                <w:sz w:val="20"/>
                <w:lang w:val="id-ID"/>
              </w:rPr>
            </w:pPr>
            <w:r w:rsidRPr="00087CEB">
              <w:rPr>
                <w:rFonts w:ascii="Calisto MT" w:hAnsi="Calisto MT"/>
                <w:noProof/>
                <w:sz w:val="20"/>
                <w:lang w:val="id-ID"/>
              </w:rPr>
              <w:t>Tinggi</w:t>
            </w:r>
          </w:p>
        </w:tc>
      </w:tr>
    </w:tbl>
    <w:p w14:paraId="550F8DA0" w14:textId="77777777" w:rsidR="006B0536" w:rsidRPr="00087CEB" w:rsidRDefault="006B0536" w:rsidP="006B0536">
      <w:pPr>
        <w:jc w:val="both"/>
        <w:rPr>
          <w:rFonts w:ascii="Calisto MT" w:hAnsi="Calisto MT"/>
          <w:noProof/>
          <w:sz w:val="22"/>
          <w:lang w:val="id-ID"/>
        </w:rPr>
      </w:pPr>
    </w:p>
    <w:p w14:paraId="50B905EC" w14:textId="77777777" w:rsidR="006B0536" w:rsidRPr="00087CEB" w:rsidRDefault="006B0536" w:rsidP="009B674F">
      <w:pPr>
        <w:spacing w:line="288" w:lineRule="auto"/>
        <w:ind w:firstLine="567"/>
        <w:jc w:val="both"/>
        <w:rPr>
          <w:rFonts w:ascii="Calisto MT" w:hAnsi="Calisto MT"/>
          <w:noProof/>
          <w:sz w:val="22"/>
          <w:lang w:val="id-ID"/>
        </w:rPr>
      </w:pPr>
      <w:r w:rsidRPr="00087CEB">
        <w:rPr>
          <w:rFonts w:ascii="Calisto MT" w:hAnsi="Calisto MT"/>
          <w:noProof/>
          <w:sz w:val="22"/>
          <w:lang w:val="id-ID"/>
        </w:rPr>
        <w:t>Kemudian diambil satu siswa dari masing-masing kategori tinggi, sedang dan rendah untuk direpresentasikan hasil jawaban berlandaskan indikator kemampuan pemecahan masalah menurut Polya yang terdiri dari: (1) Memahami masalah; (2) Membentuk strategi; (3) Mengimplementasikan strategi; (4) Menilai ulang.</w:t>
      </w:r>
    </w:p>
    <w:p w14:paraId="6524FD8F" w14:textId="77777777" w:rsidR="006B0536" w:rsidRPr="00087CEB" w:rsidRDefault="006B0536" w:rsidP="009B674F">
      <w:pPr>
        <w:spacing w:line="288" w:lineRule="auto"/>
        <w:ind w:firstLine="567"/>
        <w:jc w:val="both"/>
        <w:rPr>
          <w:rFonts w:ascii="Calisto MT" w:hAnsi="Calisto MT"/>
          <w:noProof/>
          <w:sz w:val="22"/>
          <w:lang w:val="id-ID"/>
        </w:rPr>
      </w:pPr>
      <w:r w:rsidRPr="00087CEB">
        <w:rPr>
          <w:rFonts w:ascii="Calisto MT" w:hAnsi="Calisto MT"/>
          <w:noProof/>
          <w:sz w:val="22"/>
          <w:lang w:val="id-ID"/>
        </w:rPr>
        <w:t>Instrumen tes yang digunakan dalam penelitian ini adalah soal himpunan mengenai kemampuan pemecahan masalah dengan bentuk soal uraian. Instrumen ini diturunkan dari skripsi Jamaluddin (2022) yang diuji validitas, reliabilitas, daya pembeda dan indeks kesukaran. Soal berikut digunakan untuk mengukur kemampuan pemecahan masalah matematis:</w:t>
      </w:r>
    </w:p>
    <w:p w14:paraId="57203416" w14:textId="77777777" w:rsidR="006B0536" w:rsidRPr="00087CEB" w:rsidRDefault="006B0536" w:rsidP="006B0536">
      <w:pPr>
        <w:jc w:val="center"/>
        <w:rPr>
          <w:rFonts w:ascii="Calisto MT" w:hAnsi="Calisto MT"/>
          <w:noProof/>
          <w:sz w:val="22"/>
          <w:lang w:val="id-ID"/>
        </w:rPr>
      </w:pPr>
      <w:r w:rsidRPr="00087CEB">
        <w:rPr>
          <w:rFonts w:ascii="Calisto MT" w:hAnsi="Calisto MT"/>
          <w:noProof/>
          <w:sz w:val="22"/>
          <w:lang w:val="id-ID"/>
        </w:rPr>
        <w:drawing>
          <wp:inline distT="0" distB="0" distL="0" distR="0" wp14:anchorId="0EDCF7F9" wp14:editId="076CE635">
            <wp:extent cx="3857768" cy="2028825"/>
            <wp:effectExtent l="19050" t="19050" r="28575" b="9525"/>
            <wp:docPr id="1" name="Gambar 1"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Sebuah gambar berisi teks&#10;&#10;Deskripsi dibuat secara otomatis"/>
                    <pic:cNvPicPr/>
                  </pic:nvPicPr>
                  <pic:blipFill rotWithShape="1">
                    <a:blip r:embed="rId8">
                      <a:extLst>
                        <a:ext uri="{28A0092B-C50C-407E-A947-70E740481C1C}">
                          <a14:useLocalDpi xmlns:a14="http://schemas.microsoft.com/office/drawing/2010/main" val="0"/>
                        </a:ext>
                      </a:extLst>
                    </a:blip>
                    <a:srcRect l="1532" t="2749" b="4363"/>
                    <a:stretch/>
                  </pic:blipFill>
                  <pic:spPr bwMode="auto">
                    <a:xfrm>
                      <a:off x="0" y="0"/>
                      <a:ext cx="3923648" cy="20634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7B015E" w14:textId="424E1CB9" w:rsidR="006B0536" w:rsidRPr="00087CEB" w:rsidRDefault="006B0536" w:rsidP="006B0536">
      <w:pPr>
        <w:pStyle w:val="JRPMPictureCapture"/>
        <w:rPr>
          <w:noProof/>
        </w:rPr>
      </w:pPr>
      <w:r w:rsidRPr="00087CEB">
        <w:rPr>
          <w:noProof/>
        </w:rPr>
        <w:t xml:space="preserve">Gambar </w:t>
      </w:r>
      <w:r w:rsidRPr="00087CEB">
        <w:rPr>
          <w:noProof/>
        </w:rPr>
        <w:fldChar w:fldCharType="begin"/>
      </w:r>
      <w:r w:rsidRPr="00087CEB">
        <w:rPr>
          <w:noProof/>
        </w:rPr>
        <w:instrText xml:space="preserve"> SEQ Gambar \* ARABIC </w:instrText>
      </w:r>
      <w:r w:rsidRPr="00087CEB">
        <w:rPr>
          <w:noProof/>
        </w:rPr>
        <w:fldChar w:fldCharType="separate"/>
      </w:r>
      <w:r w:rsidR="00AC0663">
        <w:rPr>
          <w:noProof/>
        </w:rPr>
        <w:t>1</w:t>
      </w:r>
      <w:r w:rsidRPr="00087CEB">
        <w:rPr>
          <w:noProof/>
        </w:rPr>
        <w:fldChar w:fldCharType="end"/>
      </w:r>
      <w:r w:rsidRPr="00087CEB">
        <w:rPr>
          <w:noProof/>
        </w:rPr>
        <w:t>. Soal Kemampuan Pemecahan Masalah.</w:t>
      </w:r>
    </w:p>
    <w:p w14:paraId="4EF030AA" w14:textId="77777777" w:rsidR="006B0536" w:rsidRPr="00087CEB" w:rsidRDefault="006B0536" w:rsidP="006B0536">
      <w:pPr>
        <w:spacing w:line="288" w:lineRule="auto"/>
        <w:ind w:firstLine="567"/>
        <w:jc w:val="both"/>
        <w:rPr>
          <w:rFonts w:ascii="Calisto MT" w:hAnsi="Calisto MT"/>
          <w:noProof/>
          <w:sz w:val="22"/>
          <w:lang w:val="id-ID"/>
        </w:rPr>
      </w:pPr>
      <w:r w:rsidRPr="00087CEB">
        <w:rPr>
          <w:rFonts w:ascii="Calisto MT" w:hAnsi="Calisto MT"/>
          <w:noProof/>
          <w:sz w:val="22"/>
          <w:lang w:val="id-ID"/>
        </w:rPr>
        <w:t xml:space="preserve">Metode analisis data yang digunakan dalam penelitian ini dengan panduan penilaian yang diperoleh dari Mairing (2018). </w:t>
      </w:r>
    </w:p>
    <w:p w14:paraId="6F87C877" w14:textId="77777777" w:rsidR="006B0536" w:rsidRPr="00087CEB" w:rsidRDefault="006B0536" w:rsidP="006B0536">
      <w:pPr>
        <w:jc w:val="center"/>
        <w:rPr>
          <w:rFonts w:ascii="Calisto MT" w:hAnsi="Calisto MT"/>
          <w:noProof/>
          <w:sz w:val="22"/>
          <w:lang w:val="id-ID"/>
        </w:rPr>
      </w:pPr>
      <w:r w:rsidRPr="00087CEB">
        <w:rPr>
          <w:rFonts w:ascii="Calisto MT" w:hAnsi="Calisto MT"/>
          <w:noProof/>
          <w:sz w:val="22"/>
          <w:lang w:val="id-ID"/>
        </w:rPr>
        <w:drawing>
          <wp:inline distT="0" distB="0" distL="0" distR="0" wp14:anchorId="029AA67D" wp14:editId="358AA97A">
            <wp:extent cx="3756215" cy="2686050"/>
            <wp:effectExtent l="0" t="0" r="0" b="0"/>
            <wp:docPr id="3" name="Gambar 3"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descr="Sebuah gambar berisi teks, cuplikan layar, Font, nomor&#10;&#10;Deskripsi dibuat secara otomatis"/>
                    <pic:cNvPicPr/>
                  </pic:nvPicPr>
                  <pic:blipFill>
                    <a:blip r:embed="rId9">
                      <a:extLst>
                        <a:ext uri="{28A0092B-C50C-407E-A947-70E740481C1C}">
                          <a14:useLocalDpi xmlns:a14="http://schemas.microsoft.com/office/drawing/2010/main" val="0"/>
                        </a:ext>
                      </a:extLst>
                    </a:blip>
                    <a:stretch>
                      <a:fillRect/>
                    </a:stretch>
                  </pic:blipFill>
                  <pic:spPr>
                    <a:xfrm>
                      <a:off x="0" y="0"/>
                      <a:ext cx="3805510" cy="2721301"/>
                    </a:xfrm>
                    <a:prstGeom prst="rect">
                      <a:avLst/>
                    </a:prstGeom>
                  </pic:spPr>
                </pic:pic>
              </a:graphicData>
            </a:graphic>
          </wp:inline>
        </w:drawing>
      </w:r>
    </w:p>
    <w:p w14:paraId="47226DD9" w14:textId="5EAE960F"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2</w:t>
      </w:r>
      <w:r w:rsidRPr="00087CEB">
        <w:rPr>
          <w:rFonts w:ascii="Calisto MT" w:hAnsi="Calisto MT"/>
          <w:noProof/>
        </w:rPr>
        <w:fldChar w:fldCharType="end"/>
      </w:r>
      <w:r w:rsidRPr="00087CEB">
        <w:rPr>
          <w:rFonts w:ascii="Calisto MT" w:hAnsi="Calisto MT"/>
          <w:noProof/>
        </w:rPr>
        <w:t>. Pedoman Penilaian</w:t>
      </w:r>
    </w:p>
    <w:p w14:paraId="4CC06A20" w14:textId="77777777" w:rsidR="009B674F" w:rsidRDefault="009B674F" w:rsidP="009B674F">
      <w:pPr>
        <w:pStyle w:val="NoSpacing"/>
      </w:pPr>
    </w:p>
    <w:p w14:paraId="0ABD3CE6" w14:textId="018E5786" w:rsidR="00193AF5" w:rsidRPr="009B674F" w:rsidRDefault="00193AF5" w:rsidP="009B674F">
      <w:pPr>
        <w:spacing w:after="120" w:line="276" w:lineRule="auto"/>
        <w:rPr>
          <w:rFonts w:ascii="Calisto MT" w:hAnsi="Calisto MT"/>
          <w:b/>
          <w:sz w:val="22"/>
          <w:szCs w:val="22"/>
          <w:lang w:val="id-ID"/>
        </w:rPr>
      </w:pPr>
      <w:r w:rsidRPr="009B674F">
        <w:rPr>
          <w:rFonts w:ascii="Calisto MT" w:hAnsi="Calisto MT"/>
          <w:b/>
          <w:lang w:val="id-ID"/>
        </w:rPr>
        <w:t>H</w:t>
      </w:r>
      <w:r w:rsidRPr="009B674F">
        <w:rPr>
          <w:rFonts w:ascii="Calisto MT" w:hAnsi="Calisto MT"/>
          <w:b/>
        </w:rPr>
        <w:t xml:space="preserve">ASIL DAN </w:t>
      </w:r>
      <w:r w:rsidRPr="009B674F">
        <w:rPr>
          <w:rFonts w:ascii="Calisto MT" w:hAnsi="Calisto MT"/>
          <w:b/>
          <w:lang w:val="id-ID"/>
        </w:rPr>
        <w:t>P</w:t>
      </w:r>
      <w:r w:rsidRPr="009B674F">
        <w:rPr>
          <w:rFonts w:ascii="Calisto MT" w:hAnsi="Calisto MT"/>
          <w:b/>
        </w:rPr>
        <w:t>EMBAHASAN</w:t>
      </w:r>
    </w:p>
    <w:p w14:paraId="2E07F987"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Hasil yang diperoleh dalam penelitian ini diperoleh dari data hasil pemecahan masalah matematis siswa yang kemudian diolah dengan menggunakan SPSS untuk mendapatkan nilai maksimal, minimum, standar deviasi dan rata-rata. Berikut hasilnya:</w:t>
      </w:r>
    </w:p>
    <w:p w14:paraId="02FC7AD3" w14:textId="09D2938D" w:rsidR="006B0536" w:rsidRPr="00087CEB" w:rsidRDefault="006B0536" w:rsidP="006B0536">
      <w:pPr>
        <w:pStyle w:val="JRPMTableCaption"/>
        <w:spacing w:line="240" w:lineRule="auto"/>
        <w:rPr>
          <w:rFonts w:ascii="Calisto MT" w:hAnsi="Calisto MT"/>
          <w:noProof/>
        </w:rPr>
      </w:pPr>
      <w:r w:rsidRPr="00087CEB">
        <w:rPr>
          <w:rFonts w:ascii="Calisto MT" w:hAnsi="Calisto MT"/>
          <w:noProof/>
        </w:rPr>
        <w:t xml:space="preserve">Tabel </w:t>
      </w:r>
      <w:r w:rsidRPr="00087CEB">
        <w:rPr>
          <w:rFonts w:ascii="Calisto MT" w:hAnsi="Calisto MT"/>
          <w:noProof/>
        </w:rPr>
        <w:fldChar w:fldCharType="begin"/>
      </w:r>
      <w:r w:rsidRPr="00087CEB">
        <w:rPr>
          <w:rFonts w:ascii="Calisto MT" w:hAnsi="Calisto MT"/>
          <w:noProof/>
        </w:rPr>
        <w:instrText xml:space="preserve"> SEQ Tabel \* ARABIC </w:instrText>
      </w:r>
      <w:r w:rsidRPr="00087CEB">
        <w:rPr>
          <w:rFonts w:ascii="Calisto MT" w:hAnsi="Calisto MT"/>
          <w:noProof/>
        </w:rPr>
        <w:fldChar w:fldCharType="separate"/>
      </w:r>
      <w:r w:rsidR="00AC0663">
        <w:rPr>
          <w:rFonts w:ascii="Calisto MT" w:hAnsi="Calisto MT"/>
          <w:noProof/>
        </w:rPr>
        <w:t>2</w:t>
      </w:r>
      <w:r w:rsidRPr="00087CEB">
        <w:rPr>
          <w:rFonts w:ascii="Calisto MT" w:hAnsi="Calisto MT"/>
          <w:noProof/>
        </w:rPr>
        <w:fldChar w:fldCharType="end"/>
      </w:r>
      <w:r w:rsidRPr="00087CEB">
        <w:rPr>
          <w:rFonts w:ascii="Calisto MT" w:hAnsi="Calisto MT"/>
          <w:noProof/>
        </w:rPr>
        <w:t>. Hasil Tes Soal Kemampuan Pemecahan Masalah Matematis</w:t>
      </w:r>
    </w:p>
    <w:tbl>
      <w:tblPr>
        <w:tblW w:w="5000" w:type="pct"/>
        <w:jc w:val="center"/>
        <w:tblLook w:val="04A0" w:firstRow="1" w:lastRow="0" w:firstColumn="1" w:lastColumn="0" w:noHBand="0" w:noVBand="1"/>
      </w:tblPr>
      <w:tblGrid>
        <w:gridCol w:w="1754"/>
        <w:gridCol w:w="2063"/>
        <w:gridCol w:w="1923"/>
        <w:gridCol w:w="1976"/>
        <w:gridCol w:w="1355"/>
      </w:tblGrid>
      <w:tr w:rsidR="006B0536" w:rsidRPr="00087CEB" w14:paraId="32276E85" w14:textId="77777777" w:rsidTr="00625E0D">
        <w:trPr>
          <w:trHeight w:val="287"/>
          <w:jc w:val="center"/>
        </w:trPr>
        <w:tc>
          <w:tcPr>
            <w:tcW w:w="967" w:type="pct"/>
            <w:tcBorders>
              <w:top w:val="single" w:sz="4" w:space="0" w:color="auto"/>
              <w:left w:val="nil"/>
              <w:bottom w:val="single" w:sz="4" w:space="0" w:color="auto"/>
              <w:right w:val="nil"/>
            </w:tcBorders>
            <w:shd w:val="clear" w:color="auto" w:fill="F2F2F2" w:themeFill="background1" w:themeFillShade="F2"/>
            <w:noWrap/>
            <w:vAlign w:val="center"/>
            <w:hideMark/>
          </w:tcPr>
          <w:p w14:paraId="2B00AEC5"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Jumlah Siswa</w:t>
            </w:r>
          </w:p>
        </w:tc>
        <w:tc>
          <w:tcPr>
            <w:tcW w:w="1137" w:type="pct"/>
            <w:tcBorders>
              <w:top w:val="single" w:sz="4" w:space="0" w:color="auto"/>
              <w:left w:val="nil"/>
              <w:bottom w:val="single" w:sz="4" w:space="0" w:color="auto"/>
              <w:right w:val="nil"/>
            </w:tcBorders>
            <w:shd w:val="clear" w:color="auto" w:fill="F2F2F2" w:themeFill="background1" w:themeFillShade="F2"/>
            <w:noWrap/>
            <w:vAlign w:val="center"/>
            <w:hideMark/>
          </w:tcPr>
          <w:p w14:paraId="543D854C"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Skor Maksimum</w:t>
            </w:r>
          </w:p>
        </w:tc>
        <w:tc>
          <w:tcPr>
            <w:tcW w:w="1060" w:type="pct"/>
            <w:tcBorders>
              <w:top w:val="single" w:sz="4" w:space="0" w:color="auto"/>
              <w:left w:val="nil"/>
              <w:bottom w:val="single" w:sz="4" w:space="0" w:color="auto"/>
              <w:right w:val="nil"/>
            </w:tcBorders>
            <w:shd w:val="clear" w:color="auto" w:fill="F2F2F2" w:themeFill="background1" w:themeFillShade="F2"/>
            <w:noWrap/>
            <w:vAlign w:val="center"/>
            <w:hideMark/>
          </w:tcPr>
          <w:p w14:paraId="572F9B43"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Skor Minimum</w:t>
            </w:r>
          </w:p>
        </w:tc>
        <w:tc>
          <w:tcPr>
            <w:tcW w:w="1089" w:type="pct"/>
            <w:tcBorders>
              <w:top w:val="single" w:sz="4" w:space="0" w:color="auto"/>
              <w:left w:val="nil"/>
              <w:bottom w:val="single" w:sz="4" w:space="0" w:color="auto"/>
              <w:right w:val="nil"/>
            </w:tcBorders>
            <w:shd w:val="clear" w:color="auto" w:fill="F2F2F2" w:themeFill="background1" w:themeFillShade="F2"/>
            <w:noWrap/>
            <w:vAlign w:val="center"/>
            <w:hideMark/>
          </w:tcPr>
          <w:p w14:paraId="58642D55"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Standar Deviasi</w:t>
            </w:r>
          </w:p>
        </w:tc>
        <w:tc>
          <w:tcPr>
            <w:tcW w:w="748" w:type="pct"/>
            <w:tcBorders>
              <w:top w:val="single" w:sz="4" w:space="0" w:color="auto"/>
              <w:left w:val="nil"/>
              <w:bottom w:val="single" w:sz="4" w:space="0" w:color="auto"/>
              <w:right w:val="nil"/>
            </w:tcBorders>
            <w:shd w:val="clear" w:color="auto" w:fill="F2F2F2" w:themeFill="background1" w:themeFillShade="F2"/>
            <w:noWrap/>
            <w:vAlign w:val="center"/>
            <w:hideMark/>
          </w:tcPr>
          <w:p w14:paraId="162C0779"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Rata-Rata</w:t>
            </w:r>
          </w:p>
        </w:tc>
      </w:tr>
      <w:tr w:rsidR="006B0536" w:rsidRPr="00087CEB" w14:paraId="00EDC047" w14:textId="77777777" w:rsidTr="00416D00">
        <w:trPr>
          <w:trHeight w:val="287"/>
          <w:jc w:val="center"/>
        </w:trPr>
        <w:tc>
          <w:tcPr>
            <w:tcW w:w="967" w:type="pct"/>
            <w:tcBorders>
              <w:top w:val="nil"/>
              <w:left w:val="nil"/>
              <w:bottom w:val="single" w:sz="4" w:space="0" w:color="auto"/>
              <w:right w:val="nil"/>
            </w:tcBorders>
            <w:shd w:val="clear" w:color="auto" w:fill="auto"/>
            <w:noWrap/>
            <w:vAlign w:val="center"/>
            <w:hideMark/>
          </w:tcPr>
          <w:p w14:paraId="2DC7BBAF" w14:textId="77777777" w:rsidR="006B0536" w:rsidRPr="00087CEB" w:rsidRDefault="006B0536" w:rsidP="00416D00">
            <w:pPr>
              <w:pStyle w:val="JRPMBody"/>
              <w:spacing w:line="288" w:lineRule="auto"/>
              <w:jc w:val="center"/>
              <w:rPr>
                <w:rFonts w:ascii="Calisto MT" w:hAnsi="Calisto MT"/>
                <w:noProof/>
                <w:sz w:val="20"/>
                <w:szCs w:val="20"/>
              </w:rPr>
            </w:pPr>
            <w:r w:rsidRPr="00087CEB">
              <w:rPr>
                <w:rFonts w:ascii="Calisto MT" w:hAnsi="Calisto MT"/>
                <w:noProof/>
                <w:sz w:val="20"/>
                <w:szCs w:val="20"/>
              </w:rPr>
              <w:t>15</w:t>
            </w:r>
          </w:p>
        </w:tc>
        <w:tc>
          <w:tcPr>
            <w:tcW w:w="1137" w:type="pct"/>
            <w:tcBorders>
              <w:top w:val="nil"/>
              <w:left w:val="nil"/>
              <w:bottom w:val="single" w:sz="4" w:space="0" w:color="auto"/>
              <w:right w:val="nil"/>
            </w:tcBorders>
            <w:shd w:val="clear" w:color="auto" w:fill="auto"/>
            <w:noWrap/>
            <w:vAlign w:val="center"/>
            <w:hideMark/>
          </w:tcPr>
          <w:p w14:paraId="6277FA78" w14:textId="77777777" w:rsidR="006B0536" w:rsidRPr="00087CEB" w:rsidRDefault="006B0536" w:rsidP="00416D00">
            <w:pPr>
              <w:pStyle w:val="JRPMBody"/>
              <w:spacing w:line="288" w:lineRule="auto"/>
              <w:jc w:val="center"/>
              <w:rPr>
                <w:rFonts w:ascii="Calisto MT" w:hAnsi="Calisto MT"/>
                <w:noProof/>
                <w:sz w:val="20"/>
                <w:szCs w:val="20"/>
              </w:rPr>
            </w:pPr>
            <w:r w:rsidRPr="00087CEB">
              <w:rPr>
                <w:rFonts w:ascii="Calisto MT" w:hAnsi="Calisto MT"/>
                <w:noProof/>
                <w:sz w:val="20"/>
                <w:szCs w:val="20"/>
              </w:rPr>
              <w:t>95</w:t>
            </w:r>
          </w:p>
        </w:tc>
        <w:tc>
          <w:tcPr>
            <w:tcW w:w="1060" w:type="pct"/>
            <w:tcBorders>
              <w:top w:val="nil"/>
              <w:left w:val="nil"/>
              <w:bottom w:val="single" w:sz="4" w:space="0" w:color="auto"/>
              <w:right w:val="nil"/>
            </w:tcBorders>
            <w:shd w:val="clear" w:color="auto" w:fill="auto"/>
            <w:noWrap/>
            <w:vAlign w:val="center"/>
            <w:hideMark/>
          </w:tcPr>
          <w:p w14:paraId="2FD0BBE4" w14:textId="77777777" w:rsidR="006B0536" w:rsidRPr="00087CEB" w:rsidRDefault="006B0536" w:rsidP="00416D00">
            <w:pPr>
              <w:pStyle w:val="JRPMBody"/>
              <w:spacing w:line="288" w:lineRule="auto"/>
              <w:jc w:val="center"/>
              <w:rPr>
                <w:rFonts w:ascii="Calisto MT" w:hAnsi="Calisto MT"/>
                <w:noProof/>
                <w:sz w:val="20"/>
                <w:szCs w:val="20"/>
              </w:rPr>
            </w:pPr>
            <w:r w:rsidRPr="00087CEB">
              <w:rPr>
                <w:rFonts w:ascii="Calisto MT" w:hAnsi="Calisto MT"/>
                <w:noProof/>
                <w:sz w:val="20"/>
                <w:szCs w:val="20"/>
              </w:rPr>
              <w:t>40</w:t>
            </w:r>
          </w:p>
        </w:tc>
        <w:tc>
          <w:tcPr>
            <w:tcW w:w="1089" w:type="pct"/>
            <w:tcBorders>
              <w:top w:val="nil"/>
              <w:left w:val="nil"/>
              <w:bottom w:val="single" w:sz="4" w:space="0" w:color="auto"/>
              <w:right w:val="nil"/>
            </w:tcBorders>
            <w:shd w:val="clear" w:color="auto" w:fill="auto"/>
            <w:noWrap/>
            <w:vAlign w:val="center"/>
            <w:hideMark/>
          </w:tcPr>
          <w:p w14:paraId="75C4DBB0" w14:textId="77777777" w:rsidR="006B0536" w:rsidRPr="00087CEB" w:rsidRDefault="006B0536" w:rsidP="00416D00">
            <w:pPr>
              <w:pStyle w:val="JRPMBody"/>
              <w:spacing w:line="288" w:lineRule="auto"/>
              <w:jc w:val="center"/>
              <w:rPr>
                <w:rFonts w:ascii="Calisto MT" w:hAnsi="Calisto MT"/>
                <w:noProof/>
                <w:sz w:val="20"/>
                <w:szCs w:val="20"/>
              </w:rPr>
            </w:pPr>
            <w:r w:rsidRPr="00087CEB">
              <w:rPr>
                <w:rFonts w:ascii="Calisto MT" w:hAnsi="Calisto MT"/>
                <w:noProof/>
                <w:sz w:val="20"/>
                <w:szCs w:val="20"/>
              </w:rPr>
              <w:t>20</w:t>
            </w:r>
          </w:p>
        </w:tc>
        <w:tc>
          <w:tcPr>
            <w:tcW w:w="748" w:type="pct"/>
            <w:tcBorders>
              <w:top w:val="nil"/>
              <w:left w:val="nil"/>
              <w:bottom w:val="single" w:sz="4" w:space="0" w:color="auto"/>
              <w:right w:val="nil"/>
            </w:tcBorders>
            <w:shd w:val="clear" w:color="auto" w:fill="auto"/>
            <w:noWrap/>
            <w:vAlign w:val="center"/>
            <w:hideMark/>
          </w:tcPr>
          <w:p w14:paraId="1C2CE22E" w14:textId="77777777" w:rsidR="006B0536" w:rsidRPr="00087CEB" w:rsidRDefault="006B0536" w:rsidP="00416D00">
            <w:pPr>
              <w:pStyle w:val="JRPMBody"/>
              <w:spacing w:line="288" w:lineRule="auto"/>
              <w:jc w:val="center"/>
              <w:rPr>
                <w:rFonts w:ascii="Calisto MT" w:hAnsi="Calisto MT"/>
                <w:noProof/>
                <w:sz w:val="20"/>
                <w:szCs w:val="20"/>
              </w:rPr>
            </w:pPr>
            <w:r w:rsidRPr="00087CEB">
              <w:rPr>
                <w:rFonts w:ascii="Calisto MT" w:hAnsi="Calisto MT"/>
                <w:noProof/>
                <w:sz w:val="20"/>
                <w:szCs w:val="20"/>
              </w:rPr>
              <w:t>65</w:t>
            </w:r>
          </w:p>
        </w:tc>
      </w:tr>
    </w:tbl>
    <w:p w14:paraId="3BF614CC" w14:textId="77777777" w:rsidR="006B0536" w:rsidRPr="00087CEB" w:rsidRDefault="006B0536" w:rsidP="006B0536">
      <w:pPr>
        <w:pStyle w:val="JRPMBody"/>
        <w:spacing w:line="288" w:lineRule="auto"/>
        <w:rPr>
          <w:rFonts w:ascii="Calisto MT" w:hAnsi="Calisto MT"/>
          <w:noProof/>
        </w:rPr>
      </w:pPr>
    </w:p>
    <w:p w14:paraId="6A88A801"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Dari tabel 2 di atas, terlihat bahwa ada siswa yang mendapat nilai maksimal yaitu 95, kemudian ada siswa yang mendapat nilai minimal 40 dengan nilai rata-rata kelas 65 dan standar deviasi 20. Berdasarkan hasil tersebut, dapat disimpulkan bahwa masih ada siswa yang mendapat nilai dibawah rata-rata. Dengan menggunakan pedoman penilaian menurut Mairing (2018), maka didapat data berikut:</w:t>
      </w:r>
    </w:p>
    <w:p w14:paraId="17A22820" w14:textId="33E4FEF2" w:rsidR="006B0536" w:rsidRPr="00087CEB" w:rsidRDefault="006B0536" w:rsidP="006B0536">
      <w:pPr>
        <w:pStyle w:val="JRPMTableCaption"/>
        <w:spacing w:line="240" w:lineRule="auto"/>
        <w:rPr>
          <w:rFonts w:ascii="Calisto MT" w:hAnsi="Calisto MT"/>
          <w:noProof/>
        </w:rPr>
      </w:pPr>
      <w:r w:rsidRPr="00087CEB">
        <w:rPr>
          <w:rFonts w:ascii="Calisto MT" w:hAnsi="Calisto MT"/>
          <w:noProof/>
        </w:rPr>
        <w:t xml:space="preserve">Tabel </w:t>
      </w:r>
      <w:r w:rsidRPr="00087CEB">
        <w:rPr>
          <w:rFonts w:ascii="Calisto MT" w:hAnsi="Calisto MT"/>
          <w:noProof/>
        </w:rPr>
        <w:fldChar w:fldCharType="begin"/>
      </w:r>
      <w:r w:rsidRPr="00087CEB">
        <w:rPr>
          <w:rFonts w:ascii="Calisto MT" w:hAnsi="Calisto MT"/>
          <w:noProof/>
        </w:rPr>
        <w:instrText xml:space="preserve"> SEQ Tabel \* ARABIC </w:instrText>
      </w:r>
      <w:r w:rsidRPr="00087CEB">
        <w:rPr>
          <w:rFonts w:ascii="Calisto MT" w:hAnsi="Calisto MT"/>
          <w:noProof/>
        </w:rPr>
        <w:fldChar w:fldCharType="separate"/>
      </w:r>
      <w:r w:rsidR="00AC0663">
        <w:rPr>
          <w:rFonts w:ascii="Calisto MT" w:hAnsi="Calisto MT"/>
          <w:noProof/>
        </w:rPr>
        <w:t>3</w:t>
      </w:r>
      <w:r w:rsidRPr="00087CEB">
        <w:rPr>
          <w:rFonts w:ascii="Calisto MT" w:hAnsi="Calisto MT"/>
          <w:noProof/>
        </w:rPr>
        <w:fldChar w:fldCharType="end"/>
      </w:r>
      <w:r w:rsidRPr="00087CEB">
        <w:rPr>
          <w:rFonts w:ascii="Calisto MT" w:hAnsi="Calisto MT"/>
          <w:noProof/>
        </w:rPr>
        <w:t>. Hasil Kategori Kemampuan Pemecahan Masalah</w:t>
      </w:r>
    </w:p>
    <w:tbl>
      <w:tblPr>
        <w:tblW w:w="5000" w:type="pct"/>
        <w:jc w:val="center"/>
        <w:tblBorders>
          <w:top w:val="single" w:sz="4" w:space="0" w:color="808080"/>
          <w:bottom w:val="single" w:sz="4" w:space="0" w:color="auto"/>
          <w:insideH w:val="single" w:sz="4" w:space="0" w:color="auto"/>
        </w:tblBorders>
        <w:tblLook w:val="04A0" w:firstRow="1" w:lastRow="0" w:firstColumn="1" w:lastColumn="0" w:noHBand="0" w:noVBand="1"/>
      </w:tblPr>
      <w:tblGrid>
        <w:gridCol w:w="1813"/>
        <w:gridCol w:w="2495"/>
        <w:gridCol w:w="2495"/>
        <w:gridCol w:w="2268"/>
      </w:tblGrid>
      <w:tr w:rsidR="006B0536" w:rsidRPr="00087CEB" w14:paraId="7DE71349" w14:textId="77777777" w:rsidTr="00625E0D">
        <w:trPr>
          <w:trHeight w:val="330"/>
          <w:jc w:val="center"/>
        </w:trPr>
        <w:tc>
          <w:tcPr>
            <w:tcW w:w="1000" w:type="pct"/>
            <w:shd w:val="clear" w:color="auto" w:fill="F2F2F2" w:themeFill="background1" w:themeFillShade="F2"/>
            <w:noWrap/>
            <w:vAlign w:val="center"/>
            <w:hideMark/>
          </w:tcPr>
          <w:p w14:paraId="42EA0D78"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Kategori</w:t>
            </w:r>
          </w:p>
        </w:tc>
        <w:tc>
          <w:tcPr>
            <w:tcW w:w="1375" w:type="pct"/>
            <w:shd w:val="clear" w:color="auto" w:fill="F2F2F2" w:themeFill="background1" w:themeFillShade="F2"/>
            <w:noWrap/>
            <w:vAlign w:val="center"/>
            <w:hideMark/>
          </w:tcPr>
          <w:p w14:paraId="28139720"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Kriteria</w:t>
            </w:r>
          </w:p>
        </w:tc>
        <w:tc>
          <w:tcPr>
            <w:tcW w:w="1375" w:type="pct"/>
            <w:shd w:val="clear" w:color="auto" w:fill="F2F2F2" w:themeFill="background1" w:themeFillShade="F2"/>
            <w:noWrap/>
            <w:vAlign w:val="center"/>
            <w:hideMark/>
          </w:tcPr>
          <w:p w14:paraId="12997AFF"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Jumlah Siswa</w:t>
            </w:r>
          </w:p>
        </w:tc>
        <w:tc>
          <w:tcPr>
            <w:tcW w:w="1250" w:type="pct"/>
            <w:shd w:val="clear" w:color="auto" w:fill="F2F2F2" w:themeFill="background1" w:themeFillShade="F2"/>
            <w:noWrap/>
            <w:vAlign w:val="center"/>
            <w:hideMark/>
          </w:tcPr>
          <w:p w14:paraId="25105058"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Persentase</w:t>
            </w:r>
          </w:p>
        </w:tc>
      </w:tr>
      <w:tr w:rsidR="006B0536" w:rsidRPr="00087CEB" w14:paraId="258070FC" w14:textId="77777777" w:rsidTr="00416D00">
        <w:trPr>
          <w:trHeight w:val="330"/>
          <w:jc w:val="center"/>
        </w:trPr>
        <w:tc>
          <w:tcPr>
            <w:tcW w:w="1000" w:type="pct"/>
            <w:shd w:val="clear" w:color="auto" w:fill="auto"/>
            <w:noWrap/>
            <w:vAlign w:val="center"/>
            <w:hideMark/>
          </w:tcPr>
          <w:p w14:paraId="24DBD720"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Rendah</w:t>
            </w:r>
          </w:p>
        </w:tc>
        <w:tc>
          <w:tcPr>
            <w:tcW w:w="1375" w:type="pct"/>
            <w:shd w:val="clear" w:color="auto" w:fill="auto"/>
            <w:noWrap/>
            <w:vAlign w:val="center"/>
            <w:hideMark/>
          </w:tcPr>
          <w:p w14:paraId="20D8A6FE"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X ≤ 45</w:t>
            </w:r>
          </w:p>
        </w:tc>
        <w:tc>
          <w:tcPr>
            <w:tcW w:w="1375" w:type="pct"/>
            <w:shd w:val="clear" w:color="auto" w:fill="auto"/>
            <w:noWrap/>
            <w:vAlign w:val="center"/>
            <w:hideMark/>
          </w:tcPr>
          <w:p w14:paraId="328B12E0"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6</w:t>
            </w:r>
          </w:p>
        </w:tc>
        <w:tc>
          <w:tcPr>
            <w:tcW w:w="1250" w:type="pct"/>
            <w:shd w:val="clear" w:color="auto" w:fill="auto"/>
            <w:noWrap/>
            <w:vAlign w:val="center"/>
            <w:hideMark/>
          </w:tcPr>
          <w:p w14:paraId="1C5FE27C"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40%</w:t>
            </w:r>
          </w:p>
        </w:tc>
      </w:tr>
      <w:tr w:rsidR="006B0536" w:rsidRPr="00087CEB" w14:paraId="6FBE0400" w14:textId="77777777" w:rsidTr="00416D00">
        <w:trPr>
          <w:trHeight w:val="330"/>
          <w:jc w:val="center"/>
        </w:trPr>
        <w:tc>
          <w:tcPr>
            <w:tcW w:w="1000" w:type="pct"/>
            <w:shd w:val="clear" w:color="auto" w:fill="auto"/>
            <w:noWrap/>
            <w:vAlign w:val="center"/>
            <w:hideMark/>
          </w:tcPr>
          <w:p w14:paraId="4B7B4764"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 xml:space="preserve">Sedang </w:t>
            </w:r>
          </w:p>
        </w:tc>
        <w:tc>
          <w:tcPr>
            <w:tcW w:w="1375" w:type="pct"/>
            <w:shd w:val="clear" w:color="auto" w:fill="auto"/>
            <w:noWrap/>
            <w:vAlign w:val="center"/>
            <w:hideMark/>
          </w:tcPr>
          <w:p w14:paraId="536EAAFB"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45 &lt; X &lt; 85</w:t>
            </w:r>
          </w:p>
        </w:tc>
        <w:tc>
          <w:tcPr>
            <w:tcW w:w="1375" w:type="pct"/>
            <w:shd w:val="clear" w:color="auto" w:fill="auto"/>
            <w:noWrap/>
            <w:vAlign w:val="center"/>
            <w:hideMark/>
          </w:tcPr>
          <w:p w14:paraId="57A24F5A"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5</w:t>
            </w:r>
          </w:p>
        </w:tc>
        <w:tc>
          <w:tcPr>
            <w:tcW w:w="1250" w:type="pct"/>
            <w:shd w:val="clear" w:color="auto" w:fill="auto"/>
            <w:noWrap/>
            <w:vAlign w:val="center"/>
            <w:hideMark/>
          </w:tcPr>
          <w:p w14:paraId="08CB0651"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33%</w:t>
            </w:r>
          </w:p>
        </w:tc>
      </w:tr>
      <w:tr w:rsidR="006B0536" w:rsidRPr="00087CEB" w14:paraId="79AFA063" w14:textId="77777777" w:rsidTr="00416D00">
        <w:trPr>
          <w:trHeight w:val="330"/>
          <w:jc w:val="center"/>
        </w:trPr>
        <w:tc>
          <w:tcPr>
            <w:tcW w:w="1000" w:type="pct"/>
            <w:shd w:val="clear" w:color="auto" w:fill="auto"/>
            <w:noWrap/>
            <w:vAlign w:val="center"/>
            <w:hideMark/>
          </w:tcPr>
          <w:p w14:paraId="67AC6524"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Tinggi</w:t>
            </w:r>
          </w:p>
        </w:tc>
        <w:tc>
          <w:tcPr>
            <w:tcW w:w="1375" w:type="pct"/>
            <w:shd w:val="clear" w:color="auto" w:fill="auto"/>
            <w:noWrap/>
            <w:vAlign w:val="center"/>
            <w:hideMark/>
          </w:tcPr>
          <w:p w14:paraId="5BB0FAB5"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X ≥ 85</w:t>
            </w:r>
          </w:p>
        </w:tc>
        <w:tc>
          <w:tcPr>
            <w:tcW w:w="1375" w:type="pct"/>
            <w:shd w:val="clear" w:color="auto" w:fill="auto"/>
            <w:noWrap/>
            <w:vAlign w:val="center"/>
            <w:hideMark/>
          </w:tcPr>
          <w:p w14:paraId="2F8EC96C"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4</w:t>
            </w:r>
          </w:p>
        </w:tc>
        <w:tc>
          <w:tcPr>
            <w:tcW w:w="1250" w:type="pct"/>
            <w:shd w:val="clear" w:color="auto" w:fill="auto"/>
            <w:noWrap/>
            <w:vAlign w:val="center"/>
            <w:hideMark/>
          </w:tcPr>
          <w:p w14:paraId="13D1FBA5" w14:textId="77777777" w:rsidR="006B0536" w:rsidRPr="00087CEB" w:rsidRDefault="006B0536" w:rsidP="00416D00">
            <w:pPr>
              <w:pStyle w:val="JRPMBody"/>
              <w:spacing w:line="288" w:lineRule="auto"/>
              <w:ind w:firstLine="0"/>
              <w:rPr>
                <w:rFonts w:ascii="Calisto MT" w:hAnsi="Calisto MT"/>
                <w:noProof/>
                <w:sz w:val="20"/>
                <w:szCs w:val="20"/>
              </w:rPr>
            </w:pPr>
            <w:r w:rsidRPr="00087CEB">
              <w:rPr>
                <w:rFonts w:ascii="Calisto MT" w:hAnsi="Calisto MT"/>
                <w:noProof/>
                <w:sz w:val="20"/>
                <w:szCs w:val="20"/>
              </w:rPr>
              <w:t>27%</w:t>
            </w:r>
          </w:p>
        </w:tc>
      </w:tr>
    </w:tbl>
    <w:p w14:paraId="61A8DFB0" w14:textId="77777777" w:rsidR="006B0536" w:rsidRPr="00087CEB" w:rsidRDefault="006B0536" w:rsidP="006B0536">
      <w:pPr>
        <w:pStyle w:val="JRPMBody"/>
        <w:spacing w:line="288" w:lineRule="auto"/>
        <w:rPr>
          <w:rFonts w:ascii="Calisto MT" w:hAnsi="Calisto MT"/>
          <w:noProof/>
        </w:rPr>
      </w:pPr>
    </w:p>
    <w:p w14:paraId="269A482B" w14:textId="77777777" w:rsidR="006B0536" w:rsidRPr="00087CEB" w:rsidRDefault="006B0536" w:rsidP="006B0536">
      <w:pPr>
        <w:pStyle w:val="JRPMBody"/>
        <w:spacing w:after="240" w:line="288" w:lineRule="auto"/>
        <w:rPr>
          <w:rFonts w:ascii="Calisto MT" w:hAnsi="Calisto MT"/>
          <w:noProof/>
        </w:rPr>
      </w:pPr>
      <w:r w:rsidRPr="00087CEB">
        <w:rPr>
          <w:rFonts w:ascii="Calisto MT" w:hAnsi="Calisto MT"/>
          <w:noProof/>
        </w:rPr>
        <w:t>Berdasarkan Tabel 3 terlihat bahwa terdapat 4 siswa berkemampuan tinggi dengan persentase 27% dan nilai diatas 85, 5 siswa berkemampuan sedang dengan persentase 33% dengan nilai diantara 45-85 dan 6 siswa berkemampuan rendah dengan persentase 40% dengan nilai kurang dari 45. Selanjutnya, akan dilakukan analisis jawaban dari enam siswa untuk setiap pertanyaan berdasarkan keempat indikator pemecahan masalah. Berikut pemaparan jawaban siswa pada kategori tinggi, sedang dan rendah berdasarkan indikator penyelesaian masalah matematis :</w:t>
      </w:r>
    </w:p>
    <w:p w14:paraId="07CF5C50" w14:textId="77777777" w:rsidR="006B0536" w:rsidRPr="00087CEB" w:rsidRDefault="006B0536" w:rsidP="006B0536">
      <w:pPr>
        <w:pStyle w:val="JRPMBody"/>
        <w:spacing w:line="288" w:lineRule="auto"/>
        <w:ind w:firstLine="0"/>
        <w:rPr>
          <w:rFonts w:ascii="Calisto MT" w:hAnsi="Calisto MT"/>
          <w:b/>
          <w:bCs/>
          <w:noProof/>
        </w:rPr>
      </w:pPr>
      <w:r w:rsidRPr="00087CEB">
        <w:rPr>
          <w:rFonts w:ascii="Calisto MT" w:hAnsi="Calisto MT"/>
          <w:b/>
          <w:bCs/>
          <w:noProof/>
        </w:rPr>
        <w:t>Kemampuan Pemecahan Masalah Kategori Tinggi</w:t>
      </w:r>
    </w:p>
    <w:p w14:paraId="39150F80" w14:textId="77777777" w:rsidR="006B0536" w:rsidRPr="00087CEB" w:rsidRDefault="006B0536" w:rsidP="006B0536">
      <w:pPr>
        <w:pStyle w:val="JRPMBody"/>
        <w:spacing w:line="288" w:lineRule="auto"/>
        <w:ind w:firstLine="0"/>
        <w:rPr>
          <w:rFonts w:ascii="Calisto MT" w:hAnsi="Calisto MT"/>
          <w:noProof/>
        </w:rPr>
      </w:pPr>
      <w:r w:rsidRPr="00087CEB">
        <w:rPr>
          <w:rFonts w:ascii="Calisto MT" w:hAnsi="Calisto MT"/>
          <w:noProof/>
        </w:rPr>
        <w:t>Diperoleh jawaban subjek S21 sebagai berikut:</w:t>
      </w:r>
    </w:p>
    <w:p w14:paraId="7800824E"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3E59C9F0" wp14:editId="00F98FC0">
            <wp:extent cx="3241866" cy="2566987"/>
            <wp:effectExtent l="0" t="0" r="0" b="508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3259460" cy="2580919"/>
                    </a:xfrm>
                    <a:prstGeom prst="rect">
                      <a:avLst/>
                    </a:prstGeom>
                    <a:noFill/>
                    <a:ln>
                      <a:noFill/>
                    </a:ln>
                  </pic:spPr>
                </pic:pic>
              </a:graphicData>
            </a:graphic>
          </wp:inline>
        </w:drawing>
      </w:r>
    </w:p>
    <w:p w14:paraId="4693DE40" w14:textId="03DA1DC8"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3</w:t>
      </w:r>
      <w:r w:rsidRPr="00087CEB">
        <w:rPr>
          <w:rFonts w:ascii="Calisto MT" w:hAnsi="Calisto MT"/>
          <w:noProof/>
        </w:rPr>
        <w:fldChar w:fldCharType="end"/>
      </w:r>
      <w:r w:rsidRPr="00087CEB">
        <w:rPr>
          <w:rFonts w:ascii="Calisto MT" w:hAnsi="Calisto MT"/>
          <w:noProof/>
        </w:rPr>
        <w:t>. Jawaban S21 Soal 1</w:t>
      </w:r>
    </w:p>
    <w:p w14:paraId="31C21717"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 xml:space="preserve">Berdasarkan gambar 3, hasil tanggapan S21 pada tahap pemecahan masalah adalah: (1) memahami masalah: siswa dapat sepenuhnya memahami masalah yang diberikan dengan menjabarkan informasi-informasi yang diperoleh dari pertanyaan; (2) menyusun rencana penyelesaian: siswa dapat menyusun strategi dengan merepresentasikan diagram venn sesuai dengan unsur-unsur yang diketahui dari soal sehingga mampu menentukan rencana yang tepat dalam menyelesaikan masalah; (3) menjalankan strategi: siswa mengetahui bagaimana menerapkan rencana dengan benar berdasarkan strategi yang dibuat menggunakan rumus gabungan dua himpunan sehingga jawaban yang dihasilkan tepat; dan (4) mengevaluasi kembali: siswa dapat memeriksa ulang jawaban dan menyimpulkan jawaban dengan tepat. </w:t>
      </w:r>
    </w:p>
    <w:p w14:paraId="7DFC9F06"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6E018FBE" wp14:editId="560B66A3">
            <wp:extent cx="2995295" cy="2982352"/>
            <wp:effectExtent l="0" t="0" r="0" b="889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2356" cy="2999339"/>
                    </a:xfrm>
                    <a:prstGeom prst="rect">
                      <a:avLst/>
                    </a:prstGeom>
                    <a:noFill/>
                    <a:ln>
                      <a:noFill/>
                    </a:ln>
                  </pic:spPr>
                </pic:pic>
              </a:graphicData>
            </a:graphic>
          </wp:inline>
        </w:drawing>
      </w:r>
    </w:p>
    <w:p w14:paraId="5F6DA8EE" w14:textId="160602B0"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4</w:t>
      </w:r>
      <w:r w:rsidRPr="00087CEB">
        <w:rPr>
          <w:rFonts w:ascii="Calisto MT" w:hAnsi="Calisto MT"/>
          <w:noProof/>
        </w:rPr>
        <w:fldChar w:fldCharType="end"/>
      </w:r>
      <w:r w:rsidRPr="00087CEB">
        <w:rPr>
          <w:rFonts w:ascii="Calisto MT" w:hAnsi="Calisto MT"/>
          <w:noProof/>
        </w:rPr>
        <w:t>. Jawaban S21 Soal 2</w:t>
      </w:r>
    </w:p>
    <w:p w14:paraId="0CF6A721"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4, hasil tanggapan S21 pada tahap pemecahan masalah adalah: (1) memahami masalah: siswa mampu sepenuhnya memahami masalah yang diberikan dengan menjabarkan informasi-informasi yang diperoleh dari pertanyaan; (2) menyusun rencana penyelesaian: siswa mengolah informasi yang diperoleh kedalam diagram venn; (3) menjalankan strategi: siswa mengetahui cara melaksanakan rencana dengan tepat berdasarkan rencana yang dibuat dalam diagram venn sehingga hasil yang diperoleh benar; dan (4) mengevaluasi kembali: siswa dapat memeriksa ulang jawaban dan menyimpulkan jawaban dengan benar.</w:t>
      </w:r>
    </w:p>
    <w:p w14:paraId="6DE8A330" w14:textId="77777777" w:rsidR="006B0536" w:rsidRPr="00087CEB" w:rsidRDefault="006B0536" w:rsidP="006B0536">
      <w:pPr>
        <w:pStyle w:val="JRPMBody"/>
        <w:spacing w:line="288" w:lineRule="auto"/>
        <w:ind w:firstLine="0"/>
        <w:rPr>
          <w:rFonts w:ascii="Calisto MT" w:hAnsi="Calisto MT"/>
          <w:noProof/>
        </w:rPr>
      </w:pPr>
      <w:r w:rsidRPr="00087CEB">
        <w:rPr>
          <w:rFonts w:ascii="Calisto MT" w:hAnsi="Calisto MT"/>
          <w:noProof/>
        </w:rPr>
        <w:t>Diperoleh jawaban subjek S22 sebagai berikut:</w:t>
      </w:r>
    </w:p>
    <w:p w14:paraId="10C949C6"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535C9345" wp14:editId="7FBC5693">
            <wp:extent cx="3089252" cy="2914650"/>
            <wp:effectExtent l="0" t="0" r="0"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grayscl/>
                      <a:extLst>
                        <a:ext uri="{28A0092B-C50C-407E-A947-70E740481C1C}">
                          <a14:useLocalDpi xmlns:a14="http://schemas.microsoft.com/office/drawing/2010/main" val="0"/>
                        </a:ext>
                      </a:extLst>
                    </a:blip>
                    <a:srcRect b="32193"/>
                    <a:stretch/>
                  </pic:blipFill>
                  <pic:spPr bwMode="auto">
                    <a:xfrm>
                      <a:off x="0" y="0"/>
                      <a:ext cx="3104960" cy="2929470"/>
                    </a:xfrm>
                    <a:prstGeom prst="rect">
                      <a:avLst/>
                    </a:prstGeom>
                    <a:noFill/>
                    <a:ln>
                      <a:noFill/>
                    </a:ln>
                    <a:extLst>
                      <a:ext uri="{53640926-AAD7-44D8-BBD7-CCE9431645EC}">
                        <a14:shadowObscured xmlns:a14="http://schemas.microsoft.com/office/drawing/2010/main"/>
                      </a:ext>
                    </a:extLst>
                  </pic:spPr>
                </pic:pic>
              </a:graphicData>
            </a:graphic>
          </wp:inline>
        </w:drawing>
      </w:r>
    </w:p>
    <w:p w14:paraId="151FE29C" w14:textId="6E716417"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5</w:t>
      </w:r>
      <w:r w:rsidRPr="00087CEB">
        <w:rPr>
          <w:rFonts w:ascii="Calisto MT" w:hAnsi="Calisto MT"/>
          <w:noProof/>
        </w:rPr>
        <w:fldChar w:fldCharType="end"/>
      </w:r>
      <w:r w:rsidRPr="00087CEB">
        <w:rPr>
          <w:rFonts w:ascii="Calisto MT" w:hAnsi="Calisto MT"/>
          <w:noProof/>
        </w:rPr>
        <w:t>. Jawaban S22 Soal 1</w:t>
      </w:r>
    </w:p>
    <w:p w14:paraId="03453E90"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5, hasil tanggapan S22 pada tahap pemecahan masalah adalah: (1) memahami masalah: siswa dapat sepenuhnya memahami pertanyaan yang diberikan dengan menjabarkan informasi yang diperoleh dari pertanyaan; (2) membuat rencana penyelesaian: siswa mengolah informasi yang diperoleh kedalam diagram venn; (3) implementasi strategi: siswa dapat menyelesaikan rencana dengan benar berdasarkan rencana yang disusun dengan rumus gabungan dua himpunan sehingga hasil yang diperoleh tepat; dan (4) mengevaluasi kembali: siswa dapat memeriksa ulang jawaban dan menyimpulkan jawaban dengan benar.</w:t>
      </w:r>
    </w:p>
    <w:p w14:paraId="127DBD28"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5C209A64" wp14:editId="496D7AAD">
            <wp:extent cx="3652838" cy="2042530"/>
            <wp:effectExtent l="0" t="0" r="5080" b="0"/>
            <wp:docPr id="2056177419" name="Gambar 1" descr="Sebuah gambar berisi teks, tulisan tangan, Font, tint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77419" name="Gambar 1" descr="Sebuah gambar berisi teks, tulisan tangan, Font, tinta&#10;&#10;Deskripsi dibuat secara otomati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4104" cy="2065604"/>
                    </a:xfrm>
                    <a:prstGeom prst="rect">
                      <a:avLst/>
                    </a:prstGeom>
                    <a:noFill/>
                    <a:ln>
                      <a:noFill/>
                    </a:ln>
                  </pic:spPr>
                </pic:pic>
              </a:graphicData>
            </a:graphic>
          </wp:inline>
        </w:drawing>
      </w:r>
    </w:p>
    <w:p w14:paraId="7CCE6CC4" w14:textId="29AC6698"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6</w:t>
      </w:r>
      <w:r w:rsidRPr="00087CEB">
        <w:rPr>
          <w:rFonts w:ascii="Calisto MT" w:hAnsi="Calisto MT"/>
          <w:noProof/>
        </w:rPr>
        <w:fldChar w:fldCharType="end"/>
      </w:r>
      <w:r w:rsidRPr="00087CEB">
        <w:rPr>
          <w:rFonts w:ascii="Calisto MT" w:hAnsi="Calisto MT"/>
          <w:noProof/>
        </w:rPr>
        <w:t>. Jawaban S22 Soal 2</w:t>
      </w:r>
    </w:p>
    <w:p w14:paraId="162F85C1"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6, hasil tanggapan S22 pada tahap pemecahan masalah adalah: (1) memahami masalah: siswa mampu memahami pertanyaan yang diberikan dengan menjabarkan informasi-informasi yang diperoleh dari pertanyaan namun ada satu informasi yang kurang yaitu bagaimana pendapat menurut Mai, seharusnya dituliskan bahwa menurut Mai yang berternak sapi saja sebanyak 27 orang; (2) menyusun rencana penyelesaian: siswa mengolah informasi yang diperoleh kedalam diagram venn; (3) implementasi strategi: siswa dapat mengolah rencana dengan benar berpedoman dari rencana yang dibuat ke dalam diagram venn sehingga jawaban yang diperoleh tepat, namun dalam proses penyelesaian kurang diberikan keterangan dengan jelas; dan (4) mengevaluasi kembali: siswa dapat memeriksa ulang jawaban dan menyimpulkan jawaban dengan tepat.</w:t>
      </w:r>
    </w:p>
    <w:p w14:paraId="64118EDE" w14:textId="77777777" w:rsidR="006B0536" w:rsidRPr="00087CEB" w:rsidRDefault="006B0536" w:rsidP="006B0536">
      <w:pPr>
        <w:pStyle w:val="JRPMBody"/>
        <w:spacing w:line="288" w:lineRule="auto"/>
        <w:ind w:firstLine="0"/>
        <w:rPr>
          <w:rFonts w:ascii="Calisto MT" w:hAnsi="Calisto MT"/>
          <w:b/>
          <w:bCs/>
          <w:noProof/>
        </w:rPr>
      </w:pPr>
      <w:r w:rsidRPr="00087CEB">
        <w:rPr>
          <w:rFonts w:ascii="Calisto MT" w:hAnsi="Calisto MT"/>
          <w:b/>
          <w:bCs/>
          <w:noProof/>
        </w:rPr>
        <w:t>Kemampuan Pemecahan Masalah Kategori Sedang</w:t>
      </w:r>
    </w:p>
    <w:p w14:paraId="10A2CDD1" w14:textId="77777777" w:rsidR="006B0536" w:rsidRPr="00087CEB" w:rsidRDefault="006B0536" w:rsidP="006B0536">
      <w:pPr>
        <w:pStyle w:val="JRPMBody"/>
        <w:spacing w:line="288" w:lineRule="auto"/>
        <w:ind w:firstLine="0"/>
        <w:rPr>
          <w:rFonts w:ascii="Calisto MT" w:hAnsi="Calisto MT"/>
          <w:noProof/>
        </w:rPr>
      </w:pPr>
      <w:r w:rsidRPr="00087CEB">
        <w:rPr>
          <w:rFonts w:ascii="Calisto MT" w:hAnsi="Calisto MT"/>
          <w:noProof/>
        </w:rPr>
        <w:t>Diperoleh jawaban subjek S10 sebagai berikut:</w:t>
      </w:r>
    </w:p>
    <w:p w14:paraId="50BE855F"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68049454" wp14:editId="34E2E114">
            <wp:extent cx="3448050" cy="1870915"/>
            <wp:effectExtent l="0" t="0" r="0" b="0"/>
            <wp:docPr id="1560596952" name="Gambar 2" descr="Sebuah gambar berisi teks, tulisan tangan, Font, papan tul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96952" name="Gambar 2" descr="Sebuah gambar berisi teks, tulisan tangan, Font, papan tulis&#10;&#10;Deskripsi dibuat secara otomatis"/>
                    <pic:cNvPicPr/>
                  </pic:nvPicPr>
                  <pic:blipFill>
                    <a:blip r:embed="rId14">
                      <a:extLst>
                        <a:ext uri="{28A0092B-C50C-407E-A947-70E740481C1C}">
                          <a14:useLocalDpi xmlns:a14="http://schemas.microsoft.com/office/drawing/2010/main" val="0"/>
                        </a:ext>
                      </a:extLst>
                    </a:blip>
                    <a:stretch>
                      <a:fillRect/>
                    </a:stretch>
                  </pic:blipFill>
                  <pic:spPr>
                    <a:xfrm>
                      <a:off x="0" y="0"/>
                      <a:ext cx="3470723" cy="1883217"/>
                    </a:xfrm>
                    <a:prstGeom prst="rect">
                      <a:avLst/>
                    </a:prstGeom>
                    <a:noFill/>
                    <a:ln>
                      <a:noFill/>
                    </a:ln>
                  </pic:spPr>
                </pic:pic>
              </a:graphicData>
            </a:graphic>
          </wp:inline>
        </w:drawing>
      </w:r>
    </w:p>
    <w:p w14:paraId="380F5B10" w14:textId="723891E5"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7</w:t>
      </w:r>
      <w:r w:rsidRPr="00087CEB">
        <w:rPr>
          <w:rFonts w:ascii="Calisto MT" w:hAnsi="Calisto MT"/>
          <w:noProof/>
        </w:rPr>
        <w:fldChar w:fldCharType="end"/>
      </w:r>
      <w:r w:rsidRPr="00087CEB">
        <w:rPr>
          <w:rFonts w:ascii="Calisto MT" w:hAnsi="Calisto MT"/>
          <w:noProof/>
        </w:rPr>
        <w:t>. Jawaban S10 Soal 1</w:t>
      </w:r>
    </w:p>
    <w:p w14:paraId="40254E94"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7, hasil tanggapan S22 pada tahap penyelesaian masalah adalah: (1) pahami masalahnya: siswa dapat memahami pertanyaan yang diberikan namun informasi yang diberikan kurang dijabarkan dengan jelas yang dimana variabel S, A, B, C itu menjelaskan keterangan apa. Kurangnya pemahaman masalah yang baik dapat mempengaruhi indikator kemampuan pemecahan masalah lainnya, dimana siswa sulit merencanakan penyelesaian dengan baik (Purnamasari &amp; Setiawan, 2019); (2) menyusun rencana penyelesaian: siswa kurang lengkap dalam mengolah informasi ke diagram venn yang dimana tidak dituliskan himpunan apa dalam lingkaran tersebut dan tidak menuliskan himpunan semesta serta tidak menuliskan noktah diluar lingkaran yang merupakan pengendara dengan pelanggaran lain; (3) implementasi strategi: siswa dapat mengerjakan rencana dengan benar menggunakan rumus gabungan dua himpunan maka dari itu jawaban yang dihasilkan benar; dan (4) mengevaluasi kembali: kegagalan untuk menulis kesimpulan menunjukkan bahwa siswa kurang teliti dalam memeriksa ulang jawaban.</w:t>
      </w:r>
    </w:p>
    <w:p w14:paraId="72444E77"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34BFE29E" wp14:editId="228C3BD5">
            <wp:extent cx="3309937" cy="1447694"/>
            <wp:effectExtent l="0" t="0" r="5080" b="635"/>
            <wp:docPr id="181346887" name="Gambar 3" descr="Sebuah gambar berisi teks, tulisan tangan, Font, papan tul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6887" name="Gambar 3" descr="Sebuah gambar berisi teks, tulisan tangan, Font, papan tulis&#10;&#10;Deskripsi dibuat secara otomatis"/>
                    <pic:cNvPicPr/>
                  </pic:nvPicPr>
                  <pic:blipFill rotWithShape="1">
                    <a:blip r:embed="rId15">
                      <a:extLst>
                        <a:ext uri="{28A0092B-C50C-407E-A947-70E740481C1C}">
                          <a14:useLocalDpi xmlns:a14="http://schemas.microsoft.com/office/drawing/2010/main" val="0"/>
                        </a:ext>
                      </a:extLst>
                    </a:blip>
                    <a:srcRect t="1" b="4509"/>
                    <a:stretch/>
                  </pic:blipFill>
                  <pic:spPr bwMode="auto">
                    <a:xfrm>
                      <a:off x="0" y="0"/>
                      <a:ext cx="3352325" cy="1466234"/>
                    </a:xfrm>
                    <a:prstGeom prst="rect">
                      <a:avLst/>
                    </a:prstGeom>
                    <a:noFill/>
                    <a:ln>
                      <a:noFill/>
                    </a:ln>
                    <a:extLst>
                      <a:ext uri="{53640926-AAD7-44D8-BBD7-CCE9431645EC}">
                        <a14:shadowObscured xmlns:a14="http://schemas.microsoft.com/office/drawing/2010/main"/>
                      </a:ext>
                    </a:extLst>
                  </pic:spPr>
                </pic:pic>
              </a:graphicData>
            </a:graphic>
          </wp:inline>
        </w:drawing>
      </w:r>
    </w:p>
    <w:p w14:paraId="41832F1B" w14:textId="34CD7281"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8</w:t>
      </w:r>
      <w:r w:rsidRPr="00087CEB">
        <w:rPr>
          <w:rFonts w:ascii="Calisto MT" w:hAnsi="Calisto MT"/>
          <w:noProof/>
        </w:rPr>
        <w:fldChar w:fldCharType="end"/>
      </w:r>
      <w:r w:rsidRPr="00087CEB">
        <w:rPr>
          <w:rFonts w:ascii="Calisto MT" w:hAnsi="Calisto MT"/>
          <w:noProof/>
        </w:rPr>
        <w:t>. Jawaban S10 Soal 2</w:t>
      </w:r>
    </w:p>
    <w:p w14:paraId="60B2ECA8"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8, hasil jawaban S22 pada langkah pemecahan masalah yaitu: (1) memahami masalah: siswa mampu menuliskan informasi yang diperoleh, namun informasi yang diberikan kurang dijabarkan dengan jelas yang dimana variabel S, A, B, C itu menjelaskan keterangan apa; (2) menyusun rencana penyelesaian: siswa kurang lengkap dalam mengolah informasi ke diagram venn yang dimana tidak dituliskan himpunan apa dalam lingkaran tersebut dan tidak menuliskan himpunan semesta serta tidak menuliskan gabungan dari dua himpunan tersebut selain itu, masih terdapat kekeliruan dalam pengerjaan yang dimana himpunan warga yang berternak sapi seharusnya 27 namun siswa menuliskan 18 begitupun pada himpunan warga yang berternak ayam; (3) menjalankan strategi: siswa menyelesaikan operasi dengan benar namun kurang tepat karena pada langkah sebelumnya tidak tepat sehingga diduga siswa mencontek; dan (4) mengevaluasi kembali: dengan tidak dituliskannya kesimpulan menandakan kurangnya ketelitian siswa dalam memeriksa ulang jawaban, sehingga kesalahan dalam pengerjaan tidak diperbaiki karena kurangnya pemahaman siswa terhadap masalah yang diberikan.</w:t>
      </w:r>
    </w:p>
    <w:p w14:paraId="39C426B4" w14:textId="77777777" w:rsidR="006B0536" w:rsidRPr="00087CEB" w:rsidRDefault="006B0536" w:rsidP="006B0536">
      <w:pPr>
        <w:pStyle w:val="JRPMBody"/>
        <w:spacing w:line="288" w:lineRule="auto"/>
        <w:ind w:firstLine="0"/>
        <w:rPr>
          <w:rFonts w:ascii="Calisto MT" w:hAnsi="Calisto MT"/>
          <w:noProof/>
        </w:rPr>
      </w:pPr>
      <w:r w:rsidRPr="00087CEB">
        <w:rPr>
          <w:rFonts w:ascii="Calisto MT" w:hAnsi="Calisto MT"/>
          <w:noProof/>
        </w:rPr>
        <w:t>Diperoleh jawaban subjek S16 sebagai berikut:</w:t>
      </w:r>
    </w:p>
    <w:p w14:paraId="350DA667"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13B6EC0E" wp14:editId="0517A818">
            <wp:extent cx="2714625" cy="2454653"/>
            <wp:effectExtent l="0" t="0" r="0" b="3175"/>
            <wp:docPr id="1126667848" name="Gambar 8" descr="Sebuah gambar berisi teks, tulisan tangan, Font, diagram&#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67848" name="Gambar 8" descr="Sebuah gambar berisi teks, tulisan tangan, Font, diagram&#10;&#10;Deskripsi dibuat secara otomatis"/>
                    <pic:cNvPicPr/>
                  </pic:nvPicPr>
                  <pic:blipFill>
                    <a:blip r:embed="rId16">
                      <a:biLevel thresh="75000"/>
                      <a:extLst>
                        <a:ext uri="{28A0092B-C50C-407E-A947-70E740481C1C}">
                          <a14:useLocalDpi xmlns:a14="http://schemas.microsoft.com/office/drawing/2010/main" val="0"/>
                        </a:ext>
                      </a:extLst>
                    </a:blip>
                    <a:stretch>
                      <a:fillRect/>
                    </a:stretch>
                  </pic:blipFill>
                  <pic:spPr>
                    <a:xfrm>
                      <a:off x="0" y="0"/>
                      <a:ext cx="2744674" cy="2481824"/>
                    </a:xfrm>
                    <a:prstGeom prst="rect">
                      <a:avLst/>
                    </a:prstGeom>
                    <a:noFill/>
                    <a:ln>
                      <a:noFill/>
                    </a:ln>
                  </pic:spPr>
                </pic:pic>
              </a:graphicData>
            </a:graphic>
          </wp:inline>
        </w:drawing>
      </w:r>
    </w:p>
    <w:p w14:paraId="67B57D2E" w14:textId="3F396422"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9</w:t>
      </w:r>
      <w:r w:rsidRPr="00087CEB">
        <w:rPr>
          <w:rFonts w:ascii="Calisto MT" w:hAnsi="Calisto MT"/>
          <w:noProof/>
        </w:rPr>
        <w:fldChar w:fldCharType="end"/>
      </w:r>
      <w:r w:rsidRPr="00087CEB">
        <w:rPr>
          <w:rFonts w:ascii="Calisto MT" w:hAnsi="Calisto MT"/>
          <w:noProof/>
        </w:rPr>
        <w:t>. Jawaban S16 Soal 1</w:t>
      </w:r>
    </w:p>
    <w:p w14:paraId="38903DA8"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9, hasil tanggapan S22 pada tahap pemecahan masalah adalah: (1) pahami masalahnya: siswa dapat memahami pertanyaan yang diberikan dengan menjabarkan informasi yang diperoleh dari pertanyaan; (2) membuat rencana penyelesaian: siswa mengolah informasi yang diperoleh kedalam diagram venn namun terdapat satu kesalahan dimana siswa tidak menuliskan himpunan semesta; (3) implementasi strategi: siswa dapat mengerjakan rencana dengan benar berdasarkan rencana yang dibuat dalam diagram venn maka dari itu jawaban yang diperoleh benar; dan (4) mengevaluasi kembali: kurangnya ketelitian siswa dalam memeriksa ulang hasil pengerjaannya ditandai dengan tidak dituliskannya kesimpulan.</w:t>
      </w:r>
    </w:p>
    <w:p w14:paraId="109A17BF"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3C46F241" wp14:editId="39E2064B">
            <wp:extent cx="2047875" cy="2047875"/>
            <wp:effectExtent l="0" t="0" r="9525" b="9525"/>
            <wp:docPr id="1648464753" name="Gambar 7" descr="Sebuah gambar berisi teks, tulisan tangan, Font, tint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64753" name="Gambar 7" descr="Sebuah gambar berisi teks, tulisan tangan, Font, tinta&#10;&#10;Deskripsi dibuat secara otomatis"/>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2072758" cy="2072758"/>
                    </a:xfrm>
                    <a:prstGeom prst="rect">
                      <a:avLst/>
                    </a:prstGeom>
                    <a:noFill/>
                    <a:ln>
                      <a:noFill/>
                    </a:ln>
                  </pic:spPr>
                </pic:pic>
              </a:graphicData>
            </a:graphic>
          </wp:inline>
        </w:drawing>
      </w:r>
    </w:p>
    <w:p w14:paraId="028DB955" w14:textId="564198C5"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10</w:t>
      </w:r>
      <w:r w:rsidRPr="00087CEB">
        <w:rPr>
          <w:rFonts w:ascii="Calisto MT" w:hAnsi="Calisto MT"/>
          <w:noProof/>
        </w:rPr>
        <w:fldChar w:fldCharType="end"/>
      </w:r>
      <w:r w:rsidRPr="00087CEB">
        <w:rPr>
          <w:rFonts w:ascii="Calisto MT" w:hAnsi="Calisto MT"/>
          <w:noProof/>
        </w:rPr>
        <w:t>. Jawaban S16 Soal 2</w:t>
      </w:r>
    </w:p>
    <w:p w14:paraId="120B952C"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10, hasil tanggapan S22 pada tahap pemecahan masalah adalah: (1) memahami masalah: siswa mampu memahami pertanyaan yang diberikan dengan menjabarkan informasi-informasi yang diperoleh dari soal; (2) menyusun rencana penyelesaian: siswa mengolah informasi yang diperoleh kedalam diagram venn; (3) implementasi strategi: siswa mengetahui cara melaksanakan rencana dengan tepat berdasarkan rencana yang dibuat dalam diagram venn sehingga jawabannya benar; dan (4) mengevaluasi kembali: siswa tidak menuliskan kesimpulan akhir dengan benar, tetapi memberikan jawaban akhir yang benar.</w:t>
      </w:r>
    </w:p>
    <w:p w14:paraId="616681AA" w14:textId="77777777" w:rsidR="006B0536" w:rsidRPr="00087CEB" w:rsidRDefault="006B0536" w:rsidP="006B0536">
      <w:pPr>
        <w:pStyle w:val="JRPMBody"/>
        <w:spacing w:line="288" w:lineRule="auto"/>
        <w:rPr>
          <w:rFonts w:ascii="Calisto MT" w:hAnsi="Calisto MT"/>
          <w:noProof/>
        </w:rPr>
      </w:pPr>
    </w:p>
    <w:p w14:paraId="34894EF2" w14:textId="77777777" w:rsidR="006B0536" w:rsidRPr="00087CEB" w:rsidRDefault="006B0536" w:rsidP="006B0536">
      <w:pPr>
        <w:pStyle w:val="JRPMBody"/>
        <w:spacing w:line="288" w:lineRule="auto"/>
        <w:ind w:firstLine="0"/>
        <w:rPr>
          <w:rFonts w:ascii="Calisto MT" w:hAnsi="Calisto MT"/>
          <w:b/>
          <w:noProof/>
        </w:rPr>
      </w:pPr>
      <w:r w:rsidRPr="00087CEB">
        <w:rPr>
          <w:rFonts w:ascii="Calisto MT" w:hAnsi="Calisto MT"/>
          <w:b/>
          <w:noProof/>
        </w:rPr>
        <w:t>Kemampuan Pemecahan Masalah Kategori Rendah</w:t>
      </w:r>
    </w:p>
    <w:p w14:paraId="12A65AE1" w14:textId="77777777" w:rsidR="006B0536" w:rsidRPr="00087CEB" w:rsidRDefault="006B0536" w:rsidP="006B0536">
      <w:pPr>
        <w:pStyle w:val="JRPMBody"/>
        <w:spacing w:line="288" w:lineRule="auto"/>
        <w:ind w:firstLine="0"/>
        <w:rPr>
          <w:rFonts w:ascii="Calisto MT" w:hAnsi="Calisto MT"/>
          <w:noProof/>
        </w:rPr>
      </w:pPr>
      <w:r w:rsidRPr="00087CEB">
        <w:rPr>
          <w:rFonts w:ascii="Calisto MT" w:hAnsi="Calisto MT"/>
          <w:noProof/>
        </w:rPr>
        <w:t>Diperoleh jawaban subjek S19 sebagai berikut:</w:t>
      </w:r>
    </w:p>
    <w:p w14:paraId="12F92FB9"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0C6EEF98" wp14:editId="27714374">
            <wp:extent cx="4039338" cy="1000125"/>
            <wp:effectExtent l="0" t="0" r="0" b="0"/>
            <wp:docPr id="845752686" name="Gambar 9" descr="Sebuah gambar berisi teks, tulisan tangan, Font,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52686" name="Gambar 9" descr="Sebuah gambar berisi teks, tulisan tangan, Font, garis&#10;&#10;Deskripsi dibuat secara otomatis"/>
                    <pic:cNvPicPr/>
                  </pic:nvPicPr>
                  <pic:blipFill>
                    <a:blip r:embed="rId18">
                      <a:biLevel thresh="75000"/>
                      <a:extLst>
                        <a:ext uri="{28A0092B-C50C-407E-A947-70E740481C1C}">
                          <a14:useLocalDpi xmlns:a14="http://schemas.microsoft.com/office/drawing/2010/main" val="0"/>
                        </a:ext>
                      </a:extLst>
                    </a:blip>
                    <a:stretch>
                      <a:fillRect/>
                    </a:stretch>
                  </pic:blipFill>
                  <pic:spPr>
                    <a:xfrm>
                      <a:off x="0" y="0"/>
                      <a:ext cx="4111715" cy="1018045"/>
                    </a:xfrm>
                    <a:prstGeom prst="rect">
                      <a:avLst/>
                    </a:prstGeom>
                    <a:noFill/>
                    <a:ln>
                      <a:noFill/>
                    </a:ln>
                  </pic:spPr>
                </pic:pic>
              </a:graphicData>
            </a:graphic>
          </wp:inline>
        </w:drawing>
      </w:r>
    </w:p>
    <w:p w14:paraId="7CA898B5" w14:textId="70AA8B57"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11</w:t>
      </w:r>
      <w:r w:rsidRPr="00087CEB">
        <w:rPr>
          <w:rFonts w:ascii="Calisto MT" w:hAnsi="Calisto MT"/>
          <w:noProof/>
        </w:rPr>
        <w:fldChar w:fldCharType="end"/>
      </w:r>
      <w:r w:rsidRPr="00087CEB">
        <w:rPr>
          <w:rFonts w:ascii="Calisto MT" w:hAnsi="Calisto MT"/>
          <w:noProof/>
        </w:rPr>
        <w:t>. Jawaban S19 Soal 1</w:t>
      </w:r>
    </w:p>
    <w:p w14:paraId="6AF7430D"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11, jawaban S22 pada tahap pemecahan masalah menunjukkan bahwa siswa kurang memahami soal yang diberikan karena tidak mengubahnya menjadi model matematika. Seperti pada gambar, dari sini dapat disimpulkan bahwa siswa tidak dapat  memahami soal dengan baik terbukti ketika siswa tidak menggambarkan diagram venn sehingga membuat siswa kesulitan ketika menyusun rencana penyelesaian sehingga siswa menyelesaikan dengan asal dan tidak memperhatikan tahap penyelesaian sesuai dengan indikator penyelesaian yang ada. Hal ini sesuai dengan penelitian Utami &amp; Wutsqa (2017) yang menunjukkan bahwa sebagian besar siswa kurang mampu dalam mengaitkan hubungan antara bagian yang diketahui dan ditanya dengan tahap penyelesaian akibatnya hasil yang diperoleh tidak tepat.</w:t>
      </w:r>
    </w:p>
    <w:p w14:paraId="2AD427C2"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38E3D29C" wp14:editId="2388E2A1">
            <wp:extent cx="3771269" cy="1104900"/>
            <wp:effectExtent l="0" t="0" r="635" b="0"/>
            <wp:docPr id="1433315803" name="Gambar 11" descr="Sebuah gambar berisi teks, tulisan tangan, Font,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15803" name="Gambar 11" descr="Sebuah gambar berisi teks, tulisan tangan, Font, garis&#10;&#10;Deskripsi dibuat secara otomatis"/>
                    <pic:cNvPicPr/>
                  </pic:nvPicPr>
                  <pic:blipFill>
                    <a:blip r:embed="rId19">
                      <a:biLevel thresh="75000"/>
                      <a:extLst>
                        <a:ext uri="{28A0092B-C50C-407E-A947-70E740481C1C}">
                          <a14:useLocalDpi xmlns:a14="http://schemas.microsoft.com/office/drawing/2010/main" val="0"/>
                        </a:ext>
                      </a:extLst>
                    </a:blip>
                    <a:stretch>
                      <a:fillRect/>
                    </a:stretch>
                  </pic:blipFill>
                  <pic:spPr>
                    <a:xfrm>
                      <a:off x="0" y="0"/>
                      <a:ext cx="3800552" cy="1113479"/>
                    </a:xfrm>
                    <a:prstGeom prst="rect">
                      <a:avLst/>
                    </a:prstGeom>
                    <a:noFill/>
                    <a:ln>
                      <a:noFill/>
                    </a:ln>
                  </pic:spPr>
                </pic:pic>
              </a:graphicData>
            </a:graphic>
          </wp:inline>
        </w:drawing>
      </w:r>
    </w:p>
    <w:p w14:paraId="280615D2" w14:textId="067A97CC"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12</w:t>
      </w:r>
      <w:r w:rsidRPr="00087CEB">
        <w:rPr>
          <w:rFonts w:ascii="Calisto MT" w:hAnsi="Calisto MT"/>
          <w:noProof/>
        </w:rPr>
        <w:fldChar w:fldCharType="end"/>
      </w:r>
      <w:r w:rsidRPr="00087CEB">
        <w:rPr>
          <w:rFonts w:ascii="Calisto MT" w:hAnsi="Calisto MT"/>
          <w:noProof/>
        </w:rPr>
        <w:t>. Jawaban S19 Soal 2</w:t>
      </w:r>
    </w:p>
    <w:p w14:paraId="0C7FD2B0"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12, jawaban S22 pada tahap pemecahan masalah mengungkapkan bahwa siswa kurang memahami soal yang diberikan karena tidak mengubahnya menjadi model matematika. Seperti pada gambar, sehingga dapat disimpulkan bahwa siswa kurang  memahami soal dengan baik terbukti ketika siswa tidak menggambarkan diagram venn sehingga membuat siswa kesulitan membuat rencana penyelesaian karena siswa mengerjakan dengan asal dan tidak memperhatikan langkah-langkah penyelesaian sesuai dengan indikator penyelesaian yang ada. . Hasil yang diperoleh tidak tepat, karena siswa tidak mampu memahami soal sehingga tidak dapat menyusun strategi (Suryani, Jufri, &amp; Putri, 2019).</w:t>
      </w:r>
    </w:p>
    <w:p w14:paraId="1EC262A9" w14:textId="77777777" w:rsidR="006B0536" w:rsidRDefault="006B0536" w:rsidP="006B0536">
      <w:pPr>
        <w:pStyle w:val="JRPMBody"/>
        <w:spacing w:line="288" w:lineRule="auto"/>
        <w:rPr>
          <w:rFonts w:ascii="Calisto MT" w:hAnsi="Calisto MT"/>
          <w:noProof/>
        </w:rPr>
      </w:pPr>
    </w:p>
    <w:p w14:paraId="02184FD4" w14:textId="77777777" w:rsidR="00C61B3D" w:rsidRDefault="00C61B3D" w:rsidP="006B0536">
      <w:pPr>
        <w:pStyle w:val="JRPMBody"/>
        <w:spacing w:line="288" w:lineRule="auto"/>
        <w:rPr>
          <w:rFonts w:ascii="Calisto MT" w:hAnsi="Calisto MT"/>
          <w:noProof/>
        </w:rPr>
      </w:pPr>
    </w:p>
    <w:p w14:paraId="1D7A6733" w14:textId="77777777" w:rsidR="00C61B3D" w:rsidRDefault="00C61B3D" w:rsidP="006B0536">
      <w:pPr>
        <w:pStyle w:val="JRPMBody"/>
        <w:spacing w:line="288" w:lineRule="auto"/>
        <w:rPr>
          <w:rFonts w:ascii="Calisto MT" w:hAnsi="Calisto MT"/>
          <w:noProof/>
        </w:rPr>
      </w:pPr>
    </w:p>
    <w:p w14:paraId="540B3EFF" w14:textId="77777777" w:rsidR="00C61B3D" w:rsidRPr="00087CEB" w:rsidRDefault="00C61B3D" w:rsidP="006B0536">
      <w:pPr>
        <w:pStyle w:val="JRPMBody"/>
        <w:spacing w:line="288" w:lineRule="auto"/>
        <w:rPr>
          <w:rFonts w:ascii="Calisto MT" w:hAnsi="Calisto MT"/>
          <w:noProof/>
        </w:rPr>
      </w:pPr>
    </w:p>
    <w:p w14:paraId="224FB421" w14:textId="77777777" w:rsidR="006B0536" w:rsidRPr="00087CEB" w:rsidRDefault="006B0536" w:rsidP="006B0536">
      <w:pPr>
        <w:pStyle w:val="JRPMBody"/>
        <w:spacing w:line="288" w:lineRule="auto"/>
        <w:ind w:firstLine="0"/>
        <w:rPr>
          <w:rFonts w:ascii="Calisto MT" w:hAnsi="Calisto MT"/>
          <w:noProof/>
        </w:rPr>
      </w:pPr>
      <w:r w:rsidRPr="00087CEB">
        <w:rPr>
          <w:rFonts w:ascii="Calisto MT" w:hAnsi="Calisto MT"/>
          <w:noProof/>
        </w:rPr>
        <w:t>Diperoleh jawaban subjek S28 sebagai berikut:</w:t>
      </w:r>
    </w:p>
    <w:p w14:paraId="66BE1B72"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5FD2C9A9" wp14:editId="0AA8D754">
            <wp:extent cx="3476744" cy="1547812"/>
            <wp:effectExtent l="0" t="0" r="0" b="0"/>
            <wp:docPr id="1586904530" name="Gambar 12" descr="Sebuah gambar berisi teks, tulisan tangan, Font, struk&#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04530" name="Gambar 12" descr="Sebuah gambar berisi teks, tulisan tangan, Font, struk&#10;&#10;Deskripsi dibuat secara otomatis"/>
                    <pic:cNvPicPr/>
                  </pic:nvPicPr>
                  <pic:blipFill>
                    <a:blip r:embed="rId20">
                      <a:biLevel thresh="75000"/>
                      <a:extLst>
                        <a:ext uri="{28A0092B-C50C-407E-A947-70E740481C1C}">
                          <a14:useLocalDpi xmlns:a14="http://schemas.microsoft.com/office/drawing/2010/main" val="0"/>
                        </a:ext>
                      </a:extLst>
                    </a:blip>
                    <a:stretch>
                      <a:fillRect/>
                    </a:stretch>
                  </pic:blipFill>
                  <pic:spPr>
                    <a:xfrm>
                      <a:off x="0" y="0"/>
                      <a:ext cx="3502100" cy="1559100"/>
                    </a:xfrm>
                    <a:prstGeom prst="rect">
                      <a:avLst/>
                    </a:prstGeom>
                    <a:noFill/>
                    <a:ln>
                      <a:noFill/>
                    </a:ln>
                  </pic:spPr>
                </pic:pic>
              </a:graphicData>
            </a:graphic>
          </wp:inline>
        </w:drawing>
      </w:r>
    </w:p>
    <w:p w14:paraId="262FCCDE" w14:textId="5675D360"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13</w:t>
      </w:r>
      <w:r w:rsidRPr="00087CEB">
        <w:rPr>
          <w:rFonts w:ascii="Calisto MT" w:hAnsi="Calisto MT"/>
          <w:noProof/>
        </w:rPr>
        <w:fldChar w:fldCharType="end"/>
      </w:r>
      <w:r w:rsidRPr="00087CEB">
        <w:rPr>
          <w:rFonts w:ascii="Calisto MT" w:hAnsi="Calisto MT"/>
          <w:noProof/>
        </w:rPr>
        <w:t>. Jawaban S28 Soal 1</w:t>
      </w:r>
    </w:p>
    <w:p w14:paraId="12D31C12" w14:textId="77777777" w:rsidR="006B0536" w:rsidRPr="00087CEB" w:rsidRDefault="006B0536" w:rsidP="006B0536">
      <w:pPr>
        <w:pStyle w:val="JRPMBody"/>
        <w:spacing w:line="288" w:lineRule="auto"/>
        <w:rPr>
          <w:rFonts w:ascii="Calisto MT" w:hAnsi="Calisto MT"/>
          <w:noProof/>
        </w:rPr>
      </w:pPr>
      <w:r w:rsidRPr="00087CEB">
        <w:rPr>
          <w:rFonts w:ascii="Calisto MT" w:hAnsi="Calisto MT"/>
          <w:noProof/>
        </w:rPr>
        <w:t>Berdasarkan gambar 13, jawaban S22 pada tahap pemecahan masalah mengungkapkan bahwa siswa tidak mengerjakan soal menggunakan indikator penyelesaian yang ada. Terlihat siswa melewati langkah satu dan dua yaitu memahami masalah dan membuat rencana penyelesaian, namun siswa mampu mengerjakan soal yang diberikan dengan tepat dan menyimpulkan jawaban dengan benar. Hal ini terjadi karena tidak adanya kebiasaan yang ditanamkan pada siswa dalam memecahkan suatu persoalan dengan terlebih dahulu menuliskan informasi yang terkait dengan soal (Ramadhani &amp; Hakim, 2021)</w:t>
      </w:r>
    </w:p>
    <w:p w14:paraId="47E89397" w14:textId="77777777" w:rsidR="006B0536" w:rsidRPr="00087CEB" w:rsidRDefault="006B0536" w:rsidP="006B0536">
      <w:pPr>
        <w:pStyle w:val="JRPMBody"/>
        <w:ind w:firstLine="0"/>
        <w:jc w:val="center"/>
        <w:rPr>
          <w:rFonts w:ascii="Calisto MT" w:hAnsi="Calisto MT"/>
          <w:noProof/>
        </w:rPr>
      </w:pPr>
      <w:r w:rsidRPr="00087CEB">
        <w:rPr>
          <w:rFonts w:ascii="Calisto MT" w:hAnsi="Calisto MT"/>
          <w:noProof/>
        </w:rPr>
        <w:drawing>
          <wp:inline distT="0" distB="0" distL="0" distR="0" wp14:anchorId="77C2D438" wp14:editId="0A596CCA">
            <wp:extent cx="3061896" cy="697933"/>
            <wp:effectExtent l="0" t="0" r="5715" b="6985"/>
            <wp:docPr id="1476367564" name="Gambar 13" descr="Sebuah gambar berisi tulisan tangan, Font, teks,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67564" name="Gambar 13" descr="Sebuah gambar berisi tulisan tangan, Font, teks, garis&#10;&#10;Deskripsi dibuat secara otomatis"/>
                    <pic:cNvPicPr/>
                  </pic:nvPicPr>
                  <pic:blipFill>
                    <a:blip r:embed="rId21">
                      <a:biLevel thresh="75000"/>
                      <a:extLst>
                        <a:ext uri="{28A0092B-C50C-407E-A947-70E740481C1C}">
                          <a14:useLocalDpi xmlns:a14="http://schemas.microsoft.com/office/drawing/2010/main" val="0"/>
                        </a:ext>
                      </a:extLst>
                    </a:blip>
                    <a:stretch>
                      <a:fillRect/>
                    </a:stretch>
                  </pic:blipFill>
                  <pic:spPr>
                    <a:xfrm>
                      <a:off x="0" y="0"/>
                      <a:ext cx="3089588" cy="704245"/>
                    </a:xfrm>
                    <a:prstGeom prst="rect">
                      <a:avLst/>
                    </a:prstGeom>
                    <a:noFill/>
                    <a:ln>
                      <a:noFill/>
                    </a:ln>
                  </pic:spPr>
                </pic:pic>
              </a:graphicData>
            </a:graphic>
          </wp:inline>
        </w:drawing>
      </w:r>
    </w:p>
    <w:p w14:paraId="4072D269" w14:textId="21190868" w:rsidR="006B0536" w:rsidRPr="00087CEB" w:rsidRDefault="006B0536" w:rsidP="006B0536">
      <w:pPr>
        <w:pStyle w:val="JRPMBody"/>
        <w:spacing w:line="288" w:lineRule="auto"/>
        <w:ind w:firstLine="0"/>
        <w:jc w:val="center"/>
        <w:rPr>
          <w:rFonts w:ascii="Calisto MT" w:hAnsi="Calisto MT"/>
          <w:noProof/>
        </w:rPr>
      </w:pPr>
      <w:r w:rsidRPr="00087CEB">
        <w:rPr>
          <w:rFonts w:ascii="Calisto MT" w:hAnsi="Calisto MT"/>
          <w:noProof/>
        </w:rPr>
        <w:t xml:space="preserve">Gambar </w:t>
      </w:r>
      <w:r w:rsidRPr="00087CEB">
        <w:rPr>
          <w:rFonts w:ascii="Calisto MT" w:hAnsi="Calisto MT"/>
          <w:noProof/>
        </w:rPr>
        <w:fldChar w:fldCharType="begin"/>
      </w:r>
      <w:r w:rsidRPr="00087CEB">
        <w:rPr>
          <w:rFonts w:ascii="Calisto MT" w:hAnsi="Calisto MT"/>
          <w:noProof/>
        </w:rPr>
        <w:instrText xml:space="preserve"> SEQ Gambar \* ARABIC </w:instrText>
      </w:r>
      <w:r w:rsidRPr="00087CEB">
        <w:rPr>
          <w:rFonts w:ascii="Calisto MT" w:hAnsi="Calisto MT"/>
          <w:noProof/>
        </w:rPr>
        <w:fldChar w:fldCharType="separate"/>
      </w:r>
      <w:r w:rsidR="00AC0663">
        <w:rPr>
          <w:rFonts w:ascii="Calisto MT" w:hAnsi="Calisto MT"/>
          <w:noProof/>
        </w:rPr>
        <w:t>14</w:t>
      </w:r>
      <w:r w:rsidRPr="00087CEB">
        <w:rPr>
          <w:rFonts w:ascii="Calisto MT" w:hAnsi="Calisto MT"/>
          <w:noProof/>
        </w:rPr>
        <w:fldChar w:fldCharType="end"/>
      </w:r>
      <w:r w:rsidRPr="00087CEB">
        <w:rPr>
          <w:rFonts w:ascii="Calisto MT" w:hAnsi="Calisto MT"/>
          <w:noProof/>
        </w:rPr>
        <w:t>. Jawaban S28 Soal 2</w:t>
      </w:r>
    </w:p>
    <w:p w14:paraId="254BF9C7" w14:textId="7997B874" w:rsidR="00347089" w:rsidRDefault="006B0536" w:rsidP="006B0536">
      <w:pPr>
        <w:pStyle w:val="JRPMBody"/>
        <w:spacing w:line="288" w:lineRule="auto"/>
        <w:rPr>
          <w:rFonts w:ascii="Calisto MT" w:hAnsi="Calisto MT"/>
          <w:noProof/>
        </w:rPr>
      </w:pPr>
      <w:r w:rsidRPr="00087CEB">
        <w:rPr>
          <w:rFonts w:ascii="Calisto MT" w:hAnsi="Calisto MT"/>
          <w:noProof/>
        </w:rPr>
        <w:t>Berdasarkan gambar 14, dari hasil jawaban S22 pada tahap pemecahan masalah dapat disimpulkan bahwa siswa kurang memahami materi himpunan ini, sehingga siswa menyelesaikan dengan asal dan cara mencoba-coba dengan mengabaikan tahap penyelesaian sesuai dengan indikator penyelesaian yang ada. Sehingga menunjukkan ketidakpahaman siswa terhadap materi yang sedang diujikan.</w:t>
      </w:r>
    </w:p>
    <w:p w14:paraId="6FAEEA4B" w14:textId="77777777" w:rsidR="006B0536" w:rsidRPr="006B0536" w:rsidRDefault="006B0536" w:rsidP="006B0536">
      <w:pPr>
        <w:pStyle w:val="JRPMBody"/>
        <w:spacing w:line="288" w:lineRule="auto"/>
        <w:rPr>
          <w:rFonts w:ascii="Calisto MT" w:hAnsi="Calisto MT"/>
          <w:noProof/>
        </w:rPr>
      </w:pPr>
    </w:p>
    <w:p w14:paraId="1400CD43" w14:textId="01E12241" w:rsidR="00193AF5" w:rsidRPr="008E363C" w:rsidRDefault="00193AF5" w:rsidP="00154A0A">
      <w:pPr>
        <w:pStyle w:val="JRPMHeading1"/>
        <w:jc w:val="both"/>
        <w:rPr>
          <w:rFonts w:ascii="Calisto MT" w:hAnsi="Calisto MT"/>
          <w:bCs/>
          <w:lang w:val="id-ID"/>
        </w:rPr>
      </w:pPr>
      <w:r w:rsidRPr="008E363C">
        <w:rPr>
          <w:rFonts w:ascii="Calisto MT" w:hAnsi="Calisto MT"/>
          <w:bCs/>
          <w:lang w:val="id-ID"/>
        </w:rPr>
        <w:t>S</w:t>
      </w:r>
      <w:r w:rsidRPr="008E363C">
        <w:rPr>
          <w:rFonts w:ascii="Calisto MT" w:hAnsi="Calisto MT"/>
          <w:bCs/>
        </w:rPr>
        <w:t>IMPULAN</w:t>
      </w:r>
      <w:r w:rsidR="00681E08" w:rsidRPr="008E363C">
        <w:rPr>
          <w:rFonts w:ascii="Calisto MT" w:hAnsi="Calisto MT"/>
          <w:bCs/>
          <w:lang w:val="id-ID"/>
        </w:rPr>
        <w:t xml:space="preserve"> DAN SARAN</w:t>
      </w:r>
    </w:p>
    <w:p w14:paraId="3A7BF595" w14:textId="77777777" w:rsidR="006B0536" w:rsidRPr="00087CEB" w:rsidRDefault="006B0536" w:rsidP="007B76AE">
      <w:pPr>
        <w:pBdr>
          <w:top w:val="nil"/>
          <w:left w:val="nil"/>
          <w:bottom w:val="nil"/>
          <w:right w:val="nil"/>
          <w:between w:val="nil"/>
        </w:pBdr>
        <w:spacing w:line="288" w:lineRule="auto"/>
        <w:ind w:firstLine="567"/>
        <w:jc w:val="both"/>
        <w:rPr>
          <w:rFonts w:ascii="Calisto MT" w:hAnsi="Calisto MT" w:cs="Arial"/>
          <w:bCs/>
          <w:noProof/>
          <w:sz w:val="22"/>
          <w:lang w:val="id-ID"/>
        </w:rPr>
      </w:pPr>
      <w:r w:rsidRPr="00087CEB">
        <w:rPr>
          <w:rFonts w:ascii="Calisto MT" w:hAnsi="Calisto MT" w:cs="Arial"/>
          <w:bCs/>
          <w:noProof/>
          <w:sz w:val="22"/>
          <w:lang w:val="id-ID"/>
        </w:rPr>
        <w:t>Berdasarkan hasil dan pembahasan yang diperoleh dari subjek penelitian sebanyak 15 siswa diperoleh siswa berkemampuan tinggi sebanyak 4 siswa dengan persentase 27% dengan kriteria nilai lebih dari 85, siswa berkemampuan sedang sebanyak 5 siswa dengan persentase 33% dengan kriteria nilai diantara 45-85 dan siswa berkemampuan rendah sebanyak 6 siswa dengan persentase 40% dengan kriteria nilai kurang dari 45. Sehingga dapat disimpulkan bahwa kemampuan pemecahan masalah matematis siswa berada dikategori rendah. Hal ini disebabkan siswa belum mampu mengolah atau memahami soal cerita kemudian diubah kedalam model matematika dan siswa belum mampu menyelesaikan soal-soal yang bersifat non rutin dengan langkah penyelesaian menurut polya. Karena, terbiasa belajar dengan menghafal sehingga tidak terbiasa menghadapi soal berbasis masalah. Diharapkan dengan adanya penelitian ini, siswa dapat dibiasakan menyelesaikan soal uraian berbasis masalah dengan langkah polya karena tidak terpaku pada hasil melaikan pada proses pengerjaan.</w:t>
      </w:r>
    </w:p>
    <w:p w14:paraId="3DEA895D" w14:textId="77777777" w:rsidR="002C7FEF" w:rsidRDefault="002C7FEF" w:rsidP="00E539B9">
      <w:pPr>
        <w:pStyle w:val="JRPMHeading1"/>
        <w:spacing w:before="0" w:after="0"/>
        <w:rPr>
          <w:rFonts w:ascii="Calisto MT" w:hAnsi="Calisto MT"/>
          <w:bCs/>
          <w:sz w:val="20"/>
          <w:szCs w:val="18"/>
          <w:lang w:val="id-ID"/>
        </w:rPr>
      </w:pPr>
    </w:p>
    <w:p w14:paraId="11B162F0" w14:textId="77777777" w:rsidR="00C61B3D" w:rsidRDefault="00C61B3D" w:rsidP="00E539B9">
      <w:pPr>
        <w:pStyle w:val="JRPMHeading1"/>
        <w:spacing w:before="0" w:after="0"/>
        <w:rPr>
          <w:rFonts w:ascii="Calisto MT" w:hAnsi="Calisto MT"/>
          <w:bCs/>
          <w:sz w:val="20"/>
          <w:szCs w:val="18"/>
          <w:lang w:val="id-ID"/>
        </w:rPr>
      </w:pPr>
    </w:p>
    <w:p w14:paraId="2B097271" w14:textId="77777777" w:rsidR="00C61B3D" w:rsidRPr="00E539B9" w:rsidRDefault="00C61B3D" w:rsidP="00E539B9">
      <w:pPr>
        <w:pStyle w:val="JRPMHeading1"/>
        <w:spacing w:before="0" w:after="0"/>
        <w:rPr>
          <w:rFonts w:ascii="Calisto MT" w:hAnsi="Calisto MT"/>
          <w:bCs/>
          <w:sz w:val="20"/>
          <w:szCs w:val="18"/>
          <w:lang w:val="id-ID"/>
        </w:rPr>
      </w:pPr>
    </w:p>
    <w:p w14:paraId="150BB858" w14:textId="0A9CD6D6" w:rsidR="00193AF5" w:rsidRPr="008E363C" w:rsidRDefault="00193AF5" w:rsidP="006427C0">
      <w:pPr>
        <w:pStyle w:val="JRPMHeading1"/>
        <w:rPr>
          <w:rFonts w:ascii="Calisto MT" w:hAnsi="Calisto MT"/>
          <w:bCs/>
        </w:rPr>
      </w:pPr>
      <w:r w:rsidRPr="008E363C">
        <w:rPr>
          <w:rFonts w:ascii="Calisto MT" w:hAnsi="Calisto MT"/>
          <w:bCs/>
          <w:lang w:val="id-ID"/>
        </w:rPr>
        <w:t>D</w:t>
      </w:r>
      <w:r w:rsidRPr="008E363C">
        <w:rPr>
          <w:rFonts w:ascii="Calisto MT" w:hAnsi="Calisto MT"/>
          <w:bCs/>
        </w:rPr>
        <w:t xml:space="preserve">AFTAR </w:t>
      </w:r>
      <w:r w:rsidRPr="008E363C">
        <w:rPr>
          <w:rFonts w:ascii="Calisto MT" w:hAnsi="Calisto MT"/>
          <w:bCs/>
          <w:lang w:val="id-ID"/>
        </w:rPr>
        <w:t>P</w:t>
      </w:r>
      <w:r w:rsidRPr="008E363C">
        <w:rPr>
          <w:rFonts w:ascii="Calisto MT" w:hAnsi="Calisto MT"/>
          <w:bCs/>
        </w:rPr>
        <w:t>USTAKA</w:t>
      </w:r>
    </w:p>
    <w:p w14:paraId="44B12820"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color w:val="C00000"/>
          <w:sz w:val="22"/>
          <w:szCs w:val="22"/>
          <w:lang w:val="id-ID"/>
        </w:rPr>
        <w:fldChar w:fldCharType="begin" w:fldLock="1"/>
      </w:r>
      <w:r w:rsidRPr="00087CEB">
        <w:rPr>
          <w:rFonts w:ascii="Calisto MT" w:hAnsi="Calisto MT"/>
          <w:noProof/>
          <w:color w:val="C00000"/>
          <w:sz w:val="22"/>
          <w:szCs w:val="22"/>
          <w:lang w:val="id-ID"/>
        </w:rPr>
        <w:instrText xml:space="preserve">ADDIN Mendeley Bibliography CSL_BIBLIOGRAPHY </w:instrText>
      </w:r>
      <w:r w:rsidRPr="00087CEB">
        <w:rPr>
          <w:rFonts w:ascii="Calisto MT" w:hAnsi="Calisto MT"/>
          <w:noProof/>
          <w:color w:val="C00000"/>
          <w:sz w:val="22"/>
          <w:szCs w:val="22"/>
          <w:lang w:val="id-ID"/>
        </w:rPr>
        <w:fldChar w:fldCharType="separate"/>
      </w:r>
      <w:r w:rsidRPr="00087CEB">
        <w:rPr>
          <w:rFonts w:ascii="Calisto MT" w:hAnsi="Calisto MT"/>
          <w:noProof/>
          <w:sz w:val="22"/>
          <w:szCs w:val="22"/>
          <w:lang w:val="id-ID"/>
        </w:rPr>
        <w:t xml:space="preserve">Adhyan, A. R., &amp; Sutirna, S. (2022). Kemampuan Pemecahan Masalah Matematis Siswa Mts Pada Materi Himpunan. </w:t>
      </w:r>
      <w:r w:rsidRPr="00087CEB">
        <w:rPr>
          <w:rFonts w:ascii="Calisto MT" w:hAnsi="Calisto MT"/>
          <w:i/>
          <w:iCs/>
          <w:noProof/>
          <w:sz w:val="22"/>
          <w:szCs w:val="22"/>
          <w:lang w:val="id-ID"/>
        </w:rPr>
        <w:t>JPMI (Jurnal Pembelajaran Matematika Inovatif)</w:t>
      </w:r>
      <w:r w:rsidRPr="00087CEB">
        <w:rPr>
          <w:rFonts w:ascii="Calisto MT" w:hAnsi="Calisto MT"/>
          <w:noProof/>
          <w:sz w:val="22"/>
          <w:szCs w:val="22"/>
          <w:lang w:val="id-ID"/>
        </w:rPr>
        <w:t xml:space="preserve">, </w:t>
      </w:r>
      <w:r w:rsidRPr="00087CEB">
        <w:rPr>
          <w:rFonts w:ascii="Calisto MT" w:hAnsi="Calisto MT"/>
          <w:i/>
          <w:iCs/>
          <w:noProof/>
          <w:sz w:val="22"/>
          <w:szCs w:val="22"/>
          <w:lang w:val="id-ID"/>
        </w:rPr>
        <w:t>5</w:t>
      </w:r>
      <w:r w:rsidRPr="00087CEB">
        <w:rPr>
          <w:rFonts w:ascii="Calisto MT" w:hAnsi="Calisto MT"/>
          <w:noProof/>
          <w:sz w:val="22"/>
          <w:szCs w:val="22"/>
          <w:lang w:val="id-ID"/>
        </w:rPr>
        <w:t>(2), 451. doi:10.22460/jpmi.v5i2.10289</w:t>
      </w:r>
    </w:p>
    <w:p w14:paraId="5B5D363B"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Amaliah, Fitri, Sutirna, Zulkarnaen, R. (2021). Analisis kemampuan pemecahan masalah matematis siswa pada materi segiempat dan segitiga. </w:t>
      </w:r>
      <w:r w:rsidRPr="00087CEB">
        <w:rPr>
          <w:rFonts w:ascii="Calisto MT" w:hAnsi="Calisto MT"/>
          <w:i/>
          <w:iCs/>
          <w:noProof/>
          <w:sz w:val="22"/>
          <w:szCs w:val="22"/>
          <w:lang w:val="id-ID"/>
        </w:rPr>
        <w:t>AKSIOMA: Jurnal Matematika Dan Pendidikan Matematika</w:t>
      </w:r>
      <w:r w:rsidRPr="00087CEB">
        <w:rPr>
          <w:rFonts w:ascii="Calisto MT" w:hAnsi="Calisto MT"/>
          <w:noProof/>
          <w:sz w:val="22"/>
          <w:szCs w:val="22"/>
          <w:lang w:val="id-ID"/>
        </w:rPr>
        <w:t>, 12(1), 10–20.</w:t>
      </w:r>
    </w:p>
    <w:p w14:paraId="21F650C6" w14:textId="4EF22076"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Aulia, Z., Hidayati, N., Karawang. (2021). </w:t>
      </w:r>
      <w:r w:rsidR="007B76AE" w:rsidRPr="00087CEB">
        <w:rPr>
          <w:rFonts w:ascii="Calisto MT" w:hAnsi="Calisto MT"/>
          <w:noProof/>
          <w:sz w:val="22"/>
          <w:szCs w:val="22"/>
          <w:lang w:val="id-ID"/>
        </w:rPr>
        <w:t>Analisis Kemampuan Pemecahan Masalah Matematis Dengan Materi Spldv Pada Siswa Smp Analysis Of Mathematical Problem Solving Skills,</w:t>
      </w:r>
      <w:r w:rsidRPr="00087CEB">
        <w:rPr>
          <w:rFonts w:ascii="Calisto MT" w:hAnsi="Calisto MT"/>
          <w:noProof/>
          <w:sz w:val="22"/>
          <w:szCs w:val="22"/>
          <w:lang w:val="id-ID"/>
        </w:rPr>
        <w:t xml:space="preserve"> (4), 332–338.</w:t>
      </w:r>
    </w:p>
    <w:p w14:paraId="01857F85" w14:textId="77777777" w:rsidR="006B0536" w:rsidRPr="00087CEB" w:rsidRDefault="006B0536" w:rsidP="007B76AE">
      <w:pPr>
        <w:pStyle w:val="NormalWeb"/>
        <w:spacing w:before="0" w:beforeAutospacing="0" w:after="120" w:afterAutospacing="0"/>
        <w:ind w:left="480" w:hanging="480"/>
        <w:jc w:val="both"/>
        <w:rPr>
          <w:rFonts w:ascii="Calisto MT" w:hAnsi="Calisto MT"/>
          <w:noProof/>
          <w:sz w:val="22"/>
          <w:szCs w:val="22"/>
          <w:lang w:val="id-ID"/>
        </w:rPr>
      </w:pPr>
      <w:r w:rsidRPr="00087CEB">
        <w:rPr>
          <w:rFonts w:ascii="Calisto MT" w:hAnsi="Calisto MT"/>
          <w:noProof/>
          <w:sz w:val="22"/>
          <w:szCs w:val="22"/>
          <w:lang w:val="id-ID"/>
        </w:rPr>
        <w:t>Azwar, S. (2021). Tes Prestasi: Fungsi Pengembangan Pengukuran Prestasi Belajar (Edisi II). Pustaka Pelajar.</w:t>
      </w:r>
    </w:p>
    <w:p w14:paraId="7979BEA5"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Hidayat, D. W., &amp; Pujiastuti, H. (2019). Analisis kesalahan siswa dalam menyelesaikan masalah matematis pada materi himpunan. </w:t>
      </w:r>
      <w:r w:rsidRPr="00087CEB">
        <w:rPr>
          <w:rFonts w:ascii="Calisto MT" w:hAnsi="Calisto MT"/>
          <w:i/>
          <w:iCs/>
          <w:noProof/>
          <w:sz w:val="22"/>
          <w:szCs w:val="22"/>
          <w:lang w:val="id-ID"/>
        </w:rPr>
        <w:t>Jurnal Analisa</w:t>
      </w:r>
      <w:r w:rsidRPr="00087CEB">
        <w:rPr>
          <w:rFonts w:ascii="Calisto MT" w:hAnsi="Calisto MT"/>
          <w:noProof/>
          <w:sz w:val="22"/>
          <w:szCs w:val="22"/>
          <w:lang w:val="id-ID"/>
        </w:rPr>
        <w:t xml:space="preserve">, </w:t>
      </w:r>
      <w:r w:rsidRPr="00087CEB">
        <w:rPr>
          <w:rFonts w:ascii="Calisto MT" w:hAnsi="Calisto MT"/>
          <w:i/>
          <w:iCs/>
          <w:noProof/>
          <w:sz w:val="22"/>
          <w:szCs w:val="22"/>
          <w:lang w:val="id-ID"/>
        </w:rPr>
        <w:t>5</w:t>
      </w:r>
      <w:r w:rsidRPr="00087CEB">
        <w:rPr>
          <w:rFonts w:ascii="Calisto MT" w:hAnsi="Calisto MT"/>
          <w:noProof/>
          <w:sz w:val="22"/>
          <w:szCs w:val="22"/>
          <w:lang w:val="id-ID"/>
        </w:rPr>
        <w:t>(1), 59–67. doi:10.15575/ja.v5i1.4120</w:t>
      </w:r>
    </w:p>
    <w:p w14:paraId="4E93BC06" w14:textId="77777777" w:rsidR="006B0536" w:rsidRPr="00087CEB" w:rsidRDefault="006B0536" w:rsidP="007B76AE">
      <w:pPr>
        <w:pStyle w:val="NormalWeb"/>
        <w:spacing w:before="0" w:beforeAutospacing="0" w:after="120" w:afterAutospacing="0"/>
        <w:ind w:left="480" w:hanging="480"/>
        <w:jc w:val="both"/>
        <w:rPr>
          <w:rFonts w:ascii="Calisto MT" w:hAnsi="Calisto MT"/>
          <w:noProof/>
          <w:sz w:val="22"/>
          <w:szCs w:val="22"/>
          <w:lang w:val="id-ID"/>
        </w:rPr>
      </w:pPr>
      <w:r w:rsidRPr="00087CEB">
        <w:rPr>
          <w:rFonts w:ascii="Calisto MT" w:hAnsi="Calisto MT"/>
          <w:noProof/>
          <w:sz w:val="22"/>
          <w:szCs w:val="22"/>
          <w:lang w:val="id-ID"/>
        </w:rPr>
        <w:t>Mairing. (2018). Pemecahan Masalah Matematika</w:t>
      </w:r>
      <w:r w:rsidRPr="00087CEB">
        <w:rPr>
          <w:rFonts w:ascii="Calisto MT" w:hAnsi="Calisto MT"/>
          <w:i/>
          <w:iCs/>
          <w:noProof/>
          <w:sz w:val="22"/>
          <w:szCs w:val="22"/>
          <w:lang w:val="id-ID"/>
        </w:rPr>
        <w:t>. Bandung: Alfabeta</w:t>
      </w:r>
      <w:r w:rsidRPr="00087CEB">
        <w:rPr>
          <w:rFonts w:ascii="Calisto MT" w:hAnsi="Calisto MT"/>
          <w:noProof/>
          <w:sz w:val="22"/>
          <w:szCs w:val="22"/>
          <w:lang w:val="id-ID"/>
        </w:rPr>
        <w:t>.</w:t>
      </w:r>
    </w:p>
    <w:p w14:paraId="14A10FC5"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Nanda Muliawati, F., &amp; Sutirna, S. (2022). Analisis Kemampuan Pemecahan Masalah Matematis Siswa Pada Materi Relasi Dan Fungsi. </w:t>
      </w:r>
      <w:r w:rsidRPr="00087CEB">
        <w:rPr>
          <w:rFonts w:ascii="Calisto MT" w:hAnsi="Calisto MT"/>
          <w:i/>
          <w:iCs/>
          <w:noProof/>
          <w:sz w:val="22"/>
          <w:szCs w:val="22"/>
          <w:lang w:val="id-ID"/>
        </w:rPr>
        <w:t>PHI: Jurnal Pendidikan Matematika</w:t>
      </w:r>
      <w:r w:rsidRPr="00087CEB">
        <w:rPr>
          <w:rFonts w:ascii="Calisto MT" w:hAnsi="Calisto MT"/>
          <w:noProof/>
          <w:sz w:val="22"/>
          <w:szCs w:val="22"/>
          <w:lang w:val="id-ID"/>
        </w:rPr>
        <w:t xml:space="preserve">, </w:t>
      </w:r>
      <w:r w:rsidRPr="00087CEB">
        <w:rPr>
          <w:rFonts w:ascii="Calisto MT" w:hAnsi="Calisto MT"/>
          <w:i/>
          <w:iCs/>
          <w:noProof/>
          <w:sz w:val="22"/>
          <w:szCs w:val="22"/>
          <w:lang w:val="id-ID"/>
        </w:rPr>
        <w:t>6</w:t>
      </w:r>
      <w:r w:rsidRPr="00087CEB">
        <w:rPr>
          <w:rFonts w:ascii="Calisto MT" w:hAnsi="Calisto MT"/>
          <w:noProof/>
          <w:sz w:val="22"/>
          <w:szCs w:val="22"/>
          <w:lang w:val="id-ID"/>
        </w:rPr>
        <w:t>(1), 32. doi:10.33087/phi.v6i1.184</w:t>
      </w:r>
    </w:p>
    <w:p w14:paraId="01E6A707"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Purnamasari, I., &amp; Setiawan, W. (2019). Analisis Kemampuan Pemecahan Masalah Matematis Siswa SMP pada Materi SPLDV Ditinjau dari Kemampuan Awal Matematika. </w:t>
      </w:r>
      <w:r w:rsidRPr="00087CEB">
        <w:rPr>
          <w:rFonts w:ascii="Calisto MT" w:hAnsi="Calisto MT"/>
          <w:i/>
          <w:iCs/>
          <w:noProof/>
          <w:sz w:val="22"/>
          <w:szCs w:val="22"/>
          <w:lang w:val="id-ID"/>
        </w:rPr>
        <w:t>Journal of Medives : Journal of Mathematics Education IKIP Veteran Semarang</w:t>
      </w:r>
      <w:r w:rsidRPr="00087CEB">
        <w:rPr>
          <w:rFonts w:ascii="Calisto MT" w:hAnsi="Calisto MT"/>
          <w:noProof/>
          <w:sz w:val="22"/>
          <w:szCs w:val="22"/>
          <w:lang w:val="id-ID"/>
        </w:rPr>
        <w:t xml:space="preserve">, 3(2), 207. </w:t>
      </w:r>
      <w:hyperlink r:id="rId22" w:history="1">
        <w:r w:rsidRPr="00087CEB">
          <w:rPr>
            <w:rFonts w:ascii="Calisto MT" w:hAnsi="Calisto MT"/>
            <w:noProof/>
            <w:sz w:val="22"/>
            <w:szCs w:val="22"/>
            <w:lang w:val="id-ID"/>
          </w:rPr>
          <w:t>https://doi.org/10.31331/medivesveteran.v3i2.771</w:t>
        </w:r>
      </w:hyperlink>
    </w:p>
    <w:p w14:paraId="08A25C56" w14:textId="77777777" w:rsidR="006B0536" w:rsidRPr="00087CEB" w:rsidRDefault="006B0536" w:rsidP="007B76AE">
      <w:pPr>
        <w:pStyle w:val="NormalWeb"/>
        <w:spacing w:before="0" w:beforeAutospacing="0" w:after="120" w:afterAutospacing="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Purba, U. A., &amp; Warmi, A. (2022). Analisis Kemampuan Pemecahan Masalah Matematis Siswa SMP Pada Materi Relasi Dan Fungsi. </w:t>
      </w:r>
      <w:r w:rsidRPr="00087CEB">
        <w:rPr>
          <w:rFonts w:ascii="Calisto MT" w:hAnsi="Calisto MT"/>
          <w:i/>
          <w:iCs/>
          <w:noProof/>
          <w:sz w:val="22"/>
          <w:szCs w:val="22"/>
          <w:lang w:val="id-ID"/>
        </w:rPr>
        <w:t>Prisma</w:t>
      </w:r>
      <w:r w:rsidRPr="00087CEB">
        <w:rPr>
          <w:rFonts w:ascii="Calisto MT" w:hAnsi="Calisto MT"/>
          <w:noProof/>
          <w:sz w:val="22"/>
          <w:szCs w:val="22"/>
          <w:lang w:val="id-ID"/>
        </w:rPr>
        <w:t xml:space="preserve">, </w:t>
      </w:r>
      <w:r w:rsidRPr="00087CEB">
        <w:rPr>
          <w:rFonts w:ascii="Calisto MT" w:hAnsi="Calisto MT"/>
          <w:i/>
          <w:iCs/>
          <w:noProof/>
          <w:sz w:val="22"/>
          <w:szCs w:val="22"/>
          <w:lang w:val="id-ID"/>
        </w:rPr>
        <w:t>11</w:t>
      </w:r>
      <w:r w:rsidRPr="00087CEB">
        <w:rPr>
          <w:rFonts w:ascii="Calisto MT" w:hAnsi="Calisto MT"/>
          <w:noProof/>
          <w:sz w:val="22"/>
          <w:szCs w:val="22"/>
          <w:lang w:val="id-ID"/>
        </w:rPr>
        <w:t>(1), 82-92. doi:10.35194/jp.v11i1.2000</w:t>
      </w:r>
    </w:p>
    <w:p w14:paraId="57BD09D6"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Putri, A. (2019). Peningkatan Kemampuan Berpikir Kritis Matematis dan Self-Confidence Siswa yang Memperoleh Pembelajaran dengan Pendekatan Metacognitive Scaffolding (Unpublished master thesis). Universitas Pendidikan Indonesia, Bandung.</w:t>
      </w:r>
    </w:p>
    <w:p w14:paraId="0A2F493A"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color w:val="C00000"/>
          <w:sz w:val="22"/>
          <w:szCs w:val="22"/>
          <w:lang w:val="id-ID"/>
        </w:rPr>
        <w:fldChar w:fldCharType="end"/>
      </w:r>
      <w:r w:rsidRPr="00087CEB">
        <w:rPr>
          <w:rFonts w:ascii="Calisto MT" w:hAnsi="Calisto MT"/>
          <w:noProof/>
          <w:sz w:val="22"/>
          <w:szCs w:val="22"/>
          <w:lang w:val="id-ID"/>
        </w:rPr>
        <w:t xml:space="preserve">Ramadhani, D. A., &amp; Hakim, D. L. (2021). Kemampuan Problem-Solving Matematis Siswa SMA dalam Menyelesaikan Permasalahan Materi Fungsi. </w:t>
      </w:r>
      <w:r w:rsidRPr="00087CEB">
        <w:rPr>
          <w:rFonts w:ascii="Calisto MT" w:hAnsi="Calisto MT"/>
          <w:i/>
          <w:iCs/>
          <w:noProof/>
          <w:sz w:val="22"/>
          <w:szCs w:val="22"/>
          <w:lang w:val="id-ID"/>
        </w:rPr>
        <w:t>Jurnal Pembelajaran Matematika Inovatif</w:t>
      </w:r>
      <w:r w:rsidRPr="00087CEB">
        <w:rPr>
          <w:rFonts w:ascii="Calisto MT" w:hAnsi="Calisto MT"/>
          <w:noProof/>
          <w:sz w:val="22"/>
          <w:szCs w:val="22"/>
          <w:lang w:val="id-ID"/>
        </w:rPr>
        <w:t xml:space="preserve">, 4(5), 1113–1122. </w:t>
      </w:r>
      <w:hyperlink r:id="rId23" w:history="1">
        <w:r w:rsidRPr="00087CEB">
          <w:rPr>
            <w:rFonts w:ascii="Calisto MT" w:hAnsi="Calisto MT"/>
            <w:noProof/>
            <w:sz w:val="22"/>
            <w:szCs w:val="22"/>
            <w:lang w:val="id-ID"/>
          </w:rPr>
          <w:t>https://doi.org/10.22460/jpmi.v4i5.1113-1122</w:t>
        </w:r>
      </w:hyperlink>
    </w:p>
    <w:p w14:paraId="5318EF3D" w14:textId="77777777" w:rsidR="006B0536" w:rsidRPr="00087CEB" w:rsidRDefault="006B0536" w:rsidP="007B76AE">
      <w:pPr>
        <w:pStyle w:val="NormalWeb"/>
        <w:spacing w:before="0" w:beforeAutospacing="0" w:after="120" w:afterAutospacing="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Septian, A., &amp; Rahayu, S. (2021). Peningkatan Kemampuan Pemecahan Masalah Matematis Siswa melalui Pendekatan Problem Posing dengan Edmodo. </w:t>
      </w:r>
      <w:r w:rsidRPr="00087CEB">
        <w:rPr>
          <w:rFonts w:ascii="Calisto MT" w:hAnsi="Calisto MT"/>
          <w:i/>
          <w:iCs/>
          <w:noProof/>
          <w:sz w:val="22"/>
          <w:szCs w:val="22"/>
          <w:lang w:val="id-ID"/>
        </w:rPr>
        <w:t>Prisma</w:t>
      </w:r>
      <w:r w:rsidRPr="00087CEB">
        <w:rPr>
          <w:rFonts w:ascii="Calisto MT" w:hAnsi="Calisto MT"/>
          <w:noProof/>
          <w:sz w:val="22"/>
          <w:szCs w:val="22"/>
          <w:lang w:val="id-ID"/>
        </w:rPr>
        <w:t xml:space="preserve">, </w:t>
      </w:r>
      <w:r w:rsidRPr="00087CEB">
        <w:rPr>
          <w:rFonts w:ascii="Calisto MT" w:hAnsi="Calisto MT"/>
          <w:i/>
          <w:iCs/>
          <w:noProof/>
          <w:sz w:val="22"/>
          <w:szCs w:val="22"/>
          <w:lang w:val="id-ID"/>
        </w:rPr>
        <w:t>10</w:t>
      </w:r>
      <w:r w:rsidRPr="00087CEB">
        <w:rPr>
          <w:rFonts w:ascii="Calisto MT" w:hAnsi="Calisto MT"/>
          <w:noProof/>
          <w:sz w:val="22"/>
          <w:szCs w:val="22"/>
          <w:lang w:val="id-ID"/>
        </w:rPr>
        <w:t>(2), 170. doi:10.35194/jp.v10i2.1813</w:t>
      </w:r>
    </w:p>
    <w:p w14:paraId="7E9EE7B3"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Suryani, M., Jufri, L. H., &amp; Putri, T. A. (2019). Analisis Kemampuan Pemecahan Masalah Siswa Berdasarkan Kemampuan Awal. </w:t>
      </w:r>
      <w:r w:rsidRPr="00087CEB">
        <w:rPr>
          <w:rFonts w:ascii="Calisto MT" w:hAnsi="Calisto MT"/>
          <w:i/>
          <w:iCs/>
          <w:noProof/>
          <w:sz w:val="22"/>
          <w:szCs w:val="22"/>
          <w:lang w:val="id-ID"/>
        </w:rPr>
        <w:t>Jurnal Pendidikan Matematika</w:t>
      </w:r>
      <w:r w:rsidRPr="00087CEB">
        <w:rPr>
          <w:rFonts w:ascii="Calisto MT" w:hAnsi="Calisto MT"/>
          <w:noProof/>
          <w:sz w:val="22"/>
          <w:szCs w:val="22"/>
          <w:lang w:val="id-ID"/>
        </w:rPr>
        <w:t>, 8(1)(1), 119–130.</w:t>
      </w:r>
    </w:p>
    <w:p w14:paraId="312BB77D" w14:textId="77777777" w:rsidR="006B0536" w:rsidRPr="00087CEB" w:rsidRDefault="006B0536" w:rsidP="007B76AE">
      <w:pPr>
        <w:pStyle w:val="NormalWeb"/>
        <w:spacing w:before="0" w:beforeAutospacing="0" w:after="120" w:afterAutospacing="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Setiani, A., Lukman, H. S., &amp; Suningsih, S. (2020). Meningkatan Kemampuan Pemecahan Masalah Matematis Menggunakan Strategi Problem Based Learning Berbantuan Mind Mapping. </w:t>
      </w:r>
      <w:r w:rsidRPr="00087CEB">
        <w:rPr>
          <w:rFonts w:ascii="Calisto MT" w:hAnsi="Calisto MT"/>
          <w:i/>
          <w:iCs/>
          <w:noProof/>
          <w:sz w:val="22"/>
          <w:szCs w:val="22"/>
          <w:lang w:val="id-ID"/>
        </w:rPr>
        <w:t>PRISMA</w:t>
      </w:r>
      <w:r w:rsidRPr="00087CEB">
        <w:rPr>
          <w:rFonts w:ascii="Calisto MT" w:hAnsi="Calisto MT"/>
          <w:noProof/>
          <w:sz w:val="22"/>
          <w:szCs w:val="22"/>
          <w:lang w:val="id-ID"/>
        </w:rPr>
        <w:t xml:space="preserve">, </w:t>
      </w:r>
      <w:r w:rsidRPr="00087CEB">
        <w:rPr>
          <w:rFonts w:ascii="Calisto MT" w:hAnsi="Calisto MT"/>
          <w:i/>
          <w:iCs/>
          <w:noProof/>
          <w:sz w:val="22"/>
          <w:szCs w:val="22"/>
          <w:lang w:val="id-ID"/>
        </w:rPr>
        <w:t>9</w:t>
      </w:r>
      <w:r w:rsidRPr="00087CEB">
        <w:rPr>
          <w:rFonts w:ascii="Calisto MT" w:hAnsi="Calisto MT"/>
          <w:noProof/>
          <w:sz w:val="22"/>
          <w:szCs w:val="22"/>
          <w:lang w:val="id-ID"/>
        </w:rPr>
        <w:t>(2), 128–135.</w:t>
      </w:r>
      <w:r w:rsidRPr="007B76AE">
        <w:rPr>
          <w:rFonts w:ascii="Calisto MT" w:hAnsi="Calisto MT"/>
          <w:noProof/>
          <w:color w:val="000000" w:themeColor="text1"/>
          <w:sz w:val="22"/>
          <w:szCs w:val="22"/>
          <w:lang w:val="id-ID"/>
        </w:rPr>
        <w:t xml:space="preserve"> </w:t>
      </w:r>
      <w:hyperlink r:id="rId24" w:history="1">
        <w:r w:rsidRPr="007B76AE">
          <w:rPr>
            <w:rStyle w:val="Hyperlink"/>
            <w:rFonts w:ascii="Calisto MT" w:hAnsi="Calisto MT"/>
            <w:noProof/>
            <w:color w:val="000000" w:themeColor="text1"/>
            <w:sz w:val="22"/>
            <w:szCs w:val="22"/>
            <w:u w:val="none"/>
            <w:lang w:val="id-ID"/>
          </w:rPr>
          <w:t>https://doi.org/10.35194/jp.v9i2.958</w:t>
        </w:r>
      </w:hyperlink>
    </w:p>
    <w:p w14:paraId="752AFAD1" w14:textId="77777777" w:rsidR="006B0536" w:rsidRPr="00087CEB" w:rsidRDefault="006B0536" w:rsidP="007B76AE">
      <w:pPr>
        <w:widowControl w:val="0"/>
        <w:autoSpaceDE w:val="0"/>
        <w:autoSpaceDN w:val="0"/>
        <w:adjustRightInd w:val="0"/>
        <w:spacing w:after="120"/>
        <w:ind w:left="480" w:hanging="480"/>
        <w:jc w:val="both"/>
        <w:rPr>
          <w:rFonts w:ascii="Calisto MT" w:hAnsi="Calisto MT"/>
          <w:noProof/>
          <w:sz w:val="22"/>
          <w:szCs w:val="22"/>
          <w:lang w:val="id-ID"/>
        </w:rPr>
      </w:pPr>
      <w:r w:rsidRPr="00087CEB">
        <w:rPr>
          <w:rFonts w:ascii="Calisto MT" w:hAnsi="Calisto MT"/>
          <w:noProof/>
          <w:sz w:val="22"/>
          <w:szCs w:val="22"/>
          <w:lang w:val="id-ID"/>
        </w:rPr>
        <w:t xml:space="preserve">Utami, R. W., &amp; Wutsqa, D. U. (2017). Analisis kemampuan pemecahan masalah matematika dan self-efficacy siswa SMP negeri di Kabupaten Ciamis. </w:t>
      </w:r>
      <w:r w:rsidRPr="00087CEB">
        <w:rPr>
          <w:rFonts w:ascii="Calisto MT" w:hAnsi="Calisto MT"/>
          <w:i/>
          <w:iCs/>
          <w:noProof/>
          <w:sz w:val="22"/>
          <w:szCs w:val="22"/>
          <w:lang w:val="id-ID"/>
        </w:rPr>
        <w:t>Jurnal Riset Pendidikan Matematika</w:t>
      </w:r>
      <w:r w:rsidRPr="00087CEB">
        <w:rPr>
          <w:rFonts w:ascii="Calisto MT" w:hAnsi="Calisto MT"/>
          <w:noProof/>
          <w:sz w:val="22"/>
          <w:szCs w:val="22"/>
          <w:lang w:val="id-ID"/>
        </w:rPr>
        <w:t xml:space="preserve">, 4(2), 166. </w:t>
      </w:r>
      <w:hyperlink r:id="rId25" w:history="1">
        <w:r w:rsidRPr="00087CEB">
          <w:rPr>
            <w:rFonts w:ascii="Calisto MT" w:hAnsi="Calisto MT"/>
            <w:noProof/>
            <w:sz w:val="22"/>
            <w:szCs w:val="22"/>
            <w:lang w:val="id-ID"/>
          </w:rPr>
          <w:t>https://doi.org/10.21831/jrpm.v4i2.14897</w:t>
        </w:r>
      </w:hyperlink>
    </w:p>
    <w:p w14:paraId="7B53EBA5" w14:textId="423A9BEE" w:rsidR="00D179C7" w:rsidRPr="008E363C" w:rsidRDefault="00D179C7" w:rsidP="009139CA">
      <w:pPr>
        <w:jc w:val="both"/>
        <w:rPr>
          <w:rFonts w:ascii="Calisto MT" w:eastAsiaTheme="minorHAnsi" w:hAnsi="Calisto MT" w:cstheme="minorBidi"/>
          <w:sz w:val="22"/>
          <w:szCs w:val="22"/>
          <w:lang w:val="id-ID"/>
        </w:rPr>
      </w:pPr>
    </w:p>
    <w:sectPr w:rsidR="00D179C7" w:rsidRPr="008E363C" w:rsidSect="0098023D">
      <w:headerReference w:type="even" r:id="rId26"/>
      <w:headerReference w:type="default" r:id="rId27"/>
      <w:footerReference w:type="even" r:id="rId28"/>
      <w:footerReference w:type="default" r:id="rId29"/>
      <w:headerReference w:type="first" r:id="rId30"/>
      <w:footerReference w:type="first" r:id="rId31"/>
      <w:pgSz w:w="11907" w:h="16840" w:code="9"/>
      <w:pgMar w:top="1701" w:right="1418" w:bottom="1701" w:left="1418" w:header="907" w:footer="794" w:gutter="0"/>
      <w:pgNumType w:start="5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4F88F" w14:textId="77777777" w:rsidR="0098023D" w:rsidRDefault="0098023D" w:rsidP="005552B5">
      <w:r>
        <w:separator/>
      </w:r>
    </w:p>
  </w:endnote>
  <w:endnote w:type="continuationSeparator" w:id="0">
    <w:p w14:paraId="11587E03" w14:textId="77777777" w:rsidR="0098023D" w:rsidRDefault="0098023D" w:rsidP="0055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Times New Java">
    <w:altName w:val="Times New Roman"/>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876221"/>
      <w:docPartObj>
        <w:docPartGallery w:val="Page Numbers (Bottom of Page)"/>
        <w:docPartUnique/>
      </w:docPartObj>
    </w:sdtPr>
    <w:sdtEndPr>
      <w:rPr>
        <w:noProof/>
      </w:rPr>
    </w:sdtEndPr>
    <w:sdtContent>
      <w:p w14:paraId="783651BE" w14:textId="40E3F419" w:rsidR="00E16E3A" w:rsidRDefault="00E16E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6678E1" w14:textId="092554E4" w:rsidR="00FB1373" w:rsidRPr="0090145B" w:rsidRDefault="00FB1373" w:rsidP="002C7FEF">
    <w:pPr>
      <w:pStyle w:val="Footer"/>
      <w:spacing w:line="276"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81228"/>
      <w:docPartObj>
        <w:docPartGallery w:val="Page Numbers (Bottom of Page)"/>
        <w:docPartUnique/>
      </w:docPartObj>
    </w:sdtPr>
    <w:sdtEndPr>
      <w:rPr>
        <w:noProof/>
      </w:rPr>
    </w:sdtEndPr>
    <w:sdtContent>
      <w:p w14:paraId="47489A51" w14:textId="6AD16684" w:rsidR="00FB1373" w:rsidRPr="00605130" w:rsidRDefault="00224B28" w:rsidP="00224B28">
        <w:pPr>
          <w:pStyle w:val="Footer"/>
          <w:jc w:val="center"/>
          <w:rPr>
            <w:noProof/>
          </w:rPr>
        </w:pPr>
        <w:r>
          <w:t xml:space="preserve">                                   </w:t>
        </w:r>
        <w:r w:rsidR="00491D80">
          <w:rPr>
            <w:rFonts w:ascii="Garamond" w:hAnsi="Garamond" w:cs="Vani"/>
            <w:sz w:val="20"/>
            <w:szCs w:val="22"/>
          </w:rPr>
          <w:t xml:space="preserve">Open Access: </w:t>
        </w:r>
        <w:hyperlink r:id="rId1" w:history="1">
          <w:r w:rsidR="00BE5F8F" w:rsidRPr="00BE5F8F">
            <w:rPr>
              <w:rStyle w:val="Hyperlink"/>
              <w:rFonts w:ascii="Garamond" w:hAnsi="Garamond" w:cs="Vani"/>
              <w:color w:val="000000" w:themeColor="text1"/>
              <w:sz w:val="20"/>
              <w:szCs w:val="22"/>
              <w:u w:val="none"/>
            </w:rPr>
            <w:t>https://ejournal.unma.ac.id/index.php/dm</w:t>
          </w:r>
        </w:hyperlink>
        <w:r w:rsidR="00605130">
          <w:rPr>
            <w:rStyle w:val="Hyperlink"/>
            <w:rFonts w:ascii="Garamond" w:hAnsi="Garamond" w:cs="Vani"/>
            <w:color w:val="000000" w:themeColor="text1"/>
            <w:sz w:val="20"/>
            <w:szCs w:val="22"/>
            <w:u w:val="none"/>
          </w:rPr>
          <w:t xml:space="preserve">               </w:t>
        </w:r>
        <w:r>
          <w:rPr>
            <w:rStyle w:val="Hyperlink"/>
            <w:rFonts w:ascii="Garamond" w:hAnsi="Garamond" w:cs="Vani"/>
            <w:color w:val="000000" w:themeColor="text1"/>
            <w:sz w:val="20"/>
            <w:szCs w:val="22"/>
            <w:u w:val="none"/>
          </w:rPr>
          <w:t xml:space="preserve">       </w:t>
        </w:r>
        <w:r w:rsidR="00605130">
          <w:rPr>
            <w:rStyle w:val="Hyperlink"/>
            <w:rFonts w:ascii="Garamond" w:hAnsi="Garamond" w:cs="Vani"/>
            <w:color w:val="000000" w:themeColor="text1"/>
            <w:sz w:val="20"/>
            <w:szCs w:val="22"/>
            <w:u w:val="none"/>
          </w:rPr>
          <w:t xml:space="preserve">         </w:t>
        </w:r>
        <w:r>
          <w:rPr>
            <w:rStyle w:val="Hyperlink"/>
            <w:rFonts w:ascii="Garamond" w:hAnsi="Garamond" w:cs="Vani"/>
            <w:color w:val="000000" w:themeColor="text1"/>
            <w:sz w:val="20"/>
            <w:szCs w:val="22"/>
            <w:u w:val="none"/>
          </w:rPr>
          <w:t xml:space="preserve"> </w:t>
        </w:r>
        <w:r w:rsidR="00605130">
          <w:rPr>
            <w:rStyle w:val="Hyperlink"/>
            <w:rFonts w:ascii="Garamond" w:hAnsi="Garamond" w:cs="Vani"/>
            <w:color w:val="000000" w:themeColor="text1"/>
            <w:sz w:val="20"/>
            <w:szCs w:val="22"/>
            <w:u w:val="none"/>
          </w:rPr>
          <w:t xml:space="preserve">        </w:t>
        </w:r>
        <w:r w:rsidR="00605130">
          <w:t xml:space="preserve">| </w:t>
        </w:r>
        <w:r w:rsidR="00605130">
          <w:fldChar w:fldCharType="begin"/>
        </w:r>
        <w:r w:rsidR="00605130">
          <w:instrText xml:space="preserve"> PAGE   \* MERGEFORMAT </w:instrText>
        </w:r>
        <w:r w:rsidR="00605130">
          <w:fldChar w:fldCharType="separate"/>
        </w:r>
        <w:r w:rsidR="00605130">
          <w:t>2</w:t>
        </w:r>
        <w:r w:rsidR="00605130">
          <w:rPr>
            <w:noProof/>
          </w:rPr>
          <w:fldChar w:fldCharType="end"/>
        </w:r>
        <w:r w:rsidR="00605130">
          <w:rPr>
            <w:rStyle w:val="Hyperlink"/>
            <w:rFonts w:ascii="Garamond" w:hAnsi="Garamond" w:cs="Vani"/>
            <w:color w:val="000000" w:themeColor="text1"/>
            <w:sz w:val="20"/>
            <w:szCs w:val="22"/>
            <w:u w:val="none"/>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127914"/>
      <w:docPartObj>
        <w:docPartGallery w:val="Page Numbers (Bottom of Page)"/>
        <w:docPartUnique/>
      </w:docPartObj>
    </w:sdtPr>
    <w:sdtEndPr>
      <w:rPr>
        <w:noProof/>
      </w:rPr>
    </w:sdtEndPr>
    <w:sdtContent>
      <w:sdt>
        <w:sdtPr>
          <w:id w:val="540485061"/>
          <w:docPartObj>
            <w:docPartGallery w:val="Page Numbers (Bottom of Page)"/>
            <w:docPartUnique/>
          </w:docPartObj>
        </w:sdtPr>
        <w:sdtEndPr>
          <w:rPr>
            <w:noProof/>
          </w:rPr>
        </w:sdtEndPr>
        <w:sdtContent>
          <w:p w14:paraId="22438C3C" w14:textId="244FF85C" w:rsidR="004B0DDD" w:rsidRDefault="004B0DDD" w:rsidP="004B0DDD">
            <w:pPr>
              <w:pStyle w:val="Footer"/>
              <w:jc w:val="right"/>
              <w:rPr>
                <w:noProof/>
              </w:rPr>
            </w:pPr>
          </w:p>
          <w:p w14:paraId="7C9E0B01" w14:textId="4E119F25" w:rsidR="00FB1373" w:rsidRPr="00605130" w:rsidRDefault="00224B28" w:rsidP="00224B28">
            <w:pPr>
              <w:pStyle w:val="Footer"/>
              <w:jc w:val="center"/>
              <w:rPr>
                <w:noProof/>
              </w:rPr>
            </w:pPr>
            <w:r>
              <w:rPr>
                <w:rFonts w:ascii="Garamond" w:hAnsi="Garamond" w:cs="Vani"/>
                <w:sz w:val="20"/>
                <w:szCs w:val="22"/>
              </w:rPr>
              <w:t xml:space="preserve">                                         </w:t>
            </w:r>
            <w:r w:rsidR="00491D80">
              <w:rPr>
                <w:rFonts w:ascii="Garamond" w:hAnsi="Garamond" w:cs="Vani"/>
                <w:sz w:val="20"/>
                <w:szCs w:val="22"/>
              </w:rPr>
              <w:t>Open Acce</w:t>
            </w:r>
            <w:r w:rsidR="001233D1">
              <w:rPr>
                <w:rFonts w:ascii="Garamond" w:hAnsi="Garamond" w:cs="Vani"/>
                <w:sz w:val="20"/>
                <w:szCs w:val="22"/>
              </w:rPr>
              <w:t>s</w:t>
            </w:r>
            <w:r w:rsidR="00491D80">
              <w:rPr>
                <w:rFonts w:ascii="Garamond" w:hAnsi="Garamond" w:cs="Vani"/>
                <w:sz w:val="20"/>
                <w:szCs w:val="22"/>
              </w:rPr>
              <w:t>s:</w:t>
            </w:r>
            <w:r w:rsidR="004B0DDD">
              <w:rPr>
                <w:rFonts w:ascii="Garamond" w:hAnsi="Garamond" w:cs="Vani"/>
                <w:sz w:val="20"/>
                <w:szCs w:val="22"/>
              </w:rPr>
              <w:t xml:space="preserve"> </w:t>
            </w:r>
            <w:r w:rsidR="00605130" w:rsidRPr="00605130">
              <w:rPr>
                <w:rFonts w:ascii="Garamond" w:hAnsi="Garamond" w:cs="Vani"/>
                <w:sz w:val="20"/>
                <w:szCs w:val="22"/>
              </w:rPr>
              <w:t>https://ejournal.unma.ac.id/index.php/dm</w:t>
            </w:r>
            <w:r w:rsidR="00605130">
              <w:rPr>
                <w:rFonts w:ascii="Garamond" w:hAnsi="Garamond" w:cs="Vani"/>
                <w:sz w:val="20"/>
                <w:szCs w:val="22"/>
              </w:rPr>
              <w:t xml:space="preserve">                                    </w:t>
            </w:r>
            <w:r>
              <w:rPr>
                <w:rFonts w:ascii="Garamond" w:hAnsi="Garamond" w:cs="Vani"/>
                <w:sz w:val="20"/>
                <w:szCs w:val="22"/>
              </w:rPr>
              <w:t xml:space="preserve">   </w:t>
            </w:r>
            <w:r w:rsidR="00605130">
              <w:t xml:space="preserve">| </w:t>
            </w:r>
            <w:r w:rsidR="00605130">
              <w:fldChar w:fldCharType="begin"/>
            </w:r>
            <w:r w:rsidR="00605130">
              <w:instrText xml:space="preserve"> PAGE   \* MERGEFORMAT </w:instrText>
            </w:r>
            <w:r w:rsidR="00605130">
              <w:fldChar w:fldCharType="separate"/>
            </w:r>
            <w:r w:rsidR="00605130">
              <w:t>1</w:t>
            </w:r>
            <w:r w:rsidR="00605130">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81647" w14:textId="77777777" w:rsidR="0098023D" w:rsidRDefault="0098023D" w:rsidP="005552B5">
      <w:r>
        <w:separator/>
      </w:r>
    </w:p>
  </w:footnote>
  <w:footnote w:type="continuationSeparator" w:id="0">
    <w:p w14:paraId="046941E9" w14:textId="77777777" w:rsidR="0098023D" w:rsidRDefault="0098023D" w:rsidP="00555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4DD1" w14:textId="77777777" w:rsidR="0090145B" w:rsidRPr="00684253" w:rsidRDefault="0090145B" w:rsidP="002C7FEF">
    <w:pPr>
      <w:pStyle w:val="Header"/>
      <w:spacing w:line="276" w:lineRule="auto"/>
      <w:jc w:val="center"/>
      <w:rPr>
        <w:rFonts w:ascii="Garamond" w:hAnsi="Garamond" w:cs="Vani"/>
        <w:b/>
        <w:sz w:val="20"/>
        <w:szCs w:val="22"/>
        <w:lang w:val="id-ID"/>
      </w:rPr>
    </w:pPr>
    <w:r w:rsidRPr="00684253">
      <w:rPr>
        <w:rFonts w:ascii="Garamond" w:hAnsi="Garamond" w:cs="Vani"/>
        <w:b/>
        <w:sz w:val="20"/>
        <w:szCs w:val="22"/>
      </w:rPr>
      <w:t xml:space="preserve">Jurnal </w:t>
    </w:r>
    <w:r>
      <w:rPr>
        <w:rFonts w:ascii="Garamond" w:hAnsi="Garamond" w:cs="Vani"/>
        <w:b/>
        <w:sz w:val="20"/>
        <w:szCs w:val="22"/>
      </w:rPr>
      <w:t>Didactical Mathematics</w:t>
    </w:r>
    <w:r w:rsidRPr="00684253">
      <w:rPr>
        <w:rFonts w:ascii="Garamond" w:hAnsi="Garamond" w:cs="Vani"/>
        <w:b/>
        <w:sz w:val="20"/>
        <w:szCs w:val="22"/>
        <w:lang w:val="id-ID"/>
      </w:rPr>
      <w:t xml:space="preserve">, </w:t>
    </w:r>
    <w:r w:rsidRPr="007A5A4E">
      <w:rPr>
        <w:rFonts w:ascii="Garamond" w:hAnsi="Garamond" w:cs="Vani"/>
        <w:b/>
        <w:sz w:val="20"/>
        <w:szCs w:val="22"/>
      </w:rPr>
      <w:t>Vol. x No. x April/Oktober 20xx hal. xx-xx</w:t>
    </w:r>
    <w:r>
      <w:rPr>
        <w:rFonts w:ascii="Garamond" w:hAnsi="Garamond" w:cs="Vani"/>
        <w:b/>
        <w:sz w:val="20"/>
        <w:szCs w:val="22"/>
        <w:lang w:val="id-ID"/>
      </w:rPr>
      <w:t>,</w:t>
    </w:r>
  </w:p>
  <w:p w14:paraId="2DEB1807" w14:textId="77777777" w:rsidR="0090145B" w:rsidRPr="00684253" w:rsidRDefault="0090145B" w:rsidP="002C7FEF">
    <w:pPr>
      <w:pStyle w:val="Header"/>
      <w:spacing w:line="276" w:lineRule="auto"/>
      <w:jc w:val="center"/>
      <w:rPr>
        <w:rFonts w:ascii="Garamond" w:hAnsi="Garamond"/>
        <w:lang w:val="fi-FI"/>
      </w:rPr>
    </w:pPr>
    <w:r w:rsidRPr="00684253">
      <w:rPr>
        <w:rFonts w:ascii="Garamond" w:hAnsi="Garamond" w:cs="Vani"/>
        <w:sz w:val="20"/>
        <w:szCs w:val="22"/>
        <w:lang w:val="id-ID"/>
      </w:rPr>
      <w:t>Heri Retnawati, Ariyadi Wijaya</w:t>
    </w:r>
  </w:p>
  <w:p w14:paraId="795F854D" w14:textId="27E56751" w:rsidR="00FB1373" w:rsidRPr="0090145B" w:rsidRDefault="00FB1373" w:rsidP="00901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2302" w14:textId="2184F325" w:rsidR="00C14EC1" w:rsidRPr="00684253" w:rsidRDefault="00C14EC1" w:rsidP="00C14EC1">
    <w:pPr>
      <w:pStyle w:val="Header"/>
      <w:spacing w:line="360" w:lineRule="auto"/>
      <w:jc w:val="center"/>
      <w:rPr>
        <w:rFonts w:ascii="Garamond" w:hAnsi="Garamond" w:cs="Vani"/>
        <w:b/>
        <w:sz w:val="20"/>
        <w:szCs w:val="22"/>
        <w:lang w:val="id-ID"/>
      </w:rPr>
    </w:pPr>
    <w:r w:rsidRPr="00684253">
      <w:rPr>
        <w:rFonts w:ascii="Garamond" w:hAnsi="Garamond" w:cs="Vani"/>
        <w:b/>
        <w:sz w:val="20"/>
        <w:szCs w:val="22"/>
      </w:rPr>
      <w:t xml:space="preserve">Jurnal </w:t>
    </w:r>
    <w:r>
      <w:rPr>
        <w:rFonts w:ascii="Garamond" w:hAnsi="Garamond" w:cs="Vani"/>
        <w:b/>
        <w:sz w:val="20"/>
        <w:szCs w:val="22"/>
      </w:rPr>
      <w:t>Didactical Mathematics</w:t>
    </w:r>
    <w:r w:rsidRPr="00684253">
      <w:rPr>
        <w:rFonts w:ascii="Garamond" w:hAnsi="Garamond" w:cs="Vani"/>
        <w:b/>
        <w:sz w:val="20"/>
        <w:szCs w:val="22"/>
        <w:lang w:val="id-ID"/>
      </w:rPr>
      <w:t xml:space="preserve">, </w:t>
    </w:r>
    <w:r w:rsidRPr="007A5A4E">
      <w:rPr>
        <w:rFonts w:ascii="Garamond" w:hAnsi="Garamond" w:cs="Vani"/>
        <w:b/>
        <w:sz w:val="20"/>
        <w:szCs w:val="22"/>
      </w:rPr>
      <w:t xml:space="preserve">Vol. </w:t>
    </w:r>
    <w:r w:rsidR="007B76AE">
      <w:rPr>
        <w:rFonts w:ascii="Garamond" w:hAnsi="Garamond" w:cs="Vani"/>
        <w:b/>
        <w:sz w:val="20"/>
        <w:szCs w:val="22"/>
      </w:rPr>
      <w:t>5</w:t>
    </w:r>
    <w:r w:rsidRPr="007A5A4E">
      <w:rPr>
        <w:rFonts w:ascii="Garamond" w:hAnsi="Garamond" w:cs="Vani"/>
        <w:b/>
        <w:sz w:val="20"/>
        <w:szCs w:val="22"/>
      </w:rPr>
      <w:t xml:space="preserve"> No. </w:t>
    </w:r>
    <w:r w:rsidR="007B76AE">
      <w:rPr>
        <w:rFonts w:ascii="Garamond" w:hAnsi="Garamond" w:cs="Vani"/>
        <w:b/>
        <w:sz w:val="20"/>
        <w:szCs w:val="22"/>
      </w:rPr>
      <w:t>2</w:t>
    </w:r>
    <w:r w:rsidRPr="007A5A4E">
      <w:rPr>
        <w:rFonts w:ascii="Garamond" w:hAnsi="Garamond" w:cs="Vani"/>
        <w:b/>
        <w:sz w:val="20"/>
        <w:szCs w:val="22"/>
      </w:rPr>
      <w:t xml:space="preserve"> Oktober 20</w:t>
    </w:r>
    <w:r>
      <w:rPr>
        <w:rFonts w:ascii="Garamond" w:hAnsi="Garamond" w:cs="Vani"/>
        <w:b/>
        <w:sz w:val="20"/>
        <w:szCs w:val="22"/>
        <w:lang w:val="id-ID"/>
      </w:rPr>
      <w:t>23</w:t>
    </w:r>
    <w:r w:rsidRPr="007A5A4E">
      <w:rPr>
        <w:rFonts w:ascii="Garamond" w:hAnsi="Garamond" w:cs="Vani"/>
        <w:b/>
        <w:sz w:val="20"/>
        <w:szCs w:val="22"/>
      </w:rPr>
      <w:t xml:space="preserve"> hal. </w:t>
    </w:r>
    <w:r w:rsidR="009B674F">
      <w:rPr>
        <w:rFonts w:ascii="Garamond" w:hAnsi="Garamond" w:cs="Vani"/>
        <w:b/>
        <w:sz w:val="20"/>
        <w:szCs w:val="22"/>
      </w:rPr>
      <w:t>580</w:t>
    </w:r>
    <w:r w:rsidRPr="007A5A4E">
      <w:rPr>
        <w:rFonts w:ascii="Garamond" w:hAnsi="Garamond" w:cs="Vani"/>
        <w:b/>
        <w:sz w:val="20"/>
        <w:szCs w:val="22"/>
      </w:rPr>
      <w:t>-</w:t>
    </w:r>
    <w:r w:rsidR="00C61B3D">
      <w:rPr>
        <w:rFonts w:ascii="Garamond" w:hAnsi="Garamond" w:cs="Vani"/>
        <w:b/>
        <w:sz w:val="20"/>
        <w:szCs w:val="22"/>
      </w:rPr>
      <w:t>590</w:t>
    </w:r>
    <w:r>
      <w:rPr>
        <w:rFonts w:ascii="Garamond" w:hAnsi="Garamond" w:cs="Vani"/>
        <w:b/>
        <w:sz w:val="20"/>
        <w:szCs w:val="22"/>
        <w:lang w:val="id-ID"/>
      </w:rPr>
      <w:t>,</w:t>
    </w:r>
  </w:p>
  <w:p w14:paraId="750E8B99" w14:textId="4CED404C" w:rsidR="00FB1373" w:rsidRPr="002A50E1" w:rsidRDefault="00C14EC1" w:rsidP="00C14EC1">
    <w:pPr>
      <w:pStyle w:val="Header"/>
      <w:spacing w:after="80" w:line="360" w:lineRule="auto"/>
      <w:jc w:val="center"/>
      <w:rPr>
        <w:rFonts w:ascii="Garamond" w:hAnsi="Garamond"/>
      </w:rPr>
    </w:pPr>
    <w:r>
      <w:rPr>
        <w:rFonts w:ascii="Garamond" w:hAnsi="Garamond" w:cs="Vani"/>
        <w:sz w:val="20"/>
        <w:szCs w:val="22"/>
        <w:lang w:val="id-ID"/>
      </w:rPr>
      <w:t>Zia Aulia</w:t>
    </w:r>
    <w:r w:rsidRPr="00684253">
      <w:rPr>
        <w:rFonts w:ascii="Garamond" w:hAnsi="Garamond" w:cs="Vani"/>
        <w:sz w:val="20"/>
        <w:szCs w:val="22"/>
        <w:lang w:val="id-ID"/>
      </w:rPr>
      <w:t xml:space="preserve">, </w:t>
    </w:r>
    <w:r>
      <w:rPr>
        <w:rFonts w:ascii="Garamond" w:hAnsi="Garamond" w:cs="Vani"/>
        <w:sz w:val="20"/>
        <w:szCs w:val="22"/>
        <w:lang w:val="id-ID"/>
      </w:rPr>
      <w:t>Nita Hidayati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9"/>
      <w:gridCol w:w="6239"/>
      <w:gridCol w:w="1134"/>
    </w:tblGrid>
    <w:tr w:rsidR="0098782E" w14:paraId="630EB383" w14:textId="77777777" w:rsidTr="007725E8">
      <w:trPr>
        <w:trHeight w:val="1077"/>
      </w:trPr>
      <w:tc>
        <w:tcPr>
          <w:tcW w:w="1699" w:type="dxa"/>
          <w:vAlign w:val="center"/>
        </w:tcPr>
        <w:p w14:paraId="7CDDED87" w14:textId="6D73198F" w:rsidR="006503D3" w:rsidRDefault="00600894" w:rsidP="00745FA0">
          <w:pPr>
            <w:pStyle w:val="Header"/>
            <w:tabs>
              <w:tab w:val="clear" w:pos="4320"/>
              <w:tab w:val="center" w:pos="5103"/>
            </w:tabs>
            <w:ind w:left="-109" w:right="-110"/>
            <w:jc w:val="center"/>
            <w:rPr>
              <w:rFonts w:ascii="Georgia" w:hAnsi="Georgia" w:cstheme="minorBidi"/>
              <w:sz w:val="4"/>
              <w:szCs w:val="4"/>
              <w:lang w:val="id-ID"/>
            </w:rPr>
          </w:pPr>
          <w:r w:rsidRPr="00600894">
            <w:rPr>
              <w:rFonts w:ascii="Times New Java" w:hAnsi="Times New Java"/>
              <w:b/>
              <w:i/>
              <w:noProof/>
              <w:sz w:val="20"/>
              <w:szCs w:val="20"/>
            </w:rPr>
            <w:drawing>
              <wp:inline distT="0" distB="0" distL="0" distR="0" wp14:anchorId="320B108D" wp14:editId="5ABF9AB3">
                <wp:extent cx="1030764" cy="719138"/>
                <wp:effectExtent l="0" t="0" r="0" b="5080"/>
                <wp:docPr id="10" name="Picture 10" descr="C:\Users\SUDIANTO\Music\Cap Didactical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DIANTO\Music\Cap Didactical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072" cy="756329"/>
                        </a:xfrm>
                        <a:prstGeom prst="rect">
                          <a:avLst/>
                        </a:prstGeom>
                        <a:noFill/>
                        <a:ln>
                          <a:noFill/>
                        </a:ln>
                      </pic:spPr>
                    </pic:pic>
                  </a:graphicData>
                </a:graphic>
              </wp:inline>
            </w:drawing>
          </w:r>
        </w:p>
      </w:tc>
      <w:tc>
        <w:tcPr>
          <w:tcW w:w="6239" w:type="dxa"/>
          <w:shd w:val="clear" w:color="auto" w:fill="F2F2F2" w:themeFill="background1" w:themeFillShade="F2"/>
          <w:vAlign w:val="center"/>
        </w:tcPr>
        <w:p w14:paraId="0DA9022E" w14:textId="1824247B" w:rsidR="00253492" w:rsidRPr="006503D3" w:rsidRDefault="006503D3" w:rsidP="00E7566A">
          <w:pPr>
            <w:pStyle w:val="Header"/>
            <w:jc w:val="center"/>
            <w:rPr>
              <w:rFonts w:ascii="Garamond" w:hAnsi="Garamond"/>
              <w:bCs/>
              <w:iCs/>
            </w:rPr>
          </w:pPr>
          <w:r w:rsidRPr="00247BF9">
            <w:rPr>
              <w:rFonts w:ascii="Garamond" w:hAnsi="Garamond"/>
              <w:bCs/>
              <w:iCs/>
              <w:sz w:val="20"/>
              <w:szCs w:val="20"/>
            </w:rPr>
            <w:t xml:space="preserve">Volume </w:t>
          </w:r>
          <w:r w:rsidR="00244B6F">
            <w:rPr>
              <w:rFonts w:ascii="Garamond" w:hAnsi="Garamond"/>
              <w:bCs/>
              <w:iCs/>
              <w:sz w:val="20"/>
              <w:szCs w:val="20"/>
            </w:rPr>
            <w:t>5</w:t>
          </w:r>
          <w:r w:rsidRPr="00247BF9">
            <w:rPr>
              <w:rFonts w:ascii="Garamond" w:hAnsi="Garamond"/>
              <w:bCs/>
              <w:iCs/>
              <w:sz w:val="20"/>
              <w:szCs w:val="20"/>
            </w:rPr>
            <w:t xml:space="preserve">, Nomor </w:t>
          </w:r>
          <w:r w:rsidR="00244B6F">
            <w:rPr>
              <w:rFonts w:ascii="Garamond" w:hAnsi="Garamond"/>
              <w:bCs/>
              <w:iCs/>
              <w:sz w:val="20"/>
              <w:szCs w:val="20"/>
            </w:rPr>
            <w:t>2</w:t>
          </w:r>
          <w:r w:rsidR="001B0B78">
            <w:rPr>
              <w:rFonts w:ascii="Garamond" w:hAnsi="Garamond"/>
              <w:bCs/>
              <w:iCs/>
              <w:sz w:val="20"/>
              <w:szCs w:val="20"/>
            </w:rPr>
            <w:t xml:space="preserve">, </w:t>
          </w:r>
          <w:r w:rsidR="00864542">
            <w:rPr>
              <w:rFonts w:ascii="Garamond" w:hAnsi="Garamond"/>
              <w:bCs/>
              <w:iCs/>
              <w:sz w:val="20"/>
              <w:szCs w:val="20"/>
            </w:rPr>
            <w:t>Oktober 202</w:t>
          </w:r>
          <w:r w:rsidR="00244B6F">
            <w:rPr>
              <w:rFonts w:ascii="Garamond" w:hAnsi="Garamond"/>
              <w:bCs/>
              <w:iCs/>
              <w:sz w:val="20"/>
              <w:szCs w:val="20"/>
            </w:rPr>
            <w:t>3</w:t>
          </w:r>
        </w:p>
        <w:p w14:paraId="3E52381A" w14:textId="7D5BFA2F" w:rsidR="006503D3" w:rsidRPr="00A45A61" w:rsidRDefault="006503D3" w:rsidP="00D70F6E">
          <w:pPr>
            <w:pStyle w:val="Header"/>
            <w:jc w:val="center"/>
            <w:rPr>
              <w:rFonts w:ascii="Garamond" w:hAnsi="Garamond" w:cstheme="minorBidi"/>
              <w:b/>
              <w:bCs/>
              <w:sz w:val="32"/>
            </w:rPr>
          </w:pPr>
          <w:r w:rsidRPr="00A45A61">
            <w:rPr>
              <w:rFonts w:ascii="Garamond" w:hAnsi="Garamond" w:cstheme="minorBidi"/>
              <w:b/>
              <w:bCs/>
              <w:sz w:val="32"/>
            </w:rPr>
            <w:t xml:space="preserve">Jurnal </w:t>
          </w:r>
          <w:r w:rsidR="001B0B78" w:rsidRPr="00A45A61">
            <w:rPr>
              <w:rFonts w:ascii="Garamond" w:hAnsi="Garamond" w:cstheme="minorBidi"/>
              <w:b/>
              <w:bCs/>
              <w:sz w:val="32"/>
            </w:rPr>
            <w:t>Didactical Mathematics</w:t>
          </w:r>
        </w:p>
        <w:p w14:paraId="27C5630C" w14:textId="65D062AE" w:rsidR="00253492" w:rsidRPr="00E7566A" w:rsidRDefault="001B0B78" w:rsidP="00D70F6E">
          <w:pPr>
            <w:pStyle w:val="Header"/>
            <w:jc w:val="center"/>
            <w:rPr>
              <w:rFonts w:ascii="Garamond" w:hAnsi="Garamond" w:cstheme="minorBidi"/>
              <w:sz w:val="20"/>
              <w:szCs w:val="20"/>
            </w:rPr>
          </w:pPr>
          <w:r w:rsidRPr="001B0B78">
            <w:rPr>
              <w:rFonts w:ascii="Garamond" w:hAnsi="Garamond" w:cstheme="minorBidi"/>
              <w:sz w:val="20"/>
              <w:szCs w:val="20"/>
            </w:rPr>
            <w:t>https://ejournal.unma.ac.id/index.php/dm</w:t>
          </w:r>
        </w:p>
        <w:p w14:paraId="68EE44F5" w14:textId="6AC81BC7" w:rsidR="006503D3" w:rsidRDefault="00CF4BD6" w:rsidP="00CF4BD6">
          <w:pPr>
            <w:jc w:val="center"/>
            <w:rPr>
              <w:rFonts w:ascii="Georgia" w:hAnsi="Georgia" w:cstheme="minorBidi"/>
              <w:sz w:val="4"/>
              <w:szCs w:val="4"/>
              <w:lang w:val="id-ID"/>
            </w:rPr>
          </w:pPr>
          <w:r>
            <w:rPr>
              <w:rFonts w:ascii="Garamond" w:hAnsi="Garamond" w:cs="Vani"/>
              <w:sz w:val="20"/>
              <w:szCs w:val="22"/>
            </w:rPr>
            <w:t>p-</w:t>
          </w:r>
          <w:r w:rsidRPr="00684253">
            <w:rPr>
              <w:rFonts w:ascii="Garamond" w:hAnsi="Garamond" w:cs="Vani"/>
              <w:sz w:val="20"/>
              <w:szCs w:val="22"/>
            </w:rPr>
            <w:t xml:space="preserve">ISSN: </w:t>
          </w:r>
          <w:r w:rsidRPr="0090145B">
            <w:rPr>
              <w:rFonts w:ascii="Garamond" w:hAnsi="Garamond" w:cs="Vani"/>
              <w:sz w:val="20"/>
              <w:szCs w:val="22"/>
            </w:rPr>
            <w:t>2622-7525</w:t>
          </w:r>
          <w:r>
            <w:rPr>
              <w:rFonts w:ascii="Garamond" w:hAnsi="Garamond" w:cs="Vani"/>
              <w:sz w:val="20"/>
              <w:szCs w:val="22"/>
            </w:rPr>
            <w:t>, e-</w:t>
          </w:r>
          <w:r w:rsidRPr="00684253">
            <w:rPr>
              <w:rFonts w:ascii="Garamond" w:hAnsi="Garamond" w:cs="Vani"/>
              <w:sz w:val="20"/>
              <w:szCs w:val="22"/>
            </w:rPr>
            <w:t xml:space="preserve">ISSN: </w:t>
          </w:r>
          <w:r w:rsidRPr="003A7C33">
            <w:rPr>
              <w:rFonts w:ascii="Garamond" w:hAnsi="Garamond" w:cs="Vani"/>
              <w:sz w:val="20"/>
              <w:szCs w:val="22"/>
            </w:rPr>
            <w:t>2654-9417</w:t>
          </w:r>
        </w:p>
      </w:tc>
      <w:tc>
        <w:tcPr>
          <w:tcW w:w="1134" w:type="dxa"/>
          <w:vAlign w:val="center"/>
        </w:tcPr>
        <w:p w14:paraId="17D86105" w14:textId="3A22E263" w:rsidR="006503D3" w:rsidRDefault="00600894" w:rsidP="007725E8">
          <w:pPr>
            <w:pStyle w:val="Header"/>
            <w:tabs>
              <w:tab w:val="clear" w:pos="8640"/>
              <w:tab w:val="right" w:pos="1485"/>
            </w:tabs>
            <w:ind w:left="-102" w:right="-87"/>
            <w:jc w:val="center"/>
            <w:rPr>
              <w:rFonts w:ascii="Georgia" w:hAnsi="Georgia" w:cstheme="minorBidi"/>
              <w:sz w:val="4"/>
              <w:szCs w:val="4"/>
              <w:lang w:val="id-ID"/>
            </w:rPr>
          </w:pPr>
          <w:r w:rsidRPr="00600894">
            <w:rPr>
              <w:rFonts w:ascii="Georgia" w:hAnsi="Georgia" w:cstheme="minorBidi"/>
              <w:noProof/>
              <w:sz w:val="4"/>
              <w:szCs w:val="4"/>
            </w:rPr>
            <w:drawing>
              <wp:inline distT="0" distB="0" distL="0" distR="0" wp14:anchorId="5F625007" wp14:editId="1F2BD3C7">
                <wp:extent cx="657225" cy="911518"/>
                <wp:effectExtent l="0" t="0" r="0" b="3175"/>
                <wp:docPr id="11" name="Picture 11" descr="E:\UNMA@Math\DESIGN\JURNAL\READY\Hom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NMA@Math\DESIGN\JURNAL\READY\Homepag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911518"/>
                        </a:xfrm>
                        <a:prstGeom prst="rect">
                          <a:avLst/>
                        </a:prstGeom>
                        <a:noFill/>
                        <a:ln>
                          <a:noFill/>
                        </a:ln>
                      </pic:spPr>
                    </pic:pic>
                  </a:graphicData>
                </a:graphic>
              </wp:inline>
            </w:drawing>
          </w:r>
        </w:p>
      </w:tc>
    </w:tr>
  </w:tbl>
  <w:p w14:paraId="093FAD8D" w14:textId="133C86DD" w:rsidR="003822CB" w:rsidRPr="00A736E1" w:rsidRDefault="003822CB" w:rsidP="00A736E1">
    <w:pPr>
      <w:pStyle w:val="Header"/>
      <w:rPr>
        <w:rFonts w:ascii="Georgia" w:hAnsi="Georgia" w:cstheme="minorBidi"/>
        <w:sz w:val="4"/>
        <w:szCs w:val="4"/>
        <w:lang w:val="id-ID"/>
      </w:rPr>
    </w:pPr>
  </w:p>
  <w:p w14:paraId="6AF1AED2" w14:textId="439C2054" w:rsidR="00FB1373" w:rsidRPr="00462060" w:rsidRDefault="00FB1373" w:rsidP="009F751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1sbQwsTQ0sDA1tTRR0lEKTi0uzszPAykwNKgFAAekMhQtAAAA"/>
  </w:docVars>
  <w:rsids>
    <w:rsidRoot w:val="00193AF5"/>
    <w:rsid w:val="00041A93"/>
    <w:rsid w:val="00044327"/>
    <w:rsid w:val="00046A92"/>
    <w:rsid w:val="00050149"/>
    <w:rsid w:val="00053E0B"/>
    <w:rsid w:val="00054F73"/>
    <w:rsid w:val="00063CC2"/>
    <w:rsid w:val="00063E25"/>
    <w:rsid w:val="000971B0"/>
    <w:rsid w:val="000B02B3"/>
    <w:rsid w:val="000B6A97"/>
    <w:rsid w:val="000C5358"/>
    <w:rsid w:val="000D2DDC"/>
    <w:rsid w:val="000D7612"/>
    <w:rsid w:val="000F1C47"/>
    <w:rsid w:val="001074B7"/>
    <w:rsid w:val="00112A67"/>
    <w:rsid w:val="00116643"/>
    <w:rsid w:val="001233D1"/>
    <w:rsid w:val="00154A0A"/>
    <w:rsid w:val="00157D4C"/>
    <w:rsid w:val="001608FA"/>
    <w:rsid w:val="00161B8F"/>
    <w:rsid w:val="0017618E"/>
    <w:rsid w:val="00176556"/>
    <w:rsid w:val="00193AF5"/>
    <w:rsid w:val="001A1A4D"/>
    <w:rsid w:val="001B0B78"/>
    <w:rsid w:val="001B3D79"/>
    <w:rsid w:val="001C7F32"/>
    <w:rsid w:val="001D18F8"/>
    <w:rsid w:val="002174D1"/>
    <w:rsid w:val="00224B28"/>
    <w:rsid w:val="00226AB0"/>
    <w:rsid w:val="0024119C"/>
    <w:rsid w:val="00244B6F"/>
    <w:rsid w:val="00244BF8"/>
    <w:rsid w:val="00247BF9"/>
    <w:rsid w:val="00252B82"/>
    <w:rsid w:val="00252F25"/>
    <w:rsid w:val="00253492"/>
    <w:rsid w:val="00253F82"/>
    <w:rsid w:val="00262343"/>
    <w:rsid w:val="00266CA8"/>
    <w:rsid w:val="002711B1"/>
    <w:rsid w:val="0029325C"/>
    <w:rsid w:val="002A50E1"/>
    <w:rsid w:val="002C7FEF"/>
    <w:rsid w:val="002E1A13"/>
    <w:rsid w:val="002F176C"/>
    <w:rsid w:val="002F590A"/>
    <w:rsid w:val="00306149"/>
    <w:rsid w:val="003114B7"/>
    <w:rsid w:val="0031323F"/>
    <w:rsid w:val="00315593"/>
    <w:rsid w:val="0031641D"/>
    <w:rsid w:val="00337D98"/>
    <w:rsid w:val="00347089"/>
    <w:rsid w:val="00356926"/>
    <w:rsid w:val="003626F5"/>
    <w:rsid w:val="00363486"/>
    <w:rsid w:val="0037439E"/>
    <w:rsid w:val="0037484E"/>
    <w:rsid w:val="003822CB"/>
    <w:rsid w:val="003A7C33"/>
    <w:rsid w:val="003E3627"/>
    <w:rsid w:val="003E3A40"/>
    <w:rsid w:val="003F5780"/>
    <w:rsid w:val="003F6113"/>
    <w:rsid w:val="00425825"/>
    <w:rsid w:val="004271D2"/>
    <w:rsid w:val="0043199E"/>
    <w:rsid w:val="00442C77"/>
    <w:rsid w:val="00444851"/>
    <w:rsid w:val="00453454"/>
    <w:rsid w:val="004602B7"/>
    <w:rsid w:val="0046222C"/>
    <w:rsid w:val="0047259C"/>
    <w:rsid w:val="00483E86"/>
    <w:rsid w:val="00491D80"/>
    <w:rsid w:val="00494442"/>
    <w:rsid w:val="004A1CEC"/>
    <w:rsid w:val="004A60A4"/>
    <w:rsid w:val="004B0DDD"/>
    <w:rsid w:val="004B6F0C"/>
    <w:rsid w:val="004C0827"/>
    <w:rsid w:val="004D4B29"/>
    <w:rsid w:val="004F57A1"/>
    <w:rsid w:val="005123D9"/>
    <w:rsid w:val="00520657"/>
    <w:rsid w:val="0052321D"/>
    <w:rsid w:val="00524522"/>
    <w:rsid w:val="0052749B"/>
    <w:rsid w:val="00532A54"/>
    <w:rsid w:val="00535B08"/>
    <w:rsid w:val="005552B5"/>
    <w:rsid w:val="00556EDF"/>
    <w:rsid w:val="0055769D"/>
    <w:rsid w:val="00560ECE"/>
    <w:rsid w:val="00591204"/>
    <w:rsid w:val="00596CD8"/>
    <w:rsid w:val="005B3D3D"/>
    <w:rsid w:val="005E20C3"/>
    <w:rsid w:val="005F3B24"/>
    <w:rsid w:val="00600894"/>
    <w:rsid w:val="00605130"/>
    <w:rsid w:val="00610DEC"/>
    <w:rsid w:val="006115EF"/>
    <w:rsid w:val="0061772D"/>
    <w:rsid w:val="00625E0D"/>
    <w:rsid w:val="00631CDF"/>
    <w:rsid w:val="00633B38"/>
    <w:rsid w:val="006427C0"/>
    <w:rsid w:val="006503D3"/>
    <w:rsid w:val="00654412"/>
    <w:rsid w:val="00676018"/>
    <w:rsid w:val="00676484"/>
    <w:rsid w:val="00677268"/>
    <w:rsid w:val="00681E08"/>
    <w:rsid w:val="00684253"/>
    <w:rsid w:val="0069035A"/>
    <w:rsid w:val="006960B0"/>
    <w:rsid w:val="006A6593"/>
    <w:rsid w:val="006B0536"/>
    <w:rsid w:val="006B399A"/>
    <w:rsid w:val="006C3181"/>
    <w:rsid w:val="006E4132"/>
    <w:rsid w:val="007015CA"/>
    <w:rsid w:val="00741438"/>
    <w:rsid w:val="00745FA0"/>
    <w:rsid w:val="00746A70"/>
    <w:rsid w:val="00767CC4"/>
    <w:rsid w:val="007725E8"/>
    <w:rsid w:val="00782697"/>
    <w:rsid w:val="00783981"/>
    <w:rsid w:val="00791979"/>
    <w:rsid w:val="007A531E"/>
    <w:rsid w:val="007A5A4E"/>
    <w:rsid w:val="007B76AE"/>
    <w:rsid w:val="007E770F"/>
    <w:rsid w:val="007F6027"/>
    <w:rsid w:val="007F79B1"/>
    <w:rsid w:val="00800D9F"/>
    <w:rsid w:val="0081234F"/>
    <w:rsid w:val="00813E89"/>
    <w:rsid w:val="00816B7E"/>
    <w:rsid w:val="00830E7F"/>
    <w:rsid w:val="00832436"/>
    <w:rsid w:val="0083574C"/>
    <w:rsid w:val="00856B51"/>
    <w:rsid w:val="00864542"/>
    <w:rsid w:val="00867387"/>
    <w:rsid w:val="008908C4"/>
    <w:rsid w:val="008C6CC6"/>
    <w:rsid w:val="008E0F75"/>
    <w:rsid w:val="008E324A"/>
    <w:rsid w:val="008E363C"/>
    <w:rsid w:val="008E50B5"/>
    <w:rsid w:val="008F5189"/>
    <w:rsid w:val="008F62C2"/>
    <w:rsid w:val="00900007"/>
    <w:rsid w:val="0090145B"/>
    <w:rsid w:val="009110CC"/>
    <w:rsid w:val="009111E1"/>
    <w:rsid w:val="00912AF6"/>
    <w:rsid w:val="009139CA"/>
    <w:rsid w:val="00927C91"/>
    <w:rsid w:val="00961292"/>
    <w:rsid w:val="00965A74"/>
    <w:rsid w:val="00974D20"/>
    <w:rsid w:val="0098023D"/>
    <w:rsid w:val="00981392"/>
    <w:rsid w:val="0098782E"/>
    <w:rsid w:val="0099355C"/>
    <w:rsid w:val="00993722"/>
    <w:rsid w:val="009A4B7F"/>
    <w:rsid w:val="009B674F"/>
    <w:rsid w:val="009D20B1"/>
    <w:rsid w:val="009D35EE"/>
    <w:rsid w:val="009D71E1"/>
    <w:rsid w:val="00A01901"/>
    <w:rsid w:val="00A06B61"/>
    <w:rsid w:val="00A307EF"/>
    <w:rsid w:val="00A45A61"/>
    <w:rsid w:val="00A736E1"/>
    <w:rsid w:val="00AA0C49"/>
    <w:rsid w:val="00AA70C2"/>
    <w:rsid w:val="00AB2A27"/>
    <w:rsid w:val="00AC0663"/>
    <w:rsid w:val="00AC13E9"/>
    <w:rsid w:val="00AD0250"/>
    <w:rsid w:val="00AD3DCD"/>
    <w:rsid w:val="00AD5575"/>
    <w:rsid w:val="00AD5B74"/>
    <w:rsid w:val="00AE0E3B"/>
    <w:rsid w:val="00AE2022"/>
    <w:rsid w:val="00AF6713"/>
    <w:rsid w:val="00B01E70"/>
    <w:rsid w:val="00B06004"/>
    <w:rsid w:val="00B10457"/>
    <w:rsid w:val="00B1106A"/>
    <w:rsid w:val="00B2198D"/>
    <w:rsid w:val="00B26878"/>
    <w:rsid w:val="00B346BD"/>
    <w:rsid w:val="00B367D0"/>
    <w:rsid w:val="00B512BB"/>
    <w:rsid w:val="00B51343"/>
    <w:rsid w:val="00B67E25"/>
    <w:rsid w:val="00BA4DC1"/>
    <w:rsid w:val="00BC3247"/>
    <w:rsid w:val="00BC5BF2"/>
    <w:rsid w:val="00BC6F6D"/>
    <w:rsid w:val="00BD2C8E"/>
    <w:rsid w:val="00BE1D33"/>
    <w:rsid w:val="00BE5F8F"/>
    <w:rsid w:val="00BE72CA"/>
    <w:rsid w:val="00C14EC1"/>
    <w:rsid w:val="00C33C16"/>
    <w:rsid w:val="00C36A6E"/>
    <w:rsid w:val="00C41EC5"/>
    <w:rsid w:val="00C42665"/>
    <w:rsid w:val="00C50FA7"/>
    <w:rsid w:val="00C610E7"/>
    <w:rsid w:val="00C61B3D"/>
    <w:rsid w:val="00C627F9"/>
    <w:rsid w:val="00C64002"/>
    <w:rsid w:val="00C87B76"/>
    <w:rsid w:val="00C9486E"/>
    <w:rsid w:val="00C961A2"/>
    <w:rsid w:val="00CA06F6"/>
    <w:rsid w:val="00CC06A2"/>
    <w:rsid w:val="00CE52BA"/>
    <w:rsid w:val="00CF1043"/>
    <w:rsid w:val="00CF4BD6"/>
    <w:rsid w:val="00D03F04"/>
    <w:rsid w:val="00D0487A"/>
    <w:rsid w:val="00D1489C"/>
    <w:rsid w:val="00D179C7"/>
    <w:rsid w:val="00D20167"/>
    <w:rsid w:val="00D21F7A"/>
    <w:rsid w:val="00D42D97"/>
    <w:rsid w:val="00D51211"/>
    <w:rsid w:val="00D51965"/>
    <w:rsid w:val="00D70F6E"/>
    <w:rsid w:val="00D71756"/>
    <w:rsid w:val="00D7192A"/>
    <w:rsid w:val="00D7291C"/>
    <w:rsid w:val="00D74815"/>
    <w:rsid w:val="00D85BD2"/>
    <w:rsid w:val="00DB6868"/>
    <w:rsid w:val="00DF361F"/>
    <w:rsid w:val="00E152C9"/>
    <w:rsid w:val="00E16E3A"/>
    <w:rsid w:val="00E2099D"/>
    <w:rsid w:val="00E30AD2"/>
    <w:rsid w:val="00E37739"/>
    <w:rsid w:val="00E539B9"/>
    <w:rsid w:val="00E5790B"/>
    <w:rsid w:val="00E629EA"/>
    <w:rsid w:val="00E73606"/>
    <w:rsid w:val="00E7566A"/>
    <w:rsid w:val="00E84A97"/>
    <w:rsid w:val="00EA24AA"/>
    <w:rsid w:val="00EA79D4"/>
    <w:rsid w:val="00EC0805"/>
    <w:rsid w:val="00EC0DB5"/>
    <w:rsid w:val="00EE39B7"/>
    <w:rsid w:val="00EE40F2"/>
    <w:rsid w:val="00F056FB"/>
    <w:rsid w:val="00F1572E"/>
    <w:rsid w:val="00F2046E"/>
    <w:rsid w:val="00F26A09"/>
    <w:rsid w:val="00F30327"/>
    <w:rsid w:val="00F328DA"/>
    <w:rsid w:val="00F3379D"/>
    <w:rsid w:val="00F54E22"/>
    <w:rsid w:val="00F616BC"/>
    <w:rsid w:val="00F739DB"/>
    <w:rsid w:val="00F91698"/>
    <w:rsid w:val="00F947A5"/>
    <w:rsid w:val="00FB1373"/>
    <w:rsid w:val="00FE6AD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578B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AF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93AF5"/>
    <w:rPr>
      <w:rFonts w:cs="Times New Roman"/>
      <w:color w:val="0000FF"/>
      <w:u w:val="single"/>
    </w:rPr>
  </w:style>
  <w:style w:type="paragraph" w:styleId="Header">
    <w:name w:val="header"/>
    <w:basedOn w:val="Normal"/>
    <w:link w:val="HeaderChar"/>
    <w:uiPriority w:val="99"/>
    <w:rsid w:val="00193AF5"/>
    <w:pPr>
      <w:tabs>
        <w:tab w:val="center" w:pos="4320"/>
        <w:tab w:val="right" w:pos="8640"/>
      </w:tabs>
    </w:pPr>
  </w:style>
  <w:style w:type="character" w:customStyle="1" w:styleId="HeaderChar">
    <w:name w:val="Header Char"/>
    <w:basedOn w:val="DefaultParagraphFont"/>
    <w:link w:val="Header"/>
    <w:uiPriority w:val="99"/>
    <w:rsid w:val="00193AF5"/>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93AF5"/>
    <w:pPr>
      <w:tabs>
        <w:tab w:val="center" w:pos="4320"/>
        <w:tab w:val="right" w:pos="8640"/>
      </w:tabs>
    </w:pPr>
  </w:style>
  <w:style w:type="character" w:customStyle="1" w:styleId="FooterChar">
    <w:name w:val="Footer Char"/>
    <w:basedOn w:val="DefaultParagraphFont"/>
    <w:link w:val="Footer"/>
    <w:uiPriority w:val="99"/>
    <w:rsid w:val="00193AF5"/>
    <w:rPr>
      <w:rFonts w:ascii="Times New Roman" w:eastAsia="Times New Roman" w:hAnsi="Times New Roman" w:cs="Times New Roman"/>
      <w:sz w:val="24"/>
      <w:szCs w:val="24"/>
      <w:lang w:val="en-US"/>
    </w:rPr>
  </w:style>
  <w:style w:type="paragraph" w:customStyle="1" w:styleId="JRPMTitleEnglish">
    <w:name w:val="JRPM_Title English"/>
    <w:basedOn w:val="Normal"/>
    <w:qFormat/>
    <w:rsid w:val="00193AF5"/>
    <w:pPr>
      <w:jc w:val="center"/>
    </w:pPr>
    <w:rPr>
      <w:b/>
      <w:i/>
      <w:noProof/>
      <w:sz w:val="26"/>
      <w:lang w:val="id-ID"/>
    </w:rPr>
  </w:style>
  <w:style w:type="paragraph" w:customStyle="1" w:styleId="JRPMAuthor">
    <w:name w:val="JRPM_Author"/>
    <w:basedOn w:val="Normal"/>
    <w:qFormat/>
    <w:rsid w:val="00193AF5"/>
    <w:pPr>
      <w:spacing w:after="60"/>
      <w:jc w:val="center"/>
    </w:pPr>
    <w:rPr>
      <w:b/>
      <w:sz w:val="22"/>
      <w:szCs w:val="22"/>
      <w:lang w:val="id-ID"/>
    </w:rPr>
  </w:style>
  <w:style w:type="paragraph" w:customStyle="1" w:styleId="JRPMAbstrakTitle">
    <w:name w:val="JRPM_AbstrakTitle"/>
    <w:basedOn w:val="Normal"/>
    <w:qFormat/>
    <w:rsid w:val="00193AF5"/>
    <w:pPr>
      <w:spacing w:after="60"/>
      <w:jc w:val="center"/>
    </w:pPr>
    <w:rPr>
      <w:b/>
      <w:sz w:val="22"/>
      <w:lang w:val="id-ID"/>
    </w:rPr>
  </w:style>
  <w:style w:type="paragraph" w:customStyle="1" w:styleId="JRPMTitle">
    <w:name w:val="JRPM_Title"/>
    <w:basedOn w:val="Normal"/>
    <w:qFormat/>
    <w:rsid w:val="00193AF5"/>
    <w:pPr>
      <w:jc w:val="center"/>
    </w:pPr>
    <w:rPr>
      <w:b/>
      <w:sz w:val="26"/>
      <w:szCs w:val="22"/>
      <w:lang w:val="id-ID"/>
    </w:rPr>
  </w:style>
  <w:style w:type="paragraph" w:customStyle="1" w:styleId="JRPMAbstractBody">
    <w:name w:val="JRPM_AbstractBody"/>
    <w:basedOn w:val="JRPMTitle"/>
    <w:qFormat/>
    <w:rsid w:val="00193AF5"/>
    <w:pPr>
      <w:ind w:firstLine="567"/>
      <w:jc w:val="both"/>
    </w:pPr>
    <w:rPr>
      <w:b w:val="0"/>
      <w:sz w:val="22"/>
    </w:rPr>
  </w:style>
  <w:style w:type="paragraph" w:customStyle="1" w:styleId="JRPMAbstractBodyEnglish">
    <w:name w:val="JRPM_AbstractBodyEnglish"/>
    <w:basedOn w:val="Normal"/>
    <w:qFormat/>
    <w:rsid w:val="00193AF5"/>
    <w:pPr>
      <w:ind w:firstLine="567"/>
      <w:jc w:val="both"/>
    </w:pPr>
    <w:rPr>
      <w:i/>
      <w:sz w:val="22"/>
      <w:szCs w:val="22"/>
      <w:lang w:val="id-ID"/>
    </w:rPr>
  </w:style>
  <w:style w:type="paragraph" w:customStyle="1" w:styleId="JRPMHeading1">
    <w:name w:val="JRPM_Heading 1"/>
    <w:basedOn w:val="Normal"/>
    <w:qFormat/>
    <w:rsid w:val="00193AF5"/>
    <w:pPr>
      <w:spacing w:before="120" w:after="120"/>
    </w:pPr>
    <w:rPr>
      <w:b/>
      <w:sz w:val="22"/>
      <w:szCs w:val="22"/>
    </w:rPr>
  </w:style>
  <w:style w:type="paragraph" w:customStyle="1" w:styleId="JRPMBody">
    <w:name w:val="JRPM_Body"/>
    <w:basedOn w:val="Normal"/>
    <w:qFormat/>
    <w:rsid w:val="00193AF5"/>
    <w:pPr>
      <w:ind w:firstLine="567"/>
      <w:jc w:val="both"/>
    </w:pPr>
    <w:rPr>
      <w:sz w:val="22"/>
      <w:lang w:val="id-ID"/>
    </w:rPr>
  </w:style>
  <w:style w:type="paragraph" w:customStyle="1" w:styleId="JRPMTableCaption">
    <w:name w:val="JRPM_TableCaption"/>
    <w:basedOn w:val="Normal"/>
    <w:autoRedefine/>
    <w:qFormat/>
    <w:rsid w:val="00193AF5"/>
    <w:pPr>
      <w:spacing w:before="120" w:after="120" w:line="240" w:lineRule="atLeast"/>
      <w:jc w:val="center"/>
    </w:pPr>
    <w:rPr>
      <w:sz w:val="22"/>
      <w:lang w:val="id-ID"/>
    </w:rPr>
  </w:style>
  <w:style w:type="paragraph" w:customStyle="1" w:styleId="JRPMPictureCapture">
    <w:name w:val="JRPM_Picture Capture"/>
    <w:basedOn w:val="Normal"/>
    <w:autoRedefine/>
    <w:qFormat/>
    <w:rsid w:val="00C41EC5"/>
    <w:pPr>
      <w:spacing w:before="120" w:after="120" w:line="240" w:lineRule="atLeast"/>
      <w:jc w:val="center"/>
    </w:pPr>
    <w:rPr>
      <w:rFonts w:ascii="Calisto MT" w:hAnsi="Calisto MT"/>
      <w:color w:val="000000"/>
      <w:sz w:val="22"/>
      <w:lang w:val="id-ID"/>
    </w:rPr>
  </w:style>
  <w:style w:type="paragraph" w:customStyle="1" w:styleId="JRPMReference">
    <w:name w:val="JRPM_Reference"/>
    <w:basedOn w:val="Normal"/>
    <w:qFormat/>
    <w:rsid w:val="00193AF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193AF5"/>
    <w:pPr>
      <w:spacing w:before="60"/>
      <w:ind w:firstLine="0"/>
    </w:pPr>
  </w:style>
  <w:style w:type="character" w:customStyle="1" w:styleId="apple-converted-space">
    <w:name w:val="apple-converted-space"/>
    <w:rsid w:val="00193AF5"/>
  </w:style>
  <w:style w:type="character" w:styleId="Emphasis">
    <w:name w:val="Emphasis"/>
    <w:basedOn w:val="DefaultParagraphFont"/>
    <w:uiPriority w:val="20"/>
    <w:qFormat/>
    <w:rsid w:val="00193AF5"/>
    <w:rPr>
      <w:i/>
    </w:rPr>
  </w:style>
  <w:style w:type="paragraph" w:customStyle="1" w:styleId="JRPMAuthor-Afiliation">
    <w:name w:val="JRPM_Author-Afiliation"/>
    <w:basedOn w:val="Normal"/>
    <w:qFormat/>
    <w:rsid w:val="00193AF5"/>
    <w:pPr>
      <w:jc w:val="center"/>
    </w:pPr>
    <w:rPr>
      <w:bCs/>
      <w:sz w:val="22"/>
      <w:szCs w:val="22"/>
      <w:lang w:val="id-ID"/>
    </w:rPr>
  </w:style>
  <w:style w:type="paragraph" w:styleId="BalloonText">
    <w:name w:val="Balloon Text"/>
    <w:basedOn w:val="Normal"/>
    <w:link w:val="BalloonTextChar"/>
    <w:uiPriority w:val="99"/>
    <w:semiHidden/>
    <w:unhideWhenUsed/>
    <w:rsid w:val="00193AF5"/>
    <w:rPr>
      <w:rFonts w:ascii="Tahoma" w:hAnsi="Tahoma" w:cs="Tahoma"/>
      <w:sz w:val="16"/>
      <w:szCs w:val="16"/>
    </w:rPr>
  </w:style>
  <w:style w:type="character" w:customStyle="1" w:styleId="BalloonTextChar">
    <w:name w:val="Balloon Text Char"/>
    <w:basedOn w:val="DefaultParagraphFont"/>
    <w:link w:val="BalloonText"/>
    <w:uiPriority w:val="99"/>
    <w:semiHidden/>
    <w:rsid w:val="00193AF5"/>
    <w:rPr>
      <w:rFonts w:ascii="Tahoma" w:eastAsia="Times New Roman" w:hAnsi="Tahoma" w:cs="Tahoma"/>
      <w:sz w:val="16"/>
      <w:szCs w:val="16"/>
      <w:lang w:val="en-US"/>
    </w:rPr>
  </w:style>
  <w:style w:type="paragraph" w:styleId="ListParagraph">
    <w:name w:val="List Paragraph"/>
    <w:basedOn w:val="Normal"/>
    <w:uiPriority w:val="34"/>
    <w:qFormat/>
    <w:rsid w:val="00193AF5"/>
    <w:pPr>
      <w:spacing w:after="200" w:line="276" w:lineRule="auto"/>
      <w:ind w:left="720"/>
      <w:contextualSpacing/>
    </w:pPr>
    <w:rPr>
      <w:rFonts w:ascii="Calibri" w:hAnsi="Calibri"/>
      <w:sz w:val="22"/>
      <w:szCs w:val="22"/>
    </w:rPr>
  </w:style>
  <w:style w:type="paragraph" w:customStyle="1" w:styleId="authorname">
    <w:name w:val="author name"/>
    <w:basedOn w:val="Normal"/>
    <w:next w:val="Normal"/>
    <w:rsid w:val="00193AF5"/>
    <w:pPr>
      <w:suppressAutoHyphens/>
      <w:autoSpaceDE w:val="0"/>
    </w:pPr>
    <w:rPr>
      <w:rFonts w:ascii="HAMECN+TimesNewRoman" w:hAnsi="HAMECN+TimesNewRoman"/>
      <w:lang w:eastAsia="ar-SA"/>
    </w:rPr>
  </w:style>
  <w:style w:type="paragraph" w:customStyle="1" w:styleId="Author">
    <w:name w:val="Author"/>
    <w:basedOn w:val="Normal"/>
    <w:rsid w:val="00193AF5"/>
    <w:pPr>
      <w:spacing w:after="240"/>
      <w:jc w:val="center"/>
    </w:pPr>
    <w:rPr>
      <w:b/>
      <w:sz w:val="20"/>
      <w:szCs w:val="20"/>
    </w:rPr>
  </w:style>
  <w:style w:type="table" w:styleId="TableGrid">
    <w:name w:val="Table Grid"/>
    <w:basedOn w:val="TableNormal"/>
    <w:uiPriority w:val="59"/>
    <w:rsid w:val="0090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link w:val="AuthorsChar"/>
    <w:qFormat/>
    <w:rsid w:val="00AF6713"/>
    <w:pPr>
      <w:spacing w:after="80" w:line="259" w:lineRule="auto"/>
      <w:contextualSpacing/>
      <w:jc w:val="center"/>
    </w:pPr>
    <w:rPr>
      <w:rFonts w:ascii="Segoe UI" w:eastAsiaTheme="minorHAnsi" w:hAnsi="Segoe UI" w:cstheme="minorBidi"/>
      <w:sz w:val="20"/>
      <w:szCs w:val="22"/>
    </w:rPr>
  </w:style>
  <w:style w:type="paragraph" w:customStyle="1" w:styleId="Affiliations">
    <w:name w:val="Affiliations"/>
    <w:basedOn w:val="Normal"/>
    <w:link w:val="AffiliationsChar"/>
    <w:qFormat/>
    <w:rsid w:val="00AF6713"/>
    <w:pPr>
      <w:spacing w:after="80" w:line="259" w:lineRule="auto"/>
      <w:contextualSpacing/>
    </w:pPr>
    <w:rPr>
      <w:rFonts w:ascii="Segoe UI" w:eastAsiaTheme="minorHAnsi" w:hAnsi="Segoe UI" w:cstheme="minorBidi"/>
      <w:i/>
      <w:sz w:val="16"/>
      <w:szCs w:val="22"/>
    </w:rPr>
  </w:style>
  <w:style w:type="character" w:customStyle="1" w:styleId="AuthorsChar">
    <w:name w:val="Authors Char"/>
    <w:basedOn w:val="DefaultParagraphFont"/>
    <w:link w:val="Authors"/>
    <w:rsid w:val="00AF6713"/>
    <w:rPr>
      <w:rFonts w:ascii="Segoe UI" w:hAnsi="Segoe UI"/>
      <w:sz w:val="20"/>
      <w:lang w:val="en-US"/>
    </w:rPr>
  </w:style>
  <w:style w:type="character" w:customStyle="1" w:styleId="AffiliationsChar">
    <w:name w:val="Affiliations Char"/>
    <w:basedOn w:val="DefaultParagraphFont"/>
    <w:link w:val="Affiliations"/>
    <w:rsid w:val="00AF6713"/>
    <w:rPr>
      <w:rFonts w:ascii="Segoe UI" w:hAnsi="Segoe UI"/>
      <w:i/>
      <w:sz w:val="16"/>
      <w:lang w:val="en-US"/>
    </w:rPr>
  </w:style>
  <w:style w:type="paragraph" w:styleId="IntenseQuote">
    <w:name w:val="Intense Quote"/>
    <w:basedOn w:val="Normal"/>
    <w:next w:val="Normal"/>
    <w:link w:val="IntenseQuoteChar"/>
    <w:uiPriority w:val="30"/>
    <w:qFormat/>
    <w:rsid w:val="00AF6713"/>
    <w:pPr>
      <w:pBdr>
        <w:top w:val="single" w:sz="4" w:space="10" w:color="4F81BD" w:themeColor="accent1"/>
        <w:bottom w:val="single" w:sz="4" w:space="10" w:color="4F81BD" w:themeColor="accent1"/>
      </w:pBdr>
      <w:spacing w:before="360" w:after="360" w:line="259" w:lineRule="auto"/>
      <w:ind w:left="864" w:right="864"/>
      <w:jc w:val="both"/>
    </w:pPr>
    <w:rPr>
      <w:rFonts w:ascii="Century Schoolbook" w:eastAsiaTheme="minorHAnsi" w:hAnsi="Century Schoolbook" w:cstheme="minorBidi"/>
      <w:i/>
      <w:iCs/>
      <w:color w:val="4F81BD" w:themeColor="accent1"/>
      <w:sz w:val="18"/>
      <w:szCs w:val="22"/>
    </w:rPr>
  </w:style>
  <w:style w:type="character" w:customStyle="1" w:styleId="IntenseQuoteChar">
    <w:name w:val="Intense Quote Char"/>
    <w:basedOn w:val="DefaultParagraphFont"/>
    <w:link w:val="IntenseQuote"/>
    <w:uiPriority w:val="30"/>
    <w:rsid w:val="00AF6713"/>
    <w:rPr>
      <w:rFonts w:ascii="Century Schoolbook" w:hAnsi="Century Schoolbook"/>
      <w:i/>
      <w:iCs/>
      <w:color w:val="4F81BD" w:themeColor="accent1"/>
      <w:sz w:val="18"/>
      <w:lang w:val="en-US"/>
    </w:rPr>
  </w:style>
  <w:style w:type="paragraph" w:styleId="Bibliography">
    <w:name w:val="Bibliography"/>
    <w:basedOn w:val="Normal"/>
    <w:next w:val="Normal"/>
    <w:uiPriority w:val="37"/>
    <w:unhideWhenUsed/>
    <w:rsid w:val="004B6F0C"/>
    <w:pPr>
      <w:tabs>
        <w:tab w:val="left" w:pos="380"/>
      </w:tabs>
      <w:ind w:left="384" w:hanging="384"/>
    </w:pPr>
  </w:style>
  <w:style w:type="character" w:styleId="UnresolvedMention">
    <w:name w:val="Unresolved Mention"/>
    <w:basedOn w:val="DefaultParagraphFont"/>
    <w:uiPriority w:val="99"/>
    <w:semiHidden/>
    <w:unhideWhenUsed/>
    <w:rsid w:val="00491D80"/>
    <w:rPr>
      <w:color w:val="605E5C"/>
      <w:shd w:val="clear" w:color="auto" w:fill="E1DFDD"/>
    </w:rPr>
  </w:style>
  <w:style w:type="paragraph" w:styleId="NormalWeb">
    <w:name w:val="Normal (Web)"/>
    <w:basedOn w:val="Normal"/>
    <w:uiPriority w:val="99"/>
    <w:unhideWhenUsed/>
    <w:rsid w:val="006B0536"/>
    <w:pPr>
      <w:spacing w:before="100" w:beforeAutospacing="1" w:after="100" w:afterAutospacing="1"/>
    </w:pPr>
  </w:style>
  <w:style w:type="paragraph" w:styleId="NoSpacing">
    <w:name w:val="No Spacing"/>
    <w:uiPriority w:val="1"/>
    <w:qFormat/>
    <w:rsid w:val="009B674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hyperlink" Target="https://doi.org/10.21831/jrpm.v4i2.14897"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doi.org/10.35194/jp.v9i2.95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22460/jpmi.v4i5.1113-1122" TargetMode="External"/><Relationship Id="rId28"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31331/medivesveteran.v3i2.77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s://ejournal.unma.ac.id/index.php/d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A73FFEED74BE087218C38EE8FCB35"/>
        <w:category>
          <w:name w:val="Umum"/>
          <w:gallery w:val="placeholder"/>
        </w:category>
        <w:types>
          <w:type w:val="bbPlcHdr"/>
        </w:types>
        <w:behaviors>
          <w:behavior w:val="content"/>
        </w:behaviors>
        <w:guid w:val="{5A68854B-AD28-49E6-96D4-5CE95FF482FF}"/>
      </w:docPartPr>
      <w:docPartBody>
        <w:p w:rsidR="00042B63" w:rsidRDefault="001B14DB" w:rsidP="001B14DB">
          <w:pPr>
            <w:pStyle w:val="7EAA73FFEED74BE087218C38EE8FCB35"/>
          </w:pPr>
          <w:r w:rsidRPr="00C67289">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Times New Java">
    <w:altName w:val="Times New Roman"/>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DB"/>
    <w:rsid w:val="00042B63"/>
    <w:rsid w:val="001B14DB"/>
    <w:rsid w:val="002E3627"/>
    <w:rsid w:val="00327032"/>
    <w:rsid w:val="00337A11"/>
    <w:rsid w:val="00E53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4DB"/>
    <w:rPr>
      <w:color w:val="808080"/>
    </w:rPr>
  </w:style>
  <w:style w:type="paragraph" w:customStyle="1" w:styleId="7EAA73FFEED74BE087218C38EE8FCB35">
    <w:name w:val="7EAA73FFEED74BE087218C38EE8FCB35"/>
    <w:rsid w:val="001B1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65CAB-3021-458D-9286-5749FE5BD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3566</Words>
  <Characters>20327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5</cp:revision>
  <cp:lastPrinted>2024-02-09T15:23:00Z</cp:lastPrinted>
  <dcterms:created xsi:type="dcterms:W3CDTF">2024-02-09T15:18:00Z</dcterms:created>
  <dcterms:modified xsi:type="dcterms:W3CDTF">2024-02-09T15:23:00Z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id="qlfwWVdC"/&gt;&lt;style id="http://www.zotero.org/styles/ieee" locale="en-US" hasBibliography="1" bibliographyStyleHasBeenSet="1"/&gt;&lt;prefs&gt;&lt;pref name="fieldType" value="Field"/&gt;&lt;/prefs&gt;&lt;/data&gt;</vt:lpwstr>
  </property>
</Properties>
</file>